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3ADC76" w14:textId="74DF40C9" w:rsidR="001952D0" w:rsidRPr="00FF21A6" w:rsidRDefault="004A7775">
      <w:pPr>
        <w:widowControl w:val="0"/>
        <w:tabs>
          <w:tab w:val="left" w:pos="1020"/>
        </w:tabs>
        <w:spacing w:before="240" w:after="24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noProof/>
          <w:sz w:val="28"/>
          <w:szCs w:val="28"/>
          <w:lang w:val="vi-VN"/>
        </w:rPr>
        <mc:AlternateContent>
          <mc:Choice Requires="wps">
            <w:drawing>
              <wp:anchor distT="0" distB="0" distL="114300" distR="114300" simplePos="0" relativeHeight="251662336" behindDoc="0" locked="0" layoutInCell="1" allowOverlap="1" wp14:anchorId="591F53EC" wp14:editId="29D4E967">
                <wp:simplePos x="0" y="0"/>
                <wp:positionH relativeFrom="column">
                  <wp:posOffset>-241935</wp:posOffset>
                </wp:positionH>
                <wp:positionV relativeFrom="paragraph">
                  <wp:posOffset>1061720</wp:posOffset>
                </wp:positionV>
                <wp:extent cx="1137920" cy="579120"/>
                <wp:effectExtent l="0" t="0" r="24130" b="11430"/>
                <wp:wrapNone/>
                <wp:docPr id="1766132605" name="Rectangle 4"/>
                <wp:cNvGraphicFramePr/>
                <a:graphic xmlns:a="http://schemas.openxmlformats.org/drawingml/2006/main">
                  <a:graphicData uri="http://schemas.microsoft.com/office/word/2010/wordprocessingShape">
                    <wps:wsp>
                      <wps:cNvSpPr/>
                      <wps:spPr>
                        <a:xfrm>
                          <a:off x="0" y="0"/>
                          <a:ext cx="1137920" cy="579120"/>
                        </a:xfrm>
                        <a:prstGeom prst="rect">
                          <a:avLst/>
                        </a:prstGeom>
                      </wps:spPr>
                      <wps:style>
                        <a:lnRef idx="2">
                          <a:schemeClr val="dk1"/>
                        </a:lnRef>
                        <a:fillRef idx="1">
                          <a:schemeClr val="lt1"/>
                        </a:fillRef>
                        <a:effectRef idx="0">
                          <a:schemeClr val="dk1"/>
                        </a:effectRef>
                        <a:fontRef idx="minor">
                          <a:schemeClr val="dk1"/>
                        </a:fontRef>
                      </wps:style>
                      <wps:txbx>
                        <w:txbxContent>
                          <w:p w14:paraId="237D8C52" w14:textId="6B592E17" w:rsidR="004A7775" w:rsidRPr="004A7775" w:rsidRDefault="004A7775" w:rsidP="004A7775">
                            <w:pPr>
                              <w:jc w:val="center"/>
                              <w:rPr>
                                <w:rFonts w:ascii="Times New Roman" w:hAnsi="Times New Roman" w:cs="Times New Roman"/>
                                <w:sz w:val="28"/>
                                <w:szCs w:val="28"/>
                              </w:rPr>
                            </w:pPr>
                            <w:r w:rsidRPr="004A7775">
                              <w:rPr>
                                <w:rFonts w:ascii="Times New Roman" w:hAnsi="Times New Roman" w:cs="Times New Roman"/>
                                <w:sz w:val="28"/>
                                <w:szCs w:val="28"/>
                              </w:rPr>
                              <w:t>DỰ THẢO 06.12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1F53EC" id="Rectangle 4" o:spid="_x0000_s1026" style="position:absolute;left:0;text-align:left;margin-left:-19.05pt;margin-top:83.6pt;width:89.6pt;height:45.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" fillcolor="white [3201]" strokecolor="black [3200]" strokeweight="2pt">
                <v:textbox>
                  <w:txbxContent>
                    <w:p w14:paraId="237D8C52" w14:textId="6B592E17" w:rsidR="004A7775" w:rsidRPr="004A7775" w:rsidRDefault="004A7775" w:rsidP="004A7775">
                      <w:pPr>
                        <w:jc w:val="center"/>
                        <w:rPr>
                          <w:rFonts w:ascii="Times New Roman" w:hAnsi="Times New Roman" w:cs="Times New Roman"/>
                          <w:sz w:val="28"/>
                          <w:szCs w:val="28"/>
                        </w:rPr>
                      </w:pPr>
                      <w:r w:rsidRPr="004A7775">
                        <w:rPr>
                          <w:rFonts w:ascii="Times New Roman" w:hAnsi="Times New Roman" w:cs="Times New Roman"/>
                          <w:sz w:val="28"/>
                          <w:szCs w:val="28"/>
                        </w:rPr>
                        <w:t>DỰ THẢO 06.12</w:t>
                      </w:r>
                    </w:p>
                  </w:txbxContent>
                </v:textbox>
              </v:rect>
            </w:pict>
          </mc:Fallback>
        </mc:AlternateContent>
      </w:r>
      <w:r w:rsidR="00FF21A6">
        <w:rPr>
          <w:rFonts w:ascii="Times New Roman" w:eastAsia="Times New Roman" w:hAnsi="Times New Roman" w:cs="Times New Roman"/>
          <w:sz w:val="28"/>
          <w:szCs w:val="28"/>
          <w:lang w:val="en-US"/>
        </w:rPr>
        <w:t>p</w:t>
      </w:r>
    </w:p>
    <w:tbl>
      <w:tblPr>
        <w:tblStyle w:val="TableGridLight"/>
        <w:tblpPr w:leftFromText="180" w:rightFromText="180" w:vertAnchor="page" w:horzAnchor="margin" w:tblpY="1365"/>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808"/>
        <w:gridCol w:w="6973"/>
      </w:tblGrid>
      <w:tr w:rsidR="001952D0" w:rsidRPr="00912214" w14:paraId="64E5ED33" w14:textId="77777777" w:rsidTr="002E2DBC">
        <w:trPr>
          <w:trHeight w:val="853"/>
        </w:trPr>
        <w:tc>
          <w:tcPr>
            <w:tcW w:w="2808" w:type="dxa"/>
          </w:tcPr>
          <w:p w14:paraId="0E284EDF" w14:textId="2E8FA0C2" w:rsidR="001952D0" w:rsidRPr="00912214" w:rsidRDefault="002E2DBC" w:rsidP="002E2DBC">
            <w:pPr>
              <w:widowControl w:val="0"/>
              <w:jc w:val="center"/>
              <w:rPr>
                <w:rFonts w:ascii="Times New Roman" w:eastAsia="Times New Roman" w:hAnsi="Times New Roman" w:cs="Times New Roman"/>
                <w:b/>
                <w:sz w:val="28"/>
                <w:szCs w:val="28"/>
              </w:rPr>
            </w:pPr>
            <w:r w:rsidRPr="00912214">
              <w:rPr>
                <w:rFonts w:ascii="Times New Roman" w:eastAsia="Times New Roman" w:hAnsi="Times New Roman" w:cs="Times New Roman"/>
                <w:b/>
                <w:noProof/>
                <w:sz w:val="28"/>
                <w:szCs w:val="28"/>
                <w:lang w:val="en-US"/>
              </w:rPr>
              <mc:AlternateContent>
                <mc:Choice Requires="wps">
                  <w:drawing>
                    <wp:anchor distT="0" distB="0" distL="114300" distR="114300" simplePos="0" relativeHeight="251659264" behindDoc="0" locked="0" layoutInCell="1" allowOverlap="1" wp14:anchorId="0EF5D2EE" wp14:editId="22EC7A8C">
                      <wp:simplePos x="0" y="0"/>
                      <wp:positionH relativeFrom="column">
                        <wp:posOffset>479919</wp:posOffset>
                      </wp:positionH>
                      <wp:positionV relativeFrom="paragraph">
                        <wp:posOffset>217805</wp:posOffset>
                      </wp:positionV>
                      <wp:extent cx="674915" cy="3629"/>
                      <wp:effectExtent l="0" t="0" r="24130" b="22225"/>
                      <wp:wrapNone/>
                      <wp:docPr id="3" name="Straight Connector 3"/>
                      <wp:cNvGraphicFramePr/>
                      <a:graphic xmlns:a="http://schemas.openxmlformats.org/drawingml/2006/main">
                        <a:graphicData uri="http://schemas.microsoft.com/office/word/2010/wordprocessingShape">
                          <wps:wsp>
                            <wps:cNvCnPr/>
                            <wps:spPr>
                              <a:xfrm>
                                <a:off x="0" y="0"/>
                                <a:ext cx="674915" cy="362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AB862FD"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7.8pt,17.15pt" to="90.9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" strokecolor="black [3040]"/>
                  </w:pict>
                </mc:Fallback>
              </mc:AlternateContent>
            </w:r>
            <w:r w:rsidR="00D34129" w:rsidRPr="00912214">
              <w:rPr>
                <w:rFonts w:ascii="Times New Roman" w:eastAsia="Times New Roman" w:hAnsi="Times New Roman" w:cs="Times New Roman"/>
                <w:b/>
                <w:sz w:val="28"/>
                <w:szCs w:val="28"/>
              </w:rPr>
              <w:t>BỘ Y TẾ</w:t>
            </w:r>
          </w:p>
        </w:tc>
        <w:tc>
          <w:tcPr>
            <w:tcW w:w="6973" w:type="dxa"/>
          </w:tcPr>
          <w:p w14:paraId="3B6676BC" w14:textId="5716F41D" w:rsidR="001952D0" w:rsidRPr="00912214" w:rsidRDefault="002E2DBC" w:rsidP="002E2DBC">
            <w:pPr>
              <w:widowControl w:val="0"/>
              <w:jc w:val="center"/>
              <w:rPr>
                <w:rFonts w:ascii="Times New Roman" w:eastAsia="Times New Roman" w:hAnsi="Times New Roman" w:cs="Times New Roman"/>
                <w:sz w:val="28"/>
                <w:szCs w:val="28"/>
              </w:rPr>
            </w:pPr>
            <w:r w:rsidRPr="00912214">
              <w:rPr>
                <w:rFonts w:ascii="Times New Roman" w:eastAsia="Times New Roman" w:hAnsi="Times New Roman" w:cs="Times New Roman"/>
                <w:b/>
                <w:noProof/>
                <w:sz w:val="28"/>
                <w:szCs w:val="28"/>
                <w:lang w:val="en-US"/>
              </w:rPr>
              <mc:AlternateContent>
                <mc:Choice Requires="wps">
                  <w:drawing>
                    <wp:anchor distT="0" distB="0" distL="114300" distR="114300" simplePos="0" relativeHeight="251661312" behindDoc="0" locked="0" layoutInCell="1" allowOverlap="1" wp14:anchorId="02AFC6FC" wp14:editId="6C4C7423">
                      <wp:simplePos x="0" y="0"/>
                      <wp:positionH relativeFrom="column">
                        <wp:posOffset>1046480</wp:posOffset>
                      </wp:positionH>
                      <wp:positionV relativeFrom="paragraph">
                        <wp:posOffset>422910</wp:posOffset>
                      </wp:positionV>
                      <wp:extent cx="2160000" cy="0"/>
                      <wp:effectExtent l="0" t="0" r="31115" b="19050"/>
                      <wp:wrapNone/>
                      <wp:docPr id="4" name="Straight Connector 4"/>
                      <wp:cNvGraphicFramePr/>
                      <a:graphic xmlns:a="http://schemas.openxmlformats.org/drawingml/2006/main">
                        <a:graphicData uri="http://schemas.microsoft.com/office/word/2010/wordprocessingShape">
                          <wps:wsp>
                            <wps:cNvCnPr/>
                            <wps:spPr>
                              <a:xfrm>
                                <a:off x="0" y="0"/>
                                <a:ext cx="21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F9259C9" id="Straight Connector 4"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2.4pt,33.3pt" to="252.5pt,3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" strokecolor="black [3040]"/>
                  </w:pict>
                </mc:Fallback>
              </mc:AlternateContent>
            </w:r>
            <w:r w:rsidR="00D34129" w:rsidRPr="00912214">
              <w:rPr>
                <w:rFonts w:ascii="Times New Roman" w:eastAsia="Times New Roman" w:hAnsi="Times New Roman" w:cs="Times New Roman"/>
                <w:b/>
                <w:sz w:val="28"/>
                <w:szCs w:val="28"/>
              </w:rPr>
              <w:t>CỘNG HÒA XÃ HỘI CHỦ NGHĨA VIỆT NAM</w:t>
            </w:r>
            <w:r w:rsidR="00D34129" w:rsidRPr="00912214">
              <w:rPr>
                <w:rFonts w:ascii="Times New Roman" w:eastAsia="Times New Roman" w:hAnsi="Times New Roman" w:cs="Times New Roman"/>
                <w:b/>
                <w:sz w:val="28"/>
                <w:szCs w:val="28"/>
              </w:rPr>
              <w:br/>
              <w:t xml:space="preserve">Độc lập - Tự do - Hạnh phúc </w:t>
            </w:r>
            <w:r w:rsidR="00D34129" w:rsidRPr="00912214">
              <w:rPr>
                <w:noProof/>
                <w:lang w:val="en-US"/>
              </w:rPr>
              <mc:AlternateContent>
                <mc:Choice Requires="wps">
                  <w:drawing>
                    <wp:anchor distT="0" distB="0" distL="114300" distR="114300" simplePos="0" relativeHeight="251658240" behindDoc="0" locked="0" layoutInCell="1" hidden="0" allowOverlap="1" wp14:anchorId="7FF70CBE" wp14:editId="55A5B1DA">
                      <wp:simplePos x="0" y="0"/>
                      <wp:positionH relativeFrom="column">
                        <wp:posOffset>1282700</wp:posOffset>
                      </wp:positionH>
                      <wp:positionV relativeFrom="paragraph">
                        <wp:posOffset>431800</wp:posOffset>
                      </wp:positionV>
                      <wp:extent cx="12700"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4387150" y="3779683"/>
                                <a:ext cx="1917700" cy="635"/>
                              </a:xfrm>
                              <a:prstGeom prst="straightConnector1">
                                <a:avLst/>
                              </a:prstGeom>
                              <a:noFill/>
                              <a:ln w="9525" cap="flat" cmpd="sng">
                                <a:solidFill>
                                  <a:srgbClr val="000000"/>
                                </a:solidFill>
                                <a:prstDash val="solid"/>
                                <a:round/>
                                <a:headEnd type="none" w="sm" len="sm"/>
                                <a:tailEnd type="none" w="sm" len="sm"/>
                              </a:ln>
                            </wps:spPr>
                            <wps:bodyPr/>
                          </wps:wsp>
                        </a:graphicData>
                      </a:graphic>
                    </wp:anchor>
                  </w:drawing>
                </mc:Choice>
                <mc:Fallback>
                  <w:pict>
                    <v:shapetype w14:anchorId="18A1E439" id="_x0000_t32" coordsize="21600,21600" o:spt="32" o:oned="t" path="m,l21600,21600e" filled="f">
                      <v:path arrowok="t" fillok="f" o:connecttype="none"/>
                      <o:lock v:ext="edit" shapetype="t"/>
                    </v:shapetype>
                    <v:shape id="Straight Arrow Connector 1" o:spid="_x0000_s1026" type="#_x0000_t32" style="position:absolute;margin-left:101pt;margin-top:34pt;width:1pt;height:1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">
                      <v:stroke startarrowwidth="narrow" startarrowlength="short" endarrowwidth="narrow" endarrowlength="short"/>
                    </v:shape>
                  </w:pict>
                </mc:Fallback>
              </mc:AlternateContent>
            </w:r>
          </w:p>
        </w:tc>
      </w:tr>
      <w:tr w:rsidR="001952D0" w:rsidRPr="00912214" w14:paraId="24D0F0D2" w14:textId="77777777" w:rsidTr="002E2DBC">
        <w:trPr>
          <w:trHeight w:val="516"/>
        </w:trPr>
        <w:tc>
          <w:tcPr>
            <w:tcW w:w="2808" w:type="dxa"/>
          </w:tcPr>
          <w:p w14:paraId="63C9B4BD" w14:textId="77777777" w:rsidR="001952D0" w:rsidRPr="00912214" w:rsidRDefault="001952D0" w:rsidP="002E2DBC">
            <w:pPr>
              <w:widowControl w:val="0"/>
              <w:jc w:val="center"/>
              <w:rPr>
                <w:rFonts w:ascii="Times New Roman" w:eastAsia="Times New Roman" w:hAnsi="Times New Roman" w:cs="Times New Roman"/>
                <w:sz w:val="28"/>
                <w:szCs w:val="28"/>
              </w:rPr>
            </w:pPr>
          </w:p>
        </w:tc>
        <w:tc>
          <w:tcPr>
            <w:tcW w:w="6973" w:type="dxa"/>
          </w:tcPr>
          <w:p w14:paraId="4C279020" w14:textId="77777777" w:rsidR="001952D0" w:rsidRPr="00912214" w:rsidRDefault="00D34129" w:rsidP="002E2DBC">
            <w:pPr>
              <w:widowControl w:val="0"/>
              <w:jc w:val="center"/>
              <w:rPr>
                <w:rFonts w:ascii="Times New Roman" w:eastAsia="Times New Roman" w:hAnsi="Times New Roman" w:cs="Times New Roman"/>
                <w:i/>
                <w:sz w:val="28"/>
                <w:szCs w:val="28"/>
              </w:rPr>
            </w:pPr>
            <w:r w:rsidRPr="00912214">
              <w:rPr>
                <w:rFonts w:ascii="Times New Roman" w:eastAsia="Times New Roman" w:hAnsi="Times New Roman" w:cs="Times New Roman"/>
                <w:i/>
                <w:sz w:val="28"/>
                <w:szCs w:val="28"/>
              </w:rPr>
              <w:t>Hà Nội, ngày            tháng          năm 2024</w:t>
            </w:r>
          </w:p>
        </w:tc>
      </w:tr>
    </w:tbl>
    <w:p w14:paraId="49AEEF1A" w14:textId="58E393D2" w:rsidR="008B07E2" w:rsidRPr="008B07E2" w:rsidRDefault="00D34129" w:rsidP="008B07E2">
      <w:pPr>
        <w:widowControl w:val="0"/>
        <w:spacing w:before="120" w:after="120" w:line="240" w:lineRule="auto"/>
        <w:ind w:firstLine="720"/>
        <w:jc w:val="center"/>
        <w:rPr>
          <w:rFonts w:ascii="Times New Roman" w:eastAsia="Times New Roman" w:hAnsi="Times New Roman" w:cs="Times New Roman"/>
          <w:b/>
          <w:sz w:val="28"/>
          <w:szCs w:val="28"/>
          <w:lang w:val="vi-VN"/>
        </w:rPr>
      </w:pPr>
      <w:r w:rsidRPr="00912214">
        <w:rPr>
          <w:rFonts w:ascii="Times New Roman" w:eastAsia="Times New Roman" w:hAnsi="Times New Roman" w:cs="Times New Roman"/>
          <w:b/>
          <w:sz w:val="28"/>
          <w:szCs w:val="28"/>
        </w:rPr>
        <w:t xml:space="preserve">BẢN TỔNG HỢP, GIẢI TRÌNH, TIẾP THU </w:t>
      </w:r>
    </w:p>
    <w:p w14:paraId="1040AA4D" w14:textId="62961169" w:rsidR="004D28D8" w:rsidRPr="005906C2" w:rsidRDefault="00E118C7" w:rsidP="005906C2">
      <w:pPr>
        <w:spacing w:before="120"/>
        <w:ind w:firstLine="567"/>
        <w:jc w:val="center"/>
        <w:rPr>
          <w:rFonts w:ascii="Times New Roman" w:eastAsia="Times New Roman" w:hAnsi="Times New Roman" w:cs="Times New Roman"/>
          <w:b/>
          <w:bCs/>
          <w:sz w:val="28"/>
          <w:szCs w:val="28"/>
          <w:lang w:val="vi-VN"/>
        </w:rPr>
      </w:pPr>
      <w:r w:rsidRPr="00C51A70">
        <w:rPr>
          <w:rFonts w:ascii="Times New Roman" w:eastAsia="Times New Roman" w:hAnsi="Times New Roman" w:cs="Times New Roman"/>
          <w:b/>
          <w:bCs/>
          <w:sz w:val="28"/>
          <w:szCs w:val="28"/>
          <w:lang w:val="vi-VN"/>
        </w:rPr>
        <w:t xml:space="preserve">Ý kiến góp ý về đề nghị xây dựng </w:t>
      </w:r>
      <w:r w:rsidR="00C51A70" w:rsidRPr="00C51A70">
        <w:rPr>
          <w:rFonts w:ascii="Times New Roman" w:eastAsia="Times New Roman" w:hAnsi="Times New Roman" w:cs="Times New Roman"/>
          <w:b/>
          <w:bCs/>
          <w:sz w:val="28"/>
          <w:szCs w:val="28"/>
          <w:lang w:val="vi-VN"/>
        </w:rPr>
        <w:t xml:space="preserve">Nghị định </w:t>
      </w:r>
      <w:bookmarkStart w:id="0" w:name="_gjdgxs" w:colFirst="0" w:colLast="0"/>
      <w:bookmarkEnd w:id="0"/>
      <w:r w:rsidR="005906C2" w:rsidRPr="005906C2">
        <w:rPr>
          <w:rFonts w:ascii="Times New Roman" w:eastAsia="Times New Roman" w:hAnsi="Times New Roman" w:cs="Times New Roman"/>
          <w:b/>
          <w:bCs/>
          <w:sz w:val="28"/>
          <w:szCs w:val="28"/>
          <w:lang w:val="vi-VN"/>
        </w:rPr>
        <w:t>sửa đổi, bổ sung một số điều của Nghị định số 146/2018/NĐ-CP ngày 18/10/2018 của Chính phủ quy định chi tiết và hướng dẫn biện pháp thi hành luật bảo hiểm y tế, Nghị định số 75/2023/NĐ-CP ngày 19/10/2023 của Chính phủ sửa đổi, bổ sung một số điều Nghị định số 146/2018/NĐ-CP và quy định chi tiết một số điều của Luật số 51/2024/QH15 ngày 27 tháng 11 năm 2024 sửa đổi, bổ sung một số điều của Luật Bảo hiểm y tế</w:t>
      </w:r>
    </w:p>
    <w:p w14:paraId="391E4CD8" w14:textId="77777777" w:rsidR="001952D0" w:rsidRPr="005906C2" w:rsidRDefault="00D34129" w:rsidP="00FE68B5">
      <w:pPr>
        <w:widowControl w:val="0"/>
        <w:spacing w:before="120" w:line="240" w:lineRule="auto"/>
        <w:ind w:firstLine="720"/>
        <w:jc w:val="both"/>
        <w:rPr>
          <w:rFonts w:ascii="Times New Roman" w:eastAsia="Times New Roman" w:hAnsi="Times New Roman" w:cs="Times New Roman"/>
          <w:b/>
          <w:bCs/>
          <w:sz w:val="28"/>
          <w:szCs w:val="28"/>
          <w:lang w:val="vi-VN"/>
        </w:rPr>
      </w:pPr>
      <w:r w:rsidRPr="005906C2">
        <w:rPr>
          <w:rFonts w:ascii="Times New Roman" w:eastAsia="Times New Roman" w:hAnsi="Times New Roman" w:cs="Times New Roman"/>
          <w:b/>
          <w:bCs/>
          <w:sz w:val="28"/>
          <w:szCs w:val="28"/>
          <w:lang w:val="vi-VN"/>
        </w:rPr>
        <w:t>1. Căn cứ</w:t>
      </w:r>
    </w:p>
    <w:p w14:paraId="5A76CDDD" w14:textId="3162926F" w:rsidR="001952D0" w:rsidRPr="00912214" w:rsidRDefault="00D34129" w:rsidP="00FE68B5">
      <w:pPr>
        <w:widowControl w:val="0"/>
        <w:spacing w:before="120" w:line="240" w:lineRule="auto"/>
        <w:ind w:firstLine="720"/>
        <w:jc w:val="both"/>
        <w:rPr>
          <w:rFonts w:ascii="Times New Roman" w:eastAsia="Times New Roman" w:hAnsi="Times New Roman" w:cs="Times New Roman"/>
          <w:sz w:val="28"/>
          <w:szCs w:val="28"/>
          <w:lang w:val="hr-HR"/>
        </w:rPr>
      </w:pPr>
      <w:bookmarkStart w:id="1" w:name="_ybai6dwyq0pj" w:colFirst="0" w:colLast="0"/>
      <w:bookmarkEnd w:id="1"/>
      <w:r w:rsidRPr="00912214">
        <w:rPr>
          <w:rFonts w:ascii="Times New Roman" w:eastAsia="Times New Roman" w:hAnsi="Times New Roman" w:cs="Times New Roman"/>
          <w:sz w:val="28"/>
          <w:szCs w:val="28"/>
          <w:lang w:val="hr-HR"/>
        </w:rPr>
        <w:t>Căn cứ Luật Ban hành văn bản quy phạm pháp luật số 80/2015/QH13, Bộ Y tế đã có</w:t>
      </w:r>
      <w:r w:rsidR="00FE487B" w:rsidRPr="00FE487B">
        <w:rPr>
          <w:rFonts w:ascii="Times New Roman" w:eastAsia="Times New Roman" w:hAnsi="Times New Roman" w:cs="Times New Roman"/>
          <w:sz w:val="28"/>
          <w:szCs w:val="28"/>
          <w:lang w:val="hr-HR"/>
        </w:rPr>
        <w:t xml:space="preserve"> </w:t>
      </w:r>
      <w:r w:rsidR="00FE487B" w:rsidRPr="00912214">
        <w:rPr>
          <w:rFonts w:ascii="Times New Roman" w:eastAsia="Times New Roman" w:hAnsi="Times New Roman" w:cs="Times New Roman"/>
          <w:sz w:val="28"/>
          <w:szCs w:val="28"/>
          <w:lang w:val="hr-HR"/>
        </w:rPr>
        <w:t xml:space="preserve">Công văn </w:t>
      </w:r>
      <w:r w:rsidR="00FE487B" w:rsidRPr="00FE487B">
        <w:rPr>
          <w:rFonts w:ascii="Times New Roman" w:eastAsia="Times New Roman" w:hAnsi="Times New Roman" w:cs="Times New Roman"/>
          <w:sz w:val="28"/>
          <w:szCs w:val="28"/>
          <w:lang w:val="hr-HR"/>
        </w:rPr>
        <w:t xml:space="preserve">số </w:t>
      </w:r>
      <w:r w:rsidR="00FE487B" w:rsidRPr="00FE487B">
        <w:rPr>
          <w:rFonts w:ascii="Times New Roman" w:eastAsia="Times New Roman" w:hAnsi="Times New Roman" w:cs="Times New Roman"/>
          <w:sz w:val="28"/>
          <w:szCs w:val="28"/>
          <w:lang w:val="vi-VN"/>
        </w:rPr>
        <w:t>6</w:t>
      </w:r>
      <w:r w:rsidR="00FE487B" w:rsidRPr="00FE487B">
        <w:rPr>
          <w:rFonts w:ascii="Times New Roman" w:eastAsia="Times New Roman" w:hAnsi="Times New Roman" w:cs="Times New Roman"/>
          <w:sz w:val="28"/>
          <w:szCs w:val="28"/>
          <w:lang w:val="hr-HR"/>
        </w:rPr>
        <w:t>7</w:t>
      </w:r>
      <w:r w:rsidR="00FE487B">
        <w:rPr>
          <w:rFonts w:ascii="Times New Roman" w:eastAsia="Times New Roman" w:hAnsi="Times New Roman" w:cs="Times New Roman"/>
          <w:sz w:val="28"/>
          <w:szCs w:val="28"/>
          <w:lang w:val="vi-VN"/>
        </w:rPr>
        <w:t>25</w:t>
      </w:r>
      <w:r w:rsidR="00FE487B" w:rsidRPr="00FE487B">
        <w:rPr>
          <w:rFonts w:ascii="Times New Roman" w:eastAsia="Times New Roman" w:hAnsi="Times New Roman" w:cs="Times New Roman"/>
          <w:sz w:val="28"/>
          <w:szCs w:val="28"/>
          <w:lang w:val="hr-HR"/>
        </w:rPr>
        <w:t>/BYT-BH ngày</w:t>
      </w:r>
      <w:r w:rsidR="00FE487B" w:rsidRPr="00912214">
        <w:rPr>
          <w:rFonts w:ascii="Times New Roman" w:eastAsia="Times New Roman" w:hAnsi="Times New Roman" w:cs="Times New Roman"/>
          <w:sz w:val="28"/>
          <w:szCs w:val="28"/>
          <w:lang w:val="hr-HR"/>
        </w:rPr>
        <w:t xml:space="preserve"> </w:t>
      </w:r>
      <w:r w:rsidR="00FE487B">
        <w:rPr>
          <w:rFonts w:ascii="Times New Roman" w:eastAsia="Times New Roman" w:hAnsi="Times New Roman" w:cs="Times New Roman"/>
          <w:sz w:val="28"/>
          <w:szCs w:val="28"/>
          <w:lang w:val="vi-VN"/>
        </w:rPr>
        <w:t>31</w:t>
      </w:r>
      <w:r w:rsidR="00FE487B" w:rsidRPr="00912214">
        <w:rPr>
          <w:rFonts w:ascii="Times New Roman" w:eastAsia="Times New Roman" w:hAnsi="Times New Roman" w:cs="Times New Roman"/>
          <w:sz w:val="28"/>
          <w:szCs w:val="28"/>
          <w:lang w:val="hr-HR"/>
        </w:rPr>
        <w:t>/</w:t>
      </w:r>
      <w:r w:rsidR="00FE487B">
        <w:rPr>
          <w:rFonts w:ascii="Times New Roman" w:eastAsia="Times New Roman" w:hAnsi="Times New Roman" w:cs="Times New Roman"/>
          <w:sz w:val="28"/>
          <w:szCs w:val="28"/>
          <w:lang w:val="vi-VN"/>
        </w:rPr>
        <w:t>10</w:t>
      </w:r>
      <w:r w:rsidR="00FE487B" w:rsidRPr="00912214">
        <w:rPr>
          <w:rFonts w:ascii="Times New Roman" w:eastAsia="Times New Roman" w:hAnsi="Times New Roman" w:cs="Times New Roman"/>
          <w:sz w:val="28"/>
          <w:szCs w:val="28"/>
          <w:lang w:val="hr-HR"/>
        </w:rPr>
        <w:t xml:space="preserve">/2024 </w:t>
      </w:r>
      <w:r w:rsidR="00FE487B">
        <w:rPr>
          <w:rFonts w:ascii="Times New Roman" w:eastAsia="Times New Roman" w:hAnsi="Times New Roman" w:cs="Times New Roman"/>
          <w:sz w:val="28"/>
          <w:szCs w:val="28"/>
          <w:lang w:val="hr-HR"/>
        </w:rPr>
        <w:t>và</w:t>
      </w:r>
      <w:r w:rsidRPr="00912214">
        <w:rPr>
          <w:rFonts w:ascii="Times New Roman" w:eastAsia="Times New Roman" w:hAnsi="Times New Roman" w:cs="Times New Roman"/>
          <w:sz w:val="28"/>
          <w:szCs w:val="28"/>
          <w:lang w:val="hr-HR"/>
        </w:rPr>
        <w:t xml:space="preserve"> Công văn </w:t>
      </w:r>
      <w:r w:rsidRPr="00FE487B">
        <w:rPr>
          <w:rFonts w:ascii="Times New Roman" w:eastAsia="Times New Roman" w:hAnsi="Times New Roman" w:cs="Times New Roman"/>
          <w:sz w:val="28"/>
          <w:szCs w:val="28"/>
          <w:lang w:val="hr-HR"/>
        </w:rPr>
        <w:t xml:space="preserve">số </w:t>
      </w:r>
      <w:r w:rsidR="00FE487B" w:rsidRPr="00FE487B">
        <w:rPr>
          <w:rFonts w:ascii="Times New Roman" w:eastAsia="Times New Roman" w:hAnsi="Times New Roman" w:cs="Times New Roman"/>
          <w:sz w:val="28"/>
          <w:szCs w:val="28"/>
          <w:lang w:val="vi-VN"/>
        </w:rPr>
        <w:t>6</w:t>
      </w:r>
      <w:r w:rsidRPr="00FE487B">
        <w:rPr>
          <w:rFonts w:ascii="Times New Roman" w:eastAsia="Times New Roman" w:hAnsi="Times New Roman" w:cs="Times New Roman"/>
          <w:sz w:val="28"/>
          <w:szCs w:val="28"/>
          <w:lang w:val="hr-HR"/>
        </w:rPr>
        <w:t>7</w:t>
      </w:r>
      <w:r w:rsidR="00FE487B" w:rsidRPr="00FE487B">
        <w:rPr>
          <w:rFonts w:ascii="Times New Roman" w:eastAsia="Times New Roman" w:hAnsi="Times New Roman" w:cs="Times New Roman"/>
          <w:sz w:val="28"/>
          <w:szCs w:val="28"/>
          <w:lang w:val="vi-VN"/>
        </w:rPr>
        <w:t>9</w:t>
      </w:r>
      <w:r w:rsidRPr="00FE487B">
        <w:rPr>
          <w:rFonts w:ascii="Times New Roman" w:eastAsia="Times New Roman" w:hAnsi="Times New Roman" w:cs="Times New Roman"/>
          <w:sz w:val="28"/>
          <w:szCs w:val="28"/>
          <w:lang w:val="hr-HR"/>
        </w:rPr>
        <w:t>8/BYT-BH ngày</w:t>
      </w:r>
      <w:r w:rsidRPr="00912214">
        <w:rPr>
          <w:rFonts w:ascii="Times New Roman" w:eastAsia="Times New Roman" w:hAnsi="Times New Roman" w:cs="Times New Roman"/>
          <w:sz w:val="28"/>
          <w:szCs w:val="28"/>
          <w:lang w:val="hr-HR"/>
        </w:rPr>
        <w:t xml:space="preserve"> </w:t>
      </w:r>
      <w:r w:rsidR="00FE487B">
        <w:rPr>
          <w:rFonts w:ascii="Times New Roman" w:eastAsia="Times New Roman" w:hAnsi="Times New Roman" w:cs="Times New Roman"/>
          <w:sz w:val="28"/>
          <w:szCs w:val="28"/>
          <w:lang w:val="vi-VN"/>
        </w:rPr>
        <w:t>0</w:t>
      </w:r>
      <w:r w:rsidRPr="00912214">
        <w:rPr>
          <w:rFonts w:ascii="Times New Roman" w:eastAsia="Times New Roman" w:hAnsi="Times New Roman" w:cs="Times New Roman"/>
          <w:sz w:val="28"/>
          <w:szCs w:val="28"/>
          <w:lang w:val="hr-HR"/>
        </w:rPr>
        <w:t>4/</w:t>
      </w:r>
      <w:r w:rsidR="00FE487B">
        <w:rPr>
          <w:rFonts w:ascii="Times New Roman" w:eastAsia="Times New Roman" w:hAnsi="Times New Roman" w:cs="Times New Roman"/>
          <w:sz w:val="28"/>
          <w:szCs w:val="28"/>
          <w:lang w:val="vi-VN"/>
        </w:rPr>
        <w:t>11</w:t>
      </w:r>
      <w:r w:rsidRPr="00912214">
        <w:rPr>
          <w:rFonts w:ascii="Times New Roman" w:eastAsia="Times New Roman" w:hAnsi="Times New Roman" w:cs="Times New Roman"/>
          <w:sz w:val="28"/>
          <w:szCs w:val="28"/>
          <w:lang w:val="hr-HR"/>
        </w:rPr>
        <w:t>/2024 gửi các cơ quan, bộ, ngành, cơ sở khám bệnh, chữa bệnh đề nghị góp ý đối với Dự thảo Nghị định Sửa đổi, bổ sung một số điều của các Nghị định quy định chi tiết một số điều và biện pháp thi hành Luật Bảo hiểm y tế.</w:t>
      </w:r>
    </w:p>
    <w:p w14:paraId="1AC4777F" w14:textId="19532598" w:rsidR="001952D0" w:rsidRPr="00261E7F" w:rsidRDefault="00D34129" w:rsidP="00FE68B5">
      <w:pPr>
        <w:widowControl w:val="0"/>
        <w:spacing w:before="120" w:line="240" w:lineRule="auto"/>
        <w:ind w:firstLine="720"/>
        <w:jc w:val="both"/>
        <w:rPr>
          <w:rFonts w:ascii="Times New Roman" w:eastAsia="Times New Roman" w:hAnsi="Times New Roman" w:cs="Times New Roman"/>
          <w:b/>
          <w:sz w:val="28"/>
          <w:szCs w:val="28"/>
          <w:lang w:val="vi-VN"/>
        </w:rPr>
      </w:pPr>
      <w:bookmarkStart w:id="2" w:name="_xhrwheovsf7n" w:colFirst="0" w:colLast="0"/>
      <w:bookmarkEnd w:id="2"/>
      <w:r w:rsidRPr="00912214">
        <w:rPr>
          <w:rFonts w:ascii="Times New Roman" w:eastAsia="Times New Roman" w:hAnsi="Times New Roman" w:cs="Times New Roman"/>
          <w:b/>
          <w:sz w:val="28"/>
          <w:szCs w:val="28"/>
          <w:lang w:val="hr-HR"/>
        </w:rPr>
        <w:t>2. Cơ quan, tổ chức, cá nhân lấy ý kiến</w:t>
      </w:r>
    </w:p>
    <w:p w14:paraId="7E28FF4D" w14:textId="01934D56" w:rsidR="001952D0" w:rsidRPr="00912214" w:rsidRDefault="00D34129" w:rsidP="00FE68B5">
      <w:pPr>
        <w:widowControl w:val="0"/>
        <w:spacing w:before="120" w:line="240" w:lineRule="auto"/>
        <w:ind w:firstLine="720"/>
        <w:jc w:val="both"/>
        <w:rPr>
          <w:rFonts w:ascii="Times New Roman" w:eastAsia="Times New Roman" w:hAnsi="Times New Roman" w:cs="Times New Roman"/>
          <w:sz w:val="28"/>
          <w:szCs w:val="28"/>
          <w:lang w:val="hr-HR"/>
        </w:rPr>
      </w:pPr>
      <w:r w:rsidRPr="003A5CF2">
        <w:rPr>
          <w:rFonts w:ascii="Times New Roman" w:eastAsia="Times New Roman" w:hAnsi="Times New Roman" w:cs="Times New Roman"/>
          <w:sz w:val="28"/>
          <w:szCs w:val="28"/>
          <w:lang w:val="hr-HR"/>
        </w:rPr>
        <w:t xml:space="preserve">Tính đến ngày </w:t>
      </w:r>
      <w:r w:rsidR="00D65031" w:rsidRPr="00C51A70">
        <w:rPr>
          <w:rFonts w:ascii="Times New Roman" w:eastAsia="Times New Roman" w:hAnsi="Times New Roman" w:cs="Times New Roman"/>
          <w:sz w:val="28"/>
          <w:szCs w:val="28"/>
          <w:lang w:val="vi-VN"/>
        </w:rPr>
        <w:t>01</w:t>
      </w:r>
      <w:r w:rsidRPr="003A5CF2">
        <w:rPr>
          <w:rFonts w:ascii="Times New Roman" w:eastAsia="Times New Roman" w:hAnsi="Times New Roman" w:cs="Times New Roman"/>
          <w:sz w:val="28"/>
          <w:szCs w:val="28"/>
          <w:lang w:val="hr-HR"/>
        </w:rPr>
        <w:t>/</w:t>
      </w:r>
      <w:r w:rsidR="00D65031" w:rsidRPr="003A5CF2">
        <w:rPr>
          <w:rFonts w:ascii="Times New Roman" w:eastAsia="Times New Roman" w:hAnsi="Times New Roman" w:cs="Times New Roman"/>
          <w:sz w:val="28"/>
          <w:szCs w:val="28"/>
          <w:lang w:val="vi-VN"/>
        </w:rPr>
        <w:t>1</w:t>
      </w:r>
      <w:r w:rsidR="00D65031" w:rsidRPr="00C51A70">
        <w:rPr>
          <w:rFonts w:ascii="Times New Roman" w:eastAsia="Times New Roman" w:hAnsi="Times New Roman" w:cs="Times New Roman"/>
          <w:sz w:val="28"/>
          <w:szCs w:val="28"/>
          <w:lang w:val="vi-VN"/>
        </w:rPr>
        <w:t>2</w:t>
      </w:r>
      <w:r w:rsidRPr="003A5CF2">
        <w:rPr>
          <w:rFonts w:ascii="Times New Roman" w:eastAsia="Times New Roman" w:hAnsi="Times New Roman" w:cs="Times New Roman"/>
          <w:sz w:val="28"/>
          <w:szCs w:val="28"/>
          <w:lang w:val="hr-HR"/>
        </w:rPr>
        <w:t>/2024</w:t>
      </w:r>
      <w:r w:rsidRPr="00912214">
        <w:rPr>
          <w:rFonts w:ascii="Times New Roman" w:eastAsia="Times New Roman" w:hAnsi="Times New Roman" w:cs="Times New Roman"/>
          <w:sz w:val="28"/>
          <w:szCs w:val="28"/>
          <w:lang w:val="hr-HR"/>
        </w:rPr>
        <w:t xml:space="preserve">, </w:t>
      </w:r>
      <w:r w:rsidR="0074412F">
        <w:rPr>
          <w:rFonts w:ascii="Times New Roman" w:eastAsia="Times New Roman" w:hAnsi="Times New Roman" w:cs="Times New Roman"/>
          <w:sz w:val="28"/>
          <w:szCs w:val="28"/>
          <w:lang w:val="hr-HR"/>
        </w:rPr>
        <w:t>Bộ Y</w:t>
      </w:r>
      <w:r w:rsidRPr="00912214">
        <w:rPr>
          <w:rFonts w:ascii="Times New Roman" w:eastAsia="Times New Roman" w:hAnsi="Times New Roman" w:cs="Times New Roman"/>
          <w:sz w:val="28"/>
          <w:szCs w:val="28"/>
          <w:lang w:val="hr-HR"/>
        </w:rPr>
        <w:t xml:space="preserve"> tế nhận được </w:t>
      </w:r>
      <w:r w:rsidR="00AA444A">
        <w:rPr>
          <w:rFonts w:ascii="Times New Roman" w:eastAsia="Times New Roman" w:hAnsi="Times New Roman" w:cs="Times New Roman"/>
          <w:b/>
          <w:sz w:val="28"/>
          <w:szCs w:val="28"/>
          <w:lang w:val="hr-HR"/>
        </w:rPr>
        <w:t>90</w:t>
      </w:r>
      <w:r w:rsidRPr="00912214">
        <w:rPr>
          <w:rFonts w:ascii="Times New Roman" w:eastAsia="Times New Roman" w:hAnsi="Times New Roman" w:cs="Times New Roman"/>
          <w:b/>
          <w:sz w:val="28"/>
          <w:szCs w:val="28"/>
          <w:lang w:val="hr-HR"/>
        </w:rPr>
        <w:t xml:space="preserve"> văn bản</w:t>
      </w:r>
      <w:r w:rsidR="00D65031">
        <w:rPr>
          <w:rFonts w:ascii="Times New Roman" w:eastAsia="Times New Roman" w:hAnsi="Times New Roman" w:cs="Times New Roman"/>
          <w:sz w:val="28"/>
          <w:szCs w:val="28"/>
          <w:lang w:val="hr-HR"/>
        </w:rPr>
        <w:t xml:space="preserve"> góp ý d</w:t>
      </w:r>
      <w:r w:rsidRPr="00912214">
        <w:rPr>
          <w:rFonts w:ascii="Times New Roman" w:eastAsia="Times New Roman" w:hAnsi="Times New Roman" w:cs="Times New Roman"/>
          <w:sz w:val="28"/>
          <w:szCs w:val="28"/>
          <w:lang w:val="hr-HR"/>
        </w:rPr>
        <w:t>ự thảo</w:t>
      </w:r>
      <w:r w:rsidR="00D65031">
        <w:rPr>
          <w:rFonts w:ascii="Times New Roman" w:eastAsia="Times New Roman" w:hAnsi="Times New Roman" w:cs="Times New Roman"/>
          <w:sz w:val="28"/>
          <w:szCs w:val="28"/>
          <w:lang w:val="hr-HR"/>
        </w:rPr>
        <w:t xml:space="preserve"> Nghị định, dự thảo Tờ trình Chính phủ, d</w:t>
      </w:r>
      <w:r w:rsidRPr="00912214">
        <w:rPr>
          <w:rFonts w:ascii="Times New Roman" w:eastAsia="Times New Roman" w:hAnsi="Times New Roman" w:cs="Times New Roman"/>
          <w:sz w:val="28"/>
          <w:szCs w:val="28"/>
          <w:lang w:val="hr-HR"/>
        </w:rPr>
        <w:t xml:space="preserve">ự thảo </w:t>
      </w:r>
      <w:r w:rsidR="00D65031">
        <w:rPr>
          <w:rFonts w:ascii="Times New Roman" w:eastAsia="Times New Roman" w:hAnsi="Times New Roman" w:cs="Times New Roman"/>
          <w:sz w:val="28"/>
          <w:szCs w:val="28"/>
          <w:lang w:val="hr-HR"/>
        </w:rPr>
        <w:t>Báo cáo tổng kết</w:t>
      </w:r>
      <w:r w:rsidRPr="00912214">
        <w:rPr>
          <w:rFonts w:ascii="Times New Roman" w:eastAsia="Times New Roman" w:hAnsi="Times New Roman" w:cs="Times New Roman"/>
          <w:sz w:val="28"/>
          <w:szCs w:val="28"/>
          <w:lang w:val="hr-HR"/>
        </w:rPr>
        <w:t xml:space="preserve">, cụ thể </w:t>
      </w:r>
      <w:r w:rsidR="00D65031">
        <w:rPr>
          <w:rFonts w:ascii="Times New Roman" w:eastAsia="Times New Roman" w:hAnsi="Times New Roman" w:cs="Times New Roman"/>
          <w:sz w:val="28"/>
          <w:szCs w:val="28"/>
          <w:lang w:val="hr-HR"/>
        </w:rPr>
        <w:t>n</w:t>
      </w:r>
      <w:r w:rsidRPr="00912214">
        <w:rPr>
          <w:rFonts w:ascii="Times New Roman" w:eastAsia="Times New Roman" w:hAnsi="Times New Roman" w:cs="Times New Roman"/>
          <w:sz w:val="28"/>
          <w:szCs w:val="28"/>
          <w:lang w:val="hr-HR"/>
        </w:rPr>
        <w:t>hư sau:</w:t>
      </w:r>
    </w:p>
    <w:p w14:paraId="2A1B129D" w14:textId="4F9AAC50" w:rsidR="001952D0" w:rsidRPr="002469C6" w:rsidRDefault="00D34129" w:rsidP="00FE68B5">
      <w:pPr>
        <w:widowControl w:val="0"/>
        <w:spacing w:before="120" w:line="240" w:lineRule="auto"/>
        <w:ind w:firstLine="720"/>
        <w:jc w:val="both"/>
        <w:rPr>
          <w:rFonts w:ascii="Times New Roman" w:eastAsia="Times New Roman" w:hAnsi="Times New Roman" w:cs="Times New Roman"/>
          <w:sz w:val="28"/>
          <w:szCs w:val="28"/>
          <w:lang w:val="hr-HR"/>
        </w:rPr>
      </w:pPr>
      <w:r w:rsidRPr="00912214">
        <w:rPr>
          <w:rFonts w:ascii="Times New Roman" w:eastAsia="Times New Roman" w:hAnsi="Times New Roman" w:cs="Times New Roman"/>
          <w:sz w:val="28"/>
          <w:szCs w:val="28"/>
          <w:lang w:val="hr-HR"/>
        </w:rPr>
        <w:t>- Bộ và cơ quan ngang B</w:t>
      </w:r>
      <w:r w:rsidR="00161C3D">
        <w:rPr>
          <w:rFonts w:ascii="Times New Roman" w:eastAsia="Times New Roman" w:hAnsi="Times New Roman" w:cs="Times New Roman"/>
          <w:sz w:val="28"/>
          <w:szCs w:val="28"/>
          <w:lang w:val="vi-VN"/>
        </w:rPr>
        <w:t>ộ</w:t>
      </w:r>
      <w:r w:rsidRPr="00912214">
        <w:rPr>
          <w:rFonts w:ascii="Times New Roman" w:eastAsia="Times New Roman" w:hAnsi="Times New Roman" w:cs="Times New Roman"/>
          <w:sz w:val="28"/>
          <w:szCs w:val="28"/>
          <w:lang w:val="hr-HR"/>
        </w:rPr>
        <w:t xml:space="preserve">: </w:t>
      </w:r>
      <w:r w:rsidR="00161C3D">
        <w:rPr>
          <w:rFonts w:ascii="Times New Roman" w:eastAsia="Times New Roman" w:hAnsi="Times New Roman" w:cs="Times New Roman"/>
          <w:sz w:val="28"/>
          <w:szCs w:val="28"/>
          <w:lang w:val="vi-VN"/>
        </w:rPr>
        <w:t>1</w:t>
      </w:r>
      <w:r w:rsidR="00CD33E2" w:rsidRPr="00FF21A6">
        <w:rPr>
          <w:rFonts w:ascii="Times New Roman" w:eastAsia="Times New Roman" w:hAnsi="Times New Roman" w:cs="Times New Roman"/>
          <w:sz w:val="28"/>
          <w:szCs w:val="28"/>
          <w:lang w:val="hr-HR"/>
        </w:rPr>
        <w:t>4</w:t>
      </w:r>
      <w:r w:rsidR="002469C6">
        <w:rPr>
          <w:rFonts w:ascii="Times New Roman" w:eastAsia="Times New Roman" w:hAnsi="Times New Roman" w:cs="Times New Roman"/>
          <w:sz w:val="28"/>
          <w:szCs w:val="28"/>
          <w:lang w:val="hr-HR"/>
        </w:rPr>
        <w:t>/22 đơn vị gửi góp ý.</w:t>
      </w:r>
    </w:p>
    <w:p w14:paraId="6BA5CBED" w14:textId="3BC5CF29" w:rsidR="001952D0" w:rsidRPr="00912214" w:rsidRDefault="00D34129" w:rsidP="00FE68B5">
      <w:pPr>
        <w:widowControl w:val="0"/>
        <w:spacing w:before="120" w:line="240" w:lineRule="auto"/>
        <w:ind w:firstLine="720"/>
        <w:jc w:val="both"/>
        <w:rPr>
          <w:rFonts w:ascii="Times New Roman" w:eastAsia="Times New Roman" w:hAnsi="Times New Roman" w:cs="Times New Roman"/>
          <w:sz w:val="28"/>
          <w:szCs w:val="28"/>
          <w:lang w:val="hr-HR"/>
        </w:rPr>
      </w:pPr>
      <w:r w:rsidRPr="00912214">
        <w:rPr>
          <w:rFonts w:ascii="Times New Roman" w:eastAsia="Times New Roman" w:hAnsi="Times New Roman" w:cs="Times New Roman"/>
          <w:sz w:val="28"/>
          <w:szCs w:val="28"/>
          <w:lang w:val="hr-HR"/>
        </w:rPr>
        <w:t xml:space="preserve">- Sở Y tế: </w:t>
      </w:r>
      <w:r w:rsidR="005E0A66">
        <w:rPr>
          <w:rFonts w:ascii="Times New Roman" w:eastAsia="Times New Roman" w:hAnsi="Times New Roman" w:cs="Times New Roman"/>
          <w:sz w:val="28"/>
          <w:szCs w:val="28"/>
          <w:lang w:val="vi-VN"/>
        </w:rPr>
        <w:t>4</w:t>
      </w:r>
      <w:r w:rsidR="00B56A7A" w:rsidRPr="00B56A7A">
        <w:rPr>
          <w:rFonts w:ascii="Times New Roman" w:eastAsia="Times New Roman" w:hAnsi="Times New Roman" w:cs="Times New Roman"/>
          <w:sz w:val="28"/>
          <w:szCs w:val="28"/>
          <w:lang w:val="hr-HR"/>
        </w:rPr>
        <w:t>4</w:t>
      </w:r>
      <w:r w:rsidRPr="00912214">
        <w:rPr>
          <w:rFonts w:ascii="Times New Roman" w:eastAsia="Times New Roman" w:hAnsi="Times New Roman" w:cs="Times New Roman"/>
          <w:sz w:val="28"/>
          <w:szCs w:val="28"/>
          <w:lang w:val="hr-HR"/>
        </w:rPr>
        <w:t xml:space="preserve">/63 đơn vị gửi góp ý; BHXH các tỉnh: </w:t>
      </w:r>
      <w:r w:rsidR="00D26899">
        <w:rPr>
          <w:rFonts w:ascii="Times New Roman" w:eastAsia="Times New Roman" w:hAnsi="Times New Roman" w:cs="Times New Roman"/>
          <w:sz w:val="28"/>
          <w:szCs w:val="28"/>
          <w:lang w:val="vi-VN"/>
        </w:rPr>
        <w:t>2</w:t>
      </w:r>
      <w:r w:rsidRPr="00912214">
        <w:rPr>
          <w:rFonts w:ascii="Times New Roman" w:eastAsia="Times New Roman" w:hAnsi="Times New Roman" w:cs="Times New Roman"/>
          <w:sz w:val="28"/>
          <w:szCs w:val="28"/>
          <w:lang w:val="hr-HR"/>
        </w:rPr>
        <w:t xml:space="preserve">/63 đơn vị gửi góp ý; UBND các tỉnh: </w:t>
      </w:r>
      <w:r w:rsidR="00FD3F54">
        <w:rPr>
          <w:rFonts w:ascii="Times New Roman" w:eastAsia="Times New Roman" w:hAnsi="Times New Roman" w:cs="Times New Roman"/>
          <w:sz w:val="28"/>
          <w:szCs w:val="28"/>
          <w:lang w:val="vi-VN"/>
        </w:rPr>
        <w:t>10</w:t>
      </w:r>
      <w:r w:rsidRPr="00912214">
        <w:rPr>
          <w:rFonts w:ascii="Times New Roman" w:eastAsia="Times New Roman" w:hAnsi="Times New Roman" w:cs="Times New Roman"/>
          <w:sz w:val="28"/>
          <w:szCs w:val="28"/>
          <w:lang w:val="hr-HR"/>
        </w:rPr>
        <w:t xml:space="preserve">/63 đơn </w:t>
      </w:r>
      <w:r w:rsidR="002469C6">
        <w:rPr>
          <w:rFonts w:ascii="Times New Roman" w:eastAsia="Times New Roman" w:hAnsi="Times New Roman" w:cs="Times New Roman"/>
          <w:sz w:val="28"/>
          <w:szCs w:val="28"/>
          <w:lang w:val="hr-HR"/>
        </w:rPr>
        <w:t>vị gửi góp ý (hầu hết các UBND tỉnh giao cho S</w:t>
      </w:r>
      <w:r w:rsidR="003A5CF2">
        <w:rPr>
          <w:rFonts w:ascii="Times New Roman" w:eastAsia="Times New Roman" w:hAnsi="Times New Roman" w:cs="Times New Roman"/>
          <w:sz w:val="28"/>
          <w:szCs w:val="28"/>
          <w:lang w:val="hr-HR"/>
        </w:rPr>
        <w:t>ở Y</w:t>
      </w:r>
      <w:r w:rsidR="002469C6">
        <w:rPr>
          <w:rFonts w:ascii="Times New Roman" w:eastAsia="Times New Roman" w:hAnsi="Times New Roman" w:cs="Times New Roman"/>
          <w:sz w:val="28"/>
          <w:szCs w:val="28"/>
          <w:lang w:val="hr-HR"/>
        </w:rPr>
        <w:t xml:space="preserve"> tế</w:t>
      </w:r>
      <w:r w:rsidRPr="00912214">
        <w:rPr>
          <w:rFonts w:ascii="Times New Roman" w:eastAsia="Times New Roman" w:hAnsi="Times New Roman" w:cs="Times New Roman"/>
          <w:sz w:val="28"/>
          <w:szCs w:val="28"/>
          <w:lang w:val="hr-HR"/>
        </w:rPr>
        <w:t xml:space="preserve"> </w:t>
      </w:r>
      <w:r w:rsidR="002469C6">
        <w:rPr>
          <w:rFonts w:ascii="Times New Roman" w:eastAsia="Times New Roman" w:hAnsi="Times New Roman" w:cs="Times New Roman"/>
          <w:sz w:val="28"/>
          <w:szCs w:val="28"/>
          <w:lang w:val="hr-HR"/>
        </w:rPr>
        <w:t>làm đầu mối góp ý, một số UBND tỉnh</w:t>
      </w:r>
      <w:r w:rsidRPr="00912214">
        <w:rPr>
          <w:rFonts w:ascii="Times New Roman" w:eastAsia="Times New Roman" w:hAnsi="Times New Roman" w:cs="Times New Roman"/>
          <w:sz w:val="28"/>
          <w:szCs w:val="28"/>
          <w:lang w:val="hr-HR"/>
        </w:rPr>
        <w:t xml:space="preserve"> gửi đồng thời về Bộ Y tế).</w:t>
      </w:r>
    </w:p>
    <w:p w14:paraId="528D3A75" w14:textId="096B26B3" w:rsidR="001952D0" w:rsidRPr="00912214" w:rsidRDefault="00D34129" w:rsidP="00FE68B5">
      <w:pPr>
        <w:widowControl w:val="0"/>
        <w:spacing w:before="120" w:line="240" w:lineRule="auto"/>
        <w:ind w:firstLine="720"/>
        <w:jc w:val="both"/>
        <w:rPr>
          <w:rFonts w:ascii="Times New Roman" w:eastAsia="Times New Roman" w:hAnsi="Times New Roman" w:cs="Times New Roman"/>
          <w:sz w:val="28"/>
          <w:szCs w:val="28"/>
          <w:lang w:val="hr-HR"/>
        </w:rPr>
      </w:pPr>
      <w:r w:rsidRPr="00912214">
        <w:rPr>
          <w:rFonts w:ascii="Times New Roman" w:eastAsia="Times New Roman" w:hAnsi="Times New Roman" w:cs="Times New Roman"/>
          <w:sz w:val="28"/>
          <w:szCs w:val="28"/>
          <w:lang w:val="hr-HR"/>
        </w:rPr>
        <w:t xml:space="preserve">- Các cơ quan đơn vị thuộc Bộ Y tế: Các Vụ, Cục: </w:t>
      </w:r>
      <w:r w:rsidR="00BF4509">
        <w:rPr>
          <w:rFonts w:ascii="Times New Roman" w:eastAsia="Times New Roman" w:hAnsi="Times New Roman" w:cs="Times New Roman"/>
          <w:sz w:val="28"/>
          <w:szCs w:val="28"/>
          <w:lang w:val="vi-VN"/>
        </w:rPr>
        <w:t>5</w:t>
      </w:r>
      <w:r w:rsidRPr="00912214">
        <w:rPr>
          <w:rFonts w:ascii="Times New Roman" w:eastAsia="Times New Roman" w:hAnsi="Times New Roman" w:cs="Times New Roman"/>
          <w:sz w:val="28"/>
          <w:szCs w:val="28"/>
          <w:lang w:val="hr-HR"/>
        </w:rPr>
        <w:t>/20 đơn vị gửi góp ý.</w:t>
      </w:r>
    </w:p>
    <w:p w14:paraId="0F0881FC" w14:textId="66479FD8" w:rsidR="001952D0" w:rsidRPr="00912214" w:rsidRDefault="00D34129" w:rsidP="00FE68B5">
      <w:pPr>
        <w:widowControl w:val="0"/>
        <w:spacing w:before="120" w:line="240" w:lineRule="auto"/>
        <w:ind w:firstLine="720"/>
        <w:jc w:val="both"/>
        <w:rPr>
          <w:rFonts w:ascii="Times New Roman" w:eastAsia="Times New Roman" w:hAnsi="Times New Roman" w:cs="Times New Roman"/>
          <w:sz w:val="28"/>
          <w:szCs w:val="28"/>
          <w:lang w:val="hr-HR"/>
        </w:rPr>
      </w:pPr>
      <w:r w:rsidRPr="00912214">
        <w:rPr>
          <w:rFonts w:ascii="Times New Roman" w:eastAsia="Times New Roman" w:hAnsi="Times New Roman" w:cs="Times New Roman"/>
          <w:sz w:val="28"/>
          <w:szCs w:val="28"/>
          <w:lang w:val="hr-HR"/>
        </w:rPr>
        <w:t xml:space="preserve">- Cơ sở khám bệnh, chữa bệnh: </w:t>
      </w:r>
      <w:r w:rsidR="00161C3D">
        <w:rPr>
          <w:rFonts w:ascii="Times New Roman" w:eastAsia="Times New Roman" w:hAnsi="Times New Roman" w:cs="Times New Roman"/>
          <w:sz w:val="28"/>
          <w:szCs w:val="28"/>
          <w:lang w:val="vi-VN"/>
        </w:rPr>
        <w:t>9</w:t>
      </w:r>
      <w:r w:rsidRPr="00912214">
        <w:rPr>
          <w:rFonts w:ascii="Times New Roman" w:eastAsia="Times New Roman" w:hAnsi="Times New Roman" w:cs="Times New Roman"/>
          <w:sz w:val="28"/>
          <w:szCs w:val="28"/>
          <w:lang w:val="hr-HR"/>
        </w:rPr>
        <w:t xml:space="preserve"> đơn vị gửi góp ý.</w:t>
      </w:r>
    </w:p>
    <w:p w14:paraId="546F4E1A" w14:textId="376F0D75" w:rsidR="001952D0" w:rsidRPr="00161C3D" w:rsidRDefault="00D34129" w:rsidP="00FE68B5">
      <w:pPr>
        <w:widowControl w:val="0"/>
        <w:spacing w:before="120" w:line="240" w:lineRule="auto"/>
        <w:ind w:firstLine="720"/>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hr-HR"/>
        </w:rPr>
        <w:t xml:space="preserve">- Cơ quan, đơn vị khác: </w:t>
      </w:r>
      <w:r w:rsidR="00161C3D">
        <w:rPr>
          <w:rFonts w:ascii="Times New Roman" w:eastAsia="Times New Roman" w:hAnsi="Times New Roman" w:cs="Times New Roman"/>
          <w:sz w:val="28"/>
          <w:szCs w:val="28"/>
          <w:lang w:val="hr-HR"/>
        </w:rPr>
        <w:t>Bệnh</w:t>
      </w:r>
      <w:r w:rsidR="00161C3D">
        <w:rPr>
          <w:rFonts w:ascii="Times New Roman" w:eastAsia="Times New Roman" w:hAnsi="Times New Roman" w:cs="Times New Roman"/>
          <w:sz w:val="28"/>
          <w:szCs w:val="28"/>
          <w:lang w:val="vi-VN"/>
        </w:rPr>
        <w:t xml:space="preserve"> viện đa khoa tư nhân Phúc Hưng</w:t>
      </w:r>
    </w:p>
    <w:p w14:paraId="4D142611" w14:textId="29DE3834" w:rsidR="001952D0" w:rsidRPr="008B07E2" w:rsidRDefault="00D34129" w:rsidP="00FE68B5">
      <w:pPr>
        <w:widowControl w:val="0"/>
        <w:spacing w:before="120" w:line="240" w:lineRule="auto"/>
        <w:ind w:firstLine="720"/>
        <w:jc w:val="both"/>
        <w:rPr>
          <w:rFonts w:ascii="Times New Roman" w:eastAsia="Times New Roman" w:hAnsi="Times New Roman" w:cs="Times New Roman"/>
          <w:sz w:val="28"/>
          <w:szCs w:val="28"/>
          <w:lang w:val="vi-VN"/>
        </w:rPr>
        <w:sectPr w:rsidR="001952D0" w:rsidRPr="008B07E2" w:rsidSect="002E2DBC">
          <w:headerReference w:type="default" r:id="rId8"/>
          <w:pgSz w:w="11907" w:h="16839" w:code="9"/>
          <w:pgMar w:top="1134" w:right="1134" w:bottom="1134" w:left="1701" w:header="720" w:footer="720" w:gutter="0"/>
          <w:pgNumType w:start="1"/>
          <w:cols w:space="720"/>
          <w:titlePg/>
          <w:docGrid w:linePitch="299"/>
        </w:sectPr>
      </w:pPr>
      <w:r w:rsidRPr="00912214">
        <w:rPr>
          <w:rFonts w:ascii="Times New Roman" w:eastAsia="Times New Roman" w:hAnsi="Times New Roman" w:cs="Times New Roman"/>
          <w:sz w:val="28"/>
          <w:szCs w:val="28"/>
          <w:lang w:val="hr-HR"/>
        </w:rPr>
        <w:t>Trên cơ sở ý kiến của các cơ quan, tổ chức, cá nhân, Vụ Bảo hiểm y tế đã</w:t>
      </w:r>
      <w:r w:rsidR="00261E7F">
        <w:rPr>
          <w:rFonts w:ascii="Times New Roman" w:eastAsia="Times New Roman" w:hAnsi="Times New Roman" w:cs="Times New Roman"/>
          <w:sz w:val="28"/>
          <w:szCs w:val="28"/>
          <w:lang w:val="vi-VN"/>
        </w:rPr>
        <w:t xml:space="preserve"> </w:t>
      </w:r>
      <w:r w:rsidRPr="00912214">
        <w:rPr>
          <w:rFonts w:ascii="Times New Roman" w:eastAsia="Times New Roman" w:hAnsi="Times New Roman" w:cs="Times New Roman"/>
          <w:sz w:val="28"/>
          <w:szCs w:val="28"/>
          <w:lang w:val="hr-HR"/>
        </w:rPr>
        <w:t xml:space="preserve">tổng hợp đầy đủ các ý kiến góp ý và giải trình, tiếp thu ý kiến góp ý </w:t>
      </w:r>
      <w:r w:rsidR="008B07E2">
        <w:rPr>
          <w:rFonts w:ascii="Times New Roman" w:eastAsia="Times New Roman" w:hAnsi="Times New Roman" w:cs="Times New Roman"/>
          <w:sz w:val="28"/>
          <w:szCs w:val="28"/>
          <w:lang w:val="hr-HR"/>
        </w:rPr>
        <w:t>tại</w:t>
      </w:r>
      <w:r w:rsidR="008B07E2">
        <w:rPr>
          <w:rFonts w:ascii="Times New Roman" w:eastAsia="Times New Roman" w:hAnsi="Times New Roman" w:cs="Times New Roman"/>
          <w:sz w:val="28"/>
          <w:szCs w:val="28"/>
          <w:lang w:val="vi-VN"/>
        </w:rPr>
        <w:t xml:space="preserve"> Bảng 1, Bảng 2 và Bảng 3</w:t>
      </w:r>
    </w:p>
    <w:p w14:paraId="1905463A" w14:textId="77777777" w:rsidR="001952D0" w:rsidRPr="00912214" w:rsidRDefault="00D34129">
      <w:pPr>
        <w:pageBreakBefore/>
        <w:widowControl w:val="0"/>
        <w:tabs>
          <w:tab w:val="right" w:pos="8640"/>
        </w:tabs>
        <w:spacing w:before="240" w:after="240" w:line="240" w:lineRule="auto"/>
        <w:jc w:val="center"/>
        <w:rPr>
          <w:rFonts w:ascii="Times New Roman" w:eastAsia="Times New Roman" w:hAnsi="Times New Roman" w:cs="Times New Roman"/>
          <w:b/>
          <w:sz w:val="28"/>
          <w:szCs w:val="28"/>
          <w:lang w:val="hr-HR"/>
        </w:rPr>
      </w:pPr>
      <w:r w:rsidRPr="00912214">
        <w:rPr>
          <w:rFonts w:ascii="Times New Roman" w:eastAsia="Times New Roman" w:hAnsi="Times New Roman" w:cs="Times New Roman"/>
          <w:b/>
          <w:sz w:val="28"/>
          <w:szCs w:val="28"/>
          <w:lang w:val="hr-HR"/>
        </w:rPr>
        <w:lastRenderedPageBreak/>
        <w:t xml:space="preserve">BẢNG 1 TỔNG HỢP </w:t>
      </w:r>
    </w:p>
    <w:p w14:paraId="7A63CFB2" w14:textId="1F6C766C" w:rsidR="001952D0" w:rsidRPr="00FD7818" w:rsidRDefault="00FD7818">
      <w:pPr>
        <w:widowControl w:val="0"/>
        <w:tabs>
          <w:tab w:val="right" w:pos="8640"/>
        </w:tabs>
        <w:spacing w:before="240" w:after="240" w:line="240" w:lineRule="auto"/>
        <w:jc w:val="center"/>
        <w:rPr>
          <w:rFonts w:ascii="Times New Roman" w:eastAsia="Times New Roman" w:hAnsi="Times New Roman" w:cs="Times New Roman"/>
          <w:b/>
          <w:sz w:val="28"/>
          <w:szCs w:val="28"/>
          <w:lang w:val="hr-HR"/>
        </w:rPr>
      </w:pPr>
      <w:r w:rsidRPr="00FD7818">
        <w:rPr>
          <w:rFonts w:ascii="Times New Roman" w:eastAsia="Times New Roman" w:hAnsi="Times New Roman" w:cs="Times New Roman"/>
          <w:b/>
          <w:sz w:val="28"/>
          <w:szCs w:val="28"/>
          <w:lang w:val="hr-HR"/>
        </w:rPr>
        <w:t>Góp ý dự thảo tờ trình</w:t>
      </w:r>
      <w:r w:rsidR="00D34129" w:rsidRPr="00FD7818">
        <w:rPr>
          <w:rFonts w:ascii="Times New Roman" w:eastAsia="Times New Roman" w:hAnsi="Times New Roman" w:cs="Times New Roman"/>
          <w:b/>
          <w:sz w:val="28"/>
          <w:szCs w:val="28"/>
          <w:lang w:val="hr-HR"/>
        </w:rPr>
        <w:t xml:space="preserve"> </w:t>
      </w:r>
      <w:r w:rsidR="0074412F" w:rsidRPr="00FD7818">
        <w:rPr>
          <w:rFonts w:ascii="Times New Roman" w:eastAsia="Times New Roman" w:hAnsi="Times New Roman" w:cs="Times New Roman"/>
          <w:b/>
          <w:sz w:val="28"/>
          <w:szCs w:val="28"/>
          <w:lang w:val="hr-HR"/>
        </w:rPr>
        <w:t xml:space="preserve">xây dựng </w:t>
      </w:r>
      <w:r w:rsidR="0074412F" w:rsidRPr="00FD7818">
        <w:rPr>
          <w:rFonts w:ascii="Times New Roman" w:hAnsi="Times New Roman"/>
          <w:b/>
          <w:sz w:val="28"/>
          <w:szCs w:val="28"/>
          <w:lang w:val="hr-HR"/>
        </w:rPr>
        <w:t>Nghị định sửa đổi, bổ sung một số điều của Nghị định số 146/2018/NĐ-CP ngày 18 tháng 10 năm 2018 của Chính phủ quy định chi tiết và hướng dẫn biện pháp thi hành luật bảo hiểm y tế đã được sửa đổi, bổ sung một số điều theo Nghị định số 75/2023/NĐ-CP ngày 19 tháng 10 năm 2023 của Chính phủ và quy định chi tiết một số điều của Luật số 51/2024/QH15 ngày 27 tháng 11 năm 2024 sửa đổi, bổ sung một số điều của Luật bảo hiểm y tế</w:t>
      </w:r>
    </w:p>
    <w:tbl>
      <w:tblPr>
        <w:tblStyle w:val="a0"/>
        <w:tblW w:w="130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0"/>
        <w:gridCol w:w="1980"/>
        <w:gridCol w:w="4990"/>
        <w:gridCol w:w="2976"/>
      </w:tblGrid>
      <w:tr w:rsidR="001952D0" w:rsidRPr="00912214" w14:paraId="295A3228" w14:textId="77777777" w:rsidTr="00075C95">
        <w:trPr>
          <w:trHeight w:val="693"/>
        </w:trPr>
        <w:tc>
          <w:tcPr>
            <w:tcW w:w="3090" w:type="dxa"/>
            <w:vAlign w:val="center"/>
          </w:tcPr>
          <w:p w14:paraId="14A680F4" w14:textId="77777777" w:rsidR="001952D0" w:rsidRPr="00912214" w:rsidRDefault="00D34129" w:rsidP="002E2DBC">
            <w:pPr>
              <w:widowControl w:val="0"/>
              <w:tabs>
                <w:tab w:val="left" w:pos="68"/>
              </w:tabs>
              <w:spacing w:line="240" w:lineRule="auto"/>
              <w:jc w:val="center"/>
              <w:rPr>
                <w:rFonts w:ascii="Times New Roman" w:eastAsia="Times New Roman" w:hAnsi="Times New Roman" w:cs="Times New Roman"/>
                <w:b/>
                <w:sz w:val="28"/>
                <w:szCs w:val="28"/>
                <w:lang w:val="hr-HR"/>
              </w:rPr>
            </w:pPr>
            <w:r w:rsidRPr="00912214">
              <w:rPr>
                <w:rFonts w:ascii="Times New Roman" w:eastAsia="Times New Roman" w:hAnsi="Times New Roman" w:cs="Times New Roman"/>
                <w:b/>
                <w:sz w:val="28"/>
                <w:szCs w:val="28"/>
                <w:lang w:val="hr-HR"/>
              </w:rPr>
              <w:t>Nhóm vấn đề</w:t>
            </w:r>
          </w:p>
          <w:p w14:paraId="52ADD0A1" w14:textId="77777777" w:rsidR="001952D0" w:rsidRPr="00912214" w:rsidRDefault="00D34129" w:rsidP="002E2DBC">
            <w:pPr>
              <w:widowControl w:val="0"/>
              <w:tabs>
                <w:tab w:val="left" w:pos="68"/>
              </w:tabs>
              <w:spacing w:line="240" w:lineRule="auto"/>
              <w:jc w:val="center"/>
              <w:rPr>
                <w:rFonts w:ascii="Times New Roman" w:eastAsia="Times New Roman" w:hAnsi="Times New Roman" w:cs="Times New Roman"/>
                <w:b/>
                <w:sz w:val="28"/>
                <w:szCs w:val="28"/>
                <w:lang w:val="hr-HR"/>
              </w:rPr>
            </w:pPr>
            <w:r w:rsidRPr="00912214">
              <w:rPr>
                <w:rFonts w:ascii="Times New Roman" w:eastAsia="Times New Roman" w:hAnsi="Times New Roman" w:cs="Times New Roman"/>
                <w:b/>
                <w:sz w:val="28"/>
                <w:szCs w:val="28"/>
                <w:lang w:val="hr-HR"/>
              </w:rPr>
              <w:t>hoặc Điều, khoản</w:t>
            </w:r>
          </w:p>
        </w:tc>
        <w:tc>
          <w:tcPr>
            <w:tcW w:w="1980" w:type="dxa"/>
            <w:vAlign w:val="center"/>
          </w:tcPr>
          <w:p w14:paraId="71298EF8" w14:textId="77777777" w:rsidR="001952D0" w:rsidRPr="00912214" w:rsidRDefault="00D34129" w:rsidP="002E2DBC">
            <w:pPr>
              <w:widowControl w:val="0"/>
              <w:tabs>
                <w:tab w:val="left" w:pos="68"/>
              </w:tabs>
              <w:spacing w:line="240" w:lineRule="auto"/>
              <w:jc w:val="center"/>
              <w:rPr>
                <w:rFonts w:ascii="Times New Roman" w:eastAsia="Times New Roman" w:hAnsi="Times New Roman" w:cs="Times New Roman"/>
                <w:b/>
                <w:sz w:val="28"/>
                <w:szCs w:val="28"/>
              </w:rPr>
            </w:pPr>
            <w:r w:rsidRPr="00912214">
              <w:rPr>
                <w:rFonts w:ascii="Times New Roman" w:eastAsia="Times New Roman" w:hAnsi="Times New Roman" w:cs="Times New Roman"/>
                <w:b/>
                <w:sz w:val="28"/>
                <w:szCs w:val="28"/>
              </w:rPr>
              <w:t>Chủ thể góp ý</w:t>
            </w:r>
          </w:p>
        </w:tc>
        <w:tc>
          <w:tcPr>
            <w:tcW w:w="4990" w:type="dxa"/>
            <w:vAlign w:val="center"/>
          </w:tcPr>
          <w:p w14:paraId="625EC22B" w14:textId="77777777" w:rsidR="001952D0" w:rsidRPr="00912214" w:rsidRDefault="00D34129" w:rsidP="002E2DBC">
            <w:pPr>
              <w:widowControl w:val="0"/>
              <w:tabs>
                <w:tab w:val="left" w:pos="68"/>
              </w:tabs>
              <w:spacing w:line="240" w:lineRule="auto"/>
              <w:jc w:val="center"/>
              <w:rPr>
                <w:rFonts w:ascii="Times New Roman" w:eastAsia="Times New Roman" w:hAnsi="Times New Roman" w:cs="Times New Roman"/>
                <w:b/>
                <w:sz w:val="28"/>
                <w:szCs w:val="28"/>
              </w:rPr>
            </w:pPr>
            <w:r w:rsidRPr="00912214">
              <w:rPr>
                <w:rFonts w:ascii="Times New Roman" w:eastAsia="Times New Roman" w:hAnsi="Times New Roman" w:cs="Times New Roman"/>
                <w:b/>
                <w:sz w:val="28"/>
                <w:szCs w:val="28"/>
              </w:rPr>
              <w:t>Nội dung góp ý</w:t>
            </w:r>
          </w:p>
        </w:tc>
        <w:tc>
          <w:tcPr>
            <w:tcW w:w="2976" w:type="dxa"/>
            <w:vAlign w:val="center"/>
          </w:tcPr>
          <w:p w14:paraId="684BD20C" w14:textId="77777777" w:rsidR="001952D0" w:rsidRPr="00912214" w:rsidRDefault="00D34129" w:rsidP="002E2DBC">
            <w:pPr>
              <w:widowControl w:val="0"/>
              <w:tabs>
                <w:tab w:val="left" w:pos="68"/>
              </w:tabs>
              <w:spacing w:line="240" w:lineRule="auto"/>
              <w:jc w:val="center"/>
              <w:rPr>
                <w:rFonts w:ascii="Times New Roman" w:eastAsia="Times New Roman" w:hAnsi="Times New Roman" w:cs="Times New Roman"/>
                <w:b/>
                <w:sz w:val="28"/>
                <w:szCs w:val="28"/>
              </w:rPr>
            </w:pPr>
            <w:r w:rsidRPr="00912214">
              <w:rPr>
                <w:rFonts w:ascii="Times New Roman" w:eastAsia="Times New Roman" w:hAnsi="Times New Roman" w:cs="Times New Roman"/>
                <w:b/>
                <w:sz w:val="28"/>
                <w:szCs w:val="28"/>
              </w:rPr>
              <w:t>Nội dung tiếp thu,</w:t>
            </w:r>
          </w:p>
          <w:p w14:paraId="3FC5FBD0" w14:textId="77777777" w:rsidR="001952D0" w:rsidRPr="00912214" w:rsidRDefault="00D34129" w:rsidP="002E2DBC">
            <w:pPr>
              <w:widowControl w:val="0"/>
              <w:tabs>
                <w:tab w:val="left" w:pos="68"/>
              </w:tabs>
              <w:spacing w:line="240" w:lineRule="auto"/>
              <w:jc w:val="center"/>
              <w:rPr>
                <w:rFonts w:ascii="Times New Roman" w:eastAsia="Times New Roman" w:hAnsi="Times New Roman" w:cs="Times New Roman"/>
                <w:b/>
                <w:sz w:val="28"/>
                <w:szCs w:val="28"/>
              </w:rPr>
            </w:pPr>
            <w:r w:rsidRPr="00912214">
              <w:rPr>
                <w:rFonts w:ascii="Times New Roman" w:eastAsia="Times New Roman" w:hAnsi="Times New Roman" w:cs="Times New Roman"/>
                <w:b/>
                <w:sz w:val="28"/>
                <w:szCs w:val="28"/>
              </w:rPr>
              <w:t>giải trình</w:t>
            </w:r>
          </w:p>
        </w:tc>
      </w:tr>
      <w:tr w:rsidR="001952D0" w:rsidRPr="00912214" w14:paraId="2D60452B" w14:textId="77777777" w:rsidTr="00075C95">
        <w:trPr>
          <w:trHeight w:val="865"/>
        </w:trPr>
        <w:tc>
          <w:tcPr>
            <w:tcW w:w="3090" w:type="dxa"/>
          </w:tcPr>
          <w:p w14:paraId="0442E8F9" w14:textId="77777777" w:rsidR="001952D0" w:rsidRPr="00912214" w:rsidRDefault="00D34129" w:rsidP="002E2DBC">
            <w:pPr>
              <w:widowControl w:val="0"/>
              <w:spacing w:line="240" w:lineRule="auto"/>
              <w:jc w:val="center"/>
              <w:rPr>
                <w:rFonts w:ascii="Times New Roman" w:eastAsia="Times New Roman" w:hAnsi="Times New Roman" w:cs="Times New Roman"/>
                <w:b/>
                <w:sz w:val="28"/>
                <w:szCs w:val="28"/>
              </w:rPr>
            </w:pPr>
            <w:r w:rsidRPr="00912214">
              <w:rPr>
                <w:rFonts w:ascii="Times New Roman" w:eastAsia="Times New Roman" w:hAnsi="Times New Roman" w:cs="Times New Roman"/>
                <w:b/>
                <w:sz w:val="28"/>
                <w:szCs w:val="28"/>
              </w:rPr>
              <w:t>Góp ý chung</w:t>
            </w:r>
          </w:p>
        </w:tc>
        <w:tc>
          <w:tcPr>
            <w:tcW w:w="1980" w:type="dxa"/>
          </w:tcPr>
          <w:p w14:paraId="15F05407" w14:textId="77777777" w:rsidR="001952D0" w:rsidRPr="00912214" w:rsidRDefault="0012387F" w:rsidP="002E2DBC">
            <w:pPr>
              <w:widowControl w:val="0"/>
              <w:tabs>
                <w:tab w:val="left" w:pos="68"/>
              </w:tabs>
              <w:spacing w:line="240" w:lineRule="auto"/>
              <w:jc w:val="center"/>
              <w:rPr>
                <w:rFonts w:ascii="Times New Roman" w:eastAsia="Times New Roman" w:hAnsi="Times New Roman" w:cs="Times New Roman"/>
                <w:b/>
                <w:sz w:val="28"/>
                <w:szCs w:val="28"/>
                <w:lang w:val="vi-VN"/>
              </w:rPr>
            </w:pPr>
            <w:r w:rsidRPr="00912214">
              <w:rPr>
                <w:rFonts w:ascii="Times New Roman" w:eastAsia="Times New Roman" w:hAnsi="Times New Roman" w:cs="Times New Roman"/>
                <w:b/>
                <w:sz w:val="28"/>
                <w:szCs w:val="28"/>
                <w:lang w:val="vi-VN"/>
              </w:rPr>
              <w:t>Bộ Công Thương</w:t>
            </w:r>
          </w:p>
        </w:tc>
        <w:tc>
          <w:tcPr>
            <w:tcW w:w="4990" w:type="dxa"/>
          </w:tcPr>
          <w:p w14:paraId="3FD45387" w14:textId="6EC45582" w:rsidR="001952D0" w:rsidRPr="00912214" w:rsidRDefault="0012387F" w:rsidP="002E2DBC">
            <w:pPr>
              <w:spacing w:line="240" w:lineRule="auto"/>
              <w:jc w:val="both"/>
              <w:rPr>
                <w:rFonts w:ascii="Times New Roman" w:hAnsi="Times New Roman" w:cs="Times New Roman"/>
                <w:sz w:val="28"/>
                <w:szCs w:val="28"/>
                <w:lang w:val="vi-VN"/>
              </w:rPr>
            </w:pPr>
            <w:r w:rsidRPr="00912214">
              <w:rPr>
                <w:rFonts w:ascii="Times New Roman" w:hAnsi="Times New Roman" w:cs="Times New Roman"/>
                <w:sz w:val="28"/>
                <w:szCs w:val="28"/>
                <w:lang w:val="vi-VN"/>
              </w:rPr>
              <w:t>Đề nghị đơn vị soạn thảo bổ sung mục đích, quan điểm xây dựng Nghị định đảm bảo đúng mẫu số 03 về Tờ trình dự án, dự thảo văn bản quy phạm pháp luật quy định tại Phụ lục V Nghị định số 154/2020/NĐ- CP ngày 31 tháng 12 năm 202</w:t>
            </w:r>
            <w:r w:rsidR="00252BC9" w:rsidRPr="00252BC9">
              <w:rPr>
                <w:rFonts w:ascii="Times New Roman" w:hAnsi="Times New Roman" w:cs="Times New Roman"/>
                <w:sz w:val="28"/>
                <w:szCs w:val="28"/>
                <w:lang w:val="vi-VN"/>
              </w:rPr>
              <w:t>0</w:t>
            </w:r>
            <w:r w:rsidRPr="00912214">
              <w:rPr>
                <w:rFonts w:ascii="Times New Roman" w:hAnsi="Times New Roman" w:cs="Times New Roman"/>
                <w:sz w:val="28"/>
                <w:szCs w:val="28"/>
                <w:lang w:val="vi-VN"/>
              </w:rPr>
              <w:t>.</w:t>
            </w:r>
          </w:p>
        </w:tc>
        <w:tc>
          <w:tcPr>
            <w:tcW w:w="2976" w:type="dxa"/>
          </w:tcPr>
          <w:p w14:paraId="4F954AB8" w14:textId="323208DA" w:rsidR="001952D0" w:rsidRPr="00912214" w:rsidRDefault="002E2DBC" w:rsidP="002E2DBC">
            <w:pPr>
              <w:widowControl w:val="0"/>
              <w:tabs>
                <w:tab w:val="left" w:pos="68"/>
              </w:tabs>
              <w:spacing w:line="240" w:lineRule="auto"/>
              <w:jc w:val="center"/>
              <w:rPr>
                <w:rFonts w:ascii="Times New Roman" w:eastAsia="Times New Roman" w:hAnsi="Times New Roman" w:cs="Times New Roman"/>
                <w:b/>
                <w:sz w:val="28"/>
                <w:szCs w:val="28"/>
                <w:lang w:val="vi-VN"/>
              </w:rPr>
            </w:pPr>
            <w:r w:rsidRPr="00912214">
              <w:rPr>
                <w:rFonts w:ascii="Times New Roman" w:eastAsia="Times New Roman" w:hAnsi="Times New Roman" w:cs="Times New Roman"/>
                <w:b/>
                <w:sz w:val="28"/>
                <w:szCs w:val="28"/>
                <w:lang w:val="vi-VN"/>
              </w:rPr>
              <w:t>Tiếp thu</w:t>
            </w:r>
          </w:p>
        </w:tc>
      </w:tr>
      <w:tr w:rsidR="001952D0" w:rsidRPr="00912214" w14:paraId="31F5F5E0" w14:textId="77777777" w:rsidTr="00075C95">
        <w:trPr>
          <w:trHeight w:val="281"/>
        </w:trPr>
        <w:tc>
          <w:tcPr>
            <w:tcW w:w="13036" w:type="dxa"/>
            <w:gridSpan w:val="4"/>
          </w:tcPr>
          <w:p w14:paraId="240D6C06" w14:textId="77777777" w:rsidR="001952D0" w:rsidRPr="00912214" w:rsidRDefault="00D34129" w:rsidP="002E2DBC">
            <w:pPr>
              <w:widowControl w:val="0"/>
              <w:spacing w:line="240" w:lineRule="auto"/>
              <w:jc w:val="both"/>
              <w:rPr>
                <w:rFonts w:ascii="Times New Roman" w:eastAsia="Times New Roman" w:hAnsi="Times New Roman" w:cs="Times New Roman"/>
                <w:b/>
                <w:sz w:val="28"/>
                <w:szCs w:val="28"/>
              </w:rPr>
            </w:pPr>
            <w:r w:rsidRPr="00912214">
              <w:rPr>
                <w:rFonts w:ascii="Times New Roman" w:eastAsia="Times New Roman" w:hAnsi="Times New Roman" w:cs="Times New Roman"/>
                <w:b/>
                <w:sz w:val="28"/>
                <w:szCs w:val="28"/>
              </w:rPr>
              <w:t>I. Sự cần thiết ban hành văn bản</w:t>
            </w:r>
          </w:p>
        </w:tc>
      </w:tr>
      <w:tr w:rsidR="001952D0" w:rsidRPr="00912214" w14:paraId="22D4430D" w14:textId="77777777" w:rsidTr="00075C95">
        <w:trPr>
          <w:trHeight w:val="865"/>
        </w:trPr>
        <w:tc>
          <w:tcPr>
            <w:tcW w:w="3090" w:type="dxa"/>
          </w:tcPr>
          <w:p w14:paraId="43E66818" w14:textId="77777777" w:rsidR="001952D0" w:rsidRPr="00912214" w:rsidRDefault="001952D0" w:rsidP="002E2DBC">
            <w:pPr>
              <w:widowControl w:val="0"/>
              <w:spacing w:line="240" w:lineRule="auto"/>
              <w:jc w:val="both"/>
              <w:rPr>
                <w:rFonts w:ascii="Times New Roman" w:eastAsia="Times New Roman" w:hAnsi="Times New Roman" w:cs="Times New Roman"/>
                <w:b/>
                <w:sz w:val="28"/>
                <w:szCs w:val="28"/>
              </w:rPr>
            </w:pPr>
          </w:p>
        </w:tc>
        <w:tc>
          <w:tcPr>
            <w:tcW w:w="1980" w:type="dxa"/>
          </w:tcPr>
          <w:p w14:paraId="793432C3" w14:textId="77777777" w:rsidR="001952D0" w:rsidRPr="00912214" w:rsidRDefault="00D34129" w:rsidP="002E2DBC">
            <w:pPr>
              <w:widowControl w:val="0"/>
              <w:tabs>
                <w:tab w:val="left" w:pos="68"/>
              </w:tabs>
              <w:spacing w:line="240" w:lineRule="auto"/>
              <w:rPr>
                <w:rFonts w:ascii="Times New Roman" w:eastAsia="Times New Roman" w:hAnsi="Times New Roman" w:cs="Times New Roman"/>
                <w:b/>
                <w:sz w:val="28"/>
                <w:szCs w:val="28"/>
              </w:rPr>
            </w:pPr>
            <w:r w:rsidRPr="00912214">
              <w:rPr>
                <w:rFonts w:ascii="Times New Roman" w:eastAsia="Times New Roman" w:hAnsi="Times New Roman" w:cs="Times New Roman"/>
                <w:b/>
                <w:sz w:val="28"/>
                <w:szCs w:val="28"/>
              </w:rPr>
              <w:t>Sở y tế tỉnh Quảng Ngãi</w:t>
            </w:r>
          </w:p>
        </w:tc>
        <w:tc>
          <w:tcPr>
            <w:tcW w:w="4990" w:type="dxa"/>
          </w:tcPr>
          <w:p w14:paraId="628C5F12" w14:textId="77777777" w:rsidR="001952D0" w:rsidRPr="00912214" w:rsidRDefault="00D34129" w:rsidP="002E2DBC">
            <w:pPr>
              <w:widowControl w:val="0"/>
              <w:tabs>
                <w:tab w:val="left" w:pos="68"/>
              </w:tabs>
              <w:spacing w:line="240" w:lineRule="auto"/>
              <w:jc w:val="both"/>
              <w:rPr>
                <w:rFonts w:ascii="Times New Roman" w:eastAsia="Times New Roman" w:hAnsi="Times New Roman" w:cs="Times New Roman"/>
                <w:b/>
                <w:sz w:val="28"/>
                <w:szCs w:val="28"/>
              </w:rPr>
            </w:pPr>
            <w:r w:rsidRPr="00912214">
              <w:rPr>
                <w:rFonts w:ascii="Times New Roman" w:eastAsia="Times New Roman" w:hAnsi="Times New Roman" w:cs="Times New Roman"/>
                <w:sz w:val="28"/>
                <w:szCs w:val="28"/>
              </w:rPr>
              <w:t>Đề nghị sửa Mục 1 Cơ sở pháp lý của phần I Sự cần thiết ban hành nghị định thành: “..... Nghị định số 146/2018/NĐ-CP của Chính phủ quy định chi tiết và hướng dẫn biện pháp thi hành một số điều của Luật BHYT và Nghị định số 75/2023/NĐ-CP ngày 19 tháng 10 năm 2023 sửa đổi, bổ sung một số điều của Nghị định số 146/2018/NĐ-CP của Chính phủ quy định chi tiết và hướng dẫn biện pháp thi hành một số điều của Luật Bảo hiểm y tế.</w:t>
            </w:r>
          </w:p>
        </w:tc>
        <w:tc>
          <w:tcPr>
            <w:tcW w:w="2976" w:type="dxa"/>
          </w:tcPr>
          <w:p w14:paraId="3E2815AC" w14:textId="6FCFB04A" w:rsidR="001952D0" w:rsidRPr="00912214" w:rsidRDefault="00E07D49" w:rsidP="002E2DBC">
            <w:pPr>
              <w:widowControl w:val="0"/>
              <w:tabs>
                <w:tab w:val="left" w:pos="68"/>
              </w:tabs>
              <w:spacing w:line="240" w:lineRule="auto"/>
              <w:jc w:val="center"/>
              <w:rPr>
                <w:rFonts w:ascii="Times New Roman" w:eastAsia="Times New Roman" w:hAnsi="Times New Roman" w:cs="Times New Roman"/>
                <w:b/>
                <w:sz w:val="28"/>
                <w:szCs w:val="28"/>
                <w:lang w:val="vi-VN"/>
              </w:rPr>
            </w:pPr>
            <w:r w:rsidRPr="00912214">
              <w:rPr>
                <w:rFonts w:ascii="Times New Roman" w:eastAsia="Times New Roman" w:hAnsi="Times New Roman" w:cs="Times New Roman"/>
                <w:b/>
                <w:sz w:val="28"/>
                <w:szCs w:val="28"/>
              </w:rPr>
              <w:t>Tiếp</w:t>
            </w:r>
            <w:r w:rsidRPr="00912214">
              <w:rPr>
                <w:rFonts w:ascii="Times New Roman" w:eastAsia="Times New Roman" w:hAnsi="Times New Roman" w:cs="Times New Roman"/>
                <w:b/>
                <w:sz w:val="28"/>
                <w:szCs w:val="28"/>
                <w:lang w:val="vi-VN"/>
              </w:rPr>
              <w:t xml:space="preserve"> thu</w:t>
            </w:r>
          </w:p>
        </w:tc>
      </w:tr>
      <w:tr w:rsidR="001952D0" w:rsidRPr="00912214" w14:paraId="5FD986F9" w14:textId="77777777" w:rsidTr="00075C95">
        <w:trPr>
          <w:trHeight w:val="865"/>
        </w:trPr>
        <w:tc>
          <w:tcPr>
            <w:tcW w:w="3090" w:type="dxa"/>
          </w:tcPr>
          <w:p w14:paraId="441CFBDA" w14:textId="77777777" w:rsidR="001952D0" w:rsidRPr="00912214" w:rsidRDefault="001952D0" w:rsidP="002E2DBC">
            <w:pPr>
              <w:widowControl w:val="0"/>
              <w:spacing w:line="240" w:lineRule="auto"/>
              <w:jc w:val="both"/>
              <w:rPr>
                <w:rFonts w:ascii="Times New Roman" w:eastAsia="Times New Roman" w:hAnsi="Times New Roman" w:cs="Times New Roman"/>
                <w:b/>
                <w:sz w:val="28"/>
                <w:szCs w:val="28"/>
              </w:rPr>
            </w:pPr>
          </w:p>
        </w:tc>
        <w:tc>
          <w:tcPr>
            <w:tcW w:w="1980" w:type="dxa"/>
          </w:tcPr>
          <w:p w14:paraId="26F6A187" w14:textId="77777777" w:rsidR="001952D0" w:rsidRPr="00912214" w:rsidRDefault="00D34129" w:rsidP="002E2DBC">
            <w:pPr>
              <w:widowControl w:val="0"/>
              <w:tabs>
                <w:tab w:val="left" w:pos="68"/>
              </w:tabs>
              <w:spacing w:line="240" w:lineRule="auto"/>
              <w:jc w:val="center"/>
              <w:rPr>
                <w:rFonts w:ascii="Times New Roman" w:eastAsia="Times New Roman" w:hAnsi="Times New Roman" w:cs="Times New Roman"/>
                <w:b/>
                <w:sz w:val="28"/>
                <w:szCs w:val="28"/>
              </w:rPr>
            </w:pPr>
            <w:r w:rsidRPr="00912214">
              <w:rPr>
                <w:rFonts w:ascii="Times New Roman" w:eastAsia="Times New Roman" w:hAnsi="Times New Roman" w:cs="Times New Roman"/>
                <w:b/>
                <w:sz w:val="28"/>
                <w:szCs w:val="28"/>
              </w:rPr>
              <w:t>Sở Y tế Lạng Sơn</w:t>
            </w:r>
          </w:p>
        </w:tc>
        <w:tc>
          <w:tcPr>
            <w:tcW w:w="4990" w:type="dxa"/>
          </w:tcPr>
          <w:p w14:paraId="5E9F8EE2" w14:textId="77777777" w:rsidR="001952D0" w:rsidRPr="00912214" w:rsidRDefault="00D34129" w:rsidP="002E2DBC">
            <w:pPr>
              <w:widowControl w:val="0"/>
              <w:tabs>
                <w:tab w:val="left" w:pos="68"/>
              </w:tabs>
              <w:spacing w:line="240" w:lineRule="auto"/>
              <w:jc w:val="both"/>
              <w:rPr>
                <w:rFonts w:ascii="Times New Roman" w:eastAsia="Times New Roman" w:hAnsi="Times New Roman" w:cs="Times New Roman"/>
                <w:i/>
                <w:sz w:val="28"/>
                <w:szCs w:val="28"/>
              </w:rPr>
            </w:pPr>
            <w:r w:rsidRPr="00912214">
              <w:rPr>
                <w:rFonts w:ascii="Times New Roman" w:eastAsia="Times New Roman" w:hAnsi="Times New Roman" w:cs="Times New Roman"/>
                <w:sz w:val="28"/>
                <w:szCs w:val="28"/>
              </w:rPr>
              <w:t xml:space="preserve">- Tại Mục 2, Phần I: SỰ CẦN THIẾT BAN HÀNH NGHỊ ĐỊNH “Bất cập </w:t>
            </w:r>
            <w:r w:rsidRPr="00912214">
              <w:rPr>
                <w:rFonts w:ascii="Times New Roman" w:eastAsia="Times New Roman" w:hAnsi="Times New Roman" w:cs="Times New Roman"/>
                <w:i/>
                <w:sz w:val="28"/>
                <w:szCs w:val="28"/>
              </w:rPr>
              <w:t xml:space="preserve">trong việc xác định nguồn đóng của đối tượng Người dân các xã an toàn khu, vùng an toàn khu cách mạng trong kháng chiến chống Pháp và chống Mỹ hiệnđang thường trú tại các xã an toàn khu cách mạng trong kháng chiến chống. Pháp và chống Mỹ đã được cập nhật thông tin trong Cơ sở dữ liệu quốc gia về dân cư, Cơ sở dữ liệu về cư trú mà không thuộc đối tượng quy định tại các khoản 1, 2 và 3 Điều 12 Luật Bảo hiểm y tế. </w:t>
            </w:r>
          </w:p>
          <w:p w14:paraId="2A3961F3" w14:textId="77777777" w:rsidR="001952D0" w:rsidRPr="00912214" w:rsidRDefault="00D34129" w:rsidP="002E2DBC">
            <w:pPr>
              <w:widowControl w:val="0"/>
              <w:tabs>
                <w:tab w:val="left" w:pos="68"/>
              </w:tabs>
              <w:spacing w:line="240" w:lineRule="auto"/>
              <w:jc w:val="both"/>
              <w:rPr>
                <w:rFonts w:ascii="Times New Roman" w:eastAsia="Times New Roman" w:hAnsi="Times New Roman" w:cs="Times New Roman"/>
                <w:i/>
                <w:sz w:val="28"/>
                <w:szCs w:val="28"/>
              </w:rPr>
            </w:pPr>
            <w:r w:rsidRPr="00912214">
              <w:rPr>
                <w:rFonts w:ascii="Times New Roman" w:eastAsia="Times New Roman" w:hAnsi="Times New Roman" w:cs="Times New Roman"/>
                <w:i/>
                <w:sz w:val="28"/>
                <w:szCs w:val="28"/>
              </w:rPr>
              <w:t>- Từ những lý do nêu trên, việc xây dựng, ban hành Nghị định sửa đổi, bổ</w:t>
            </w:r>
            <w:r w:rsidR="00D359DF" w:rsidRPr="00912214">
              <w:rPr>
                <w:rFonts w:ascii="Times New Roman" w:eastAsia="Times New Roman" w:hAnsi="Times New Roman" w:cs="Times New Roman"/>
                <w:i/>
                <w:sz w:val="28"/>
                <w:szCs w:val="28"/>
                <w:lang w:val="vi-VN"/>
              </w:rPr>
              <w:t xml:space="preserve"> </w:t>
            </w:r>
            <w:r w:rsidRPr="00912214">
              <w:rPr>
                <w:rFonts w:ascii="Times New Roman" w:eastAsia="Times New Roman" w:hAnsi="Times New Roman" w:cs="Times New Roman"/>
                <w:i/>
                <w:sz w:val="28"/>
                <w:szCs w:val="28"/>
              </w:rPr>
              <w:t>sung một số điều của Nghị định số 146/2018/NĐ-CP để bảo đảm tính thống nhất của hệ thống pháp luật và khắc phục những hạn chế, bất cập nêu trên là cần thiết.”</w:t>
            </w:r>
          </w:p>
          <w:p w14:paraId="766F65B1" w14:textId="77777777" w:rsidR="001952D0" w:rsidRPr="00912214" w:rsidRDefault="00D34129" w:rsidP="002E2DBC">
            <w:pPr>
              <w:widowControl w:val="0"/>
              <w:tabs>
                <w:tab w:val="left" w:pos="68"/>
              </w:tabs>
              <w:spacing w:line="240" w:lineRule="auto"/>
              <w:jc w:val="both"/>
              <w:rPr>
                <w:rFonts w:ascii="Times New Roman" w:eastAsia="Times New Roman" w:hAnsi="Times New Roman" w:cs="Times New Roman"/>
                <w:i/>
                <w:sz w:val="28"/>
                <w:szCs w:val="28"/>
              </w:rPr>
            </w:pPr>
            <w:r w:rsidRPr="00912214">
              <w:rPr>
                <w:rFonts w:ascii="Times New Roman" w:eastAsia="Times New Roman" w:hAnsi="Times New Roman" w:cs="Times New Roman"/>
                <w:i/>
                <w:sz w:val="28"/>
                <w:szCs w:val="28"/>
              </w:rPr>
              <w:t xml:space="preserve">- Đề nghị xem xét sửa đổi như sau: “Bất cập trong việc xác định Đối tượng đã được quy định tại Nghị định số 75/2023/NĐ-CP và thực tế hiện nay căn cứ các Quyết định công nhận xã an toàn khu cách mạng, vùng an toàn khu cách mạng tại một số địa phương có sự khác nhau. Vì vậy việc xác định “Người dân các xã an toàn khu, vùng an toàn khu cách mạng trong kháng chiến chống Pháp và chống Mỹ hiện đang </w:t>
            </w:r>
            <w:r w:rsidRPr="00912214">
              <w:rPr>
                <w:rFonts w:ascii="Times New Roman" w:eastAsia="Times New Roman" w:hAnsi="Times New Roman" w:cs="Times New Roman"/>
                <w:i/>
                <w:sz w:val="28"/>
                <w:szCs w:val="28"/>
              </w:rPr>
              <w:lastRenderedPageBreak/>
              <w:t>thường trú tại các xã an toàn khu cách mạng trong kháng chiến chống Pháp và chống Mỹ đã được cập nhật thông tin trong Cơ sở dữ liệu quốc gia về dân cư, Cơ sở dữ liệu về cư trú mà không thuộc đối tượngquy định tại các khoản 1, 2 và 3 Điều 12 Luật Bảo hiểm y tế” rất khó khăn.</w:t>
            </w:r>
          </w:p>
          <w:p w14:paraId="2A9D1CE8" w14:textId="77777777" w:rsidR="001952D0" w:rsidRPr="00912214" w:rsidRDefault="00D34129" w:rsidP="002E2DBC">
            <w:pPr>
              <w:widowControl w:val="0"/>
              <w:tabs>
                <w:tab w:val="left" w:pos="68"/>
              </w:tabs>
              <w:spacing w:line="240" w:lineRule="auto"/>
              <w:jc w:val="both"/>
              <w:rPr>
                <w:rFonts w:ascii="Times New Roman" w:eastAsia="Times New Roman" w:hAnsi="Times New Roman" w:cs="Times New Roman"/>
                <w:i/>
                <w:sz w:val="28"/>
                <w:szCs w:val="28"/>
              </w:rPr>
            </w:pPr>
            <w:r w:rsidRPr="00912214">
              <w:rPr>
                <w:rFonts w:ascii="Times New Roman" w:eastAsia="Times New Roman" w:hAnsi="Times New Roman" w:cs="Times New Roman"/>
                <w:i/>
                <w:sz w:val="28"/>
                <w:szCs w:val="28"/>
              </w:rPr>
              <w:t>Từ những lý do nêu trên, việc xây dựng, ban hành Nghị định sửa đổi, bổ</w:t>
            </w:r>
            <w:r w:rsidR="008340BC" w:rsidRPr="00912214">
              <w:rPr>
                <w:rFonts w:ascii="Times New Roman" w:eastAsia="Times New Roman" w:hAnsi="Times New Roman" w:cs="Times New Roman"/>
                <w:i/>
                <w:sz w:val="28"/>
                <w:szCs w:val="28"/>
                <w:lang w:val="vi-VN"/>
              </w:rPr>
              <w:t xml:space="preserve"> </w:t>
            </w:r>
            <w:r w:rsidRPr="00912214">
              <w:rPr>
                <w:rFonts w:ascii="Times New Roman" w:eastAsia="Times New Roman" w:hAnsi="Times New Roman" w:cs="Times New Roman"/>
                <w:i/>
                <w:sz w:val="28"/>
                <w:szCs w:val="28"/>
              </w:rPr>
              <w:t>sung một số điều của Nghị định số 146/2018/NĐ-CP để bảo đảm tính thống nhất của hệ thống pháp luật và khắc phục những hạn chế, bất cập nêu trên là cần thiết.”. Các nội dung khác nhất trí với nội dung dự thảo Tờ trình.</w:t>
            </w:r>
          </w:p>
        </w:tc>
        <w:tc>
          <w:tcPr>
            <w:tcW w:w="2976" w:type="dxa"/>
          </w:tcPr>
          <w:p w14:paraId="686AAF72" w14:textId="1E4BE76E" w:rsidR="001952D0" w:rsidRPr="004B2DE7" w:rsidRDefault="008B3877" w:rsidP="002E2DBC">
            <w:pPr>
              <w:widowControl w:val="0"/>
              <w:tabs>
                <w:tab w:val="left" w:pos="68"/>
              </w:tabs>
              <w:spacing w:line="240" w:lineRule="auto"/>
              <w:jc w:val="center"/>
              <w:rPr>
                <w:rFonts w:ascii="Times New Roman" w:eastAsia="Times New Roman" w:hAnsi="Times New Roman" w:cs="Times New Roman"/>
                <w:bCs/>
                <w:sz w:val="28"/>
                <w:szCs w:val="28"/>
                <w:lang w:val="en-US"/>
              </w:rPr>
            </w:pPr>
            <w:r w:rsidRPr="004B2DE7">
              <w:rPr>
                <w:rFonts w:ascii="Times New Roman" w:eastAsia="Times New Roman" w:hAnsi="Times New Roman" w:cs="Times New Roman"/>
                <w:bCs/>
                <w:sz w:val="28"/>
                <w:szCs w:val="28"/>
              </w:rPr>
              <w:lastRenderedPageBreak/>
              <w:t xml:space="preserve">Nội dung này sẽ được quy định </w:t>
            </w:r>
            <w:r w:rsidR="00414F76" w:rsidRPr="004B2DE7">
              <w:rPr>
                <w:rFonts w:ascii="Times New Roman" w:eastAsia="Times New Roman" w:hAnsi="Times New Roman" w:cs="Times New Roman"/>
                <w:bCs/>
                <w:sz w:val="28"/>
                <w:szCs w:val="28"/>
              </w:rPr>
              <w:t>trong Nghị định hướng dẫn Luật BHYT trình Chính phủ xem xét ban hành để có hiệu lực từ ngày 01/7/2025</w:t>
            </w:r>
          </w:p>
        </w:tc>
      </w:tr>
      <w:tr w:rsidR="001952D0" w:rsidRPr="00912214" w14:paraId="4398DE05" w14:textId="77777777" w:rsidTr="00075C95">
        <w:trPr>
          <w:trHeight w:val="389"/>
        </w:trPr>
        <w:tc>
          <w:tcPr>
            <w:tcW w:w="13036" w:type="dxa"/>
            <w:gridSpan w:val="4"/>
          </w:tcPr>
          <w:p w14:paraId="371BE123" w14:textId="77777777" w:rsidR="001952D0" w:rsidRPr="00912214" w:rsidRDefault="00D34129" w:rsidP="002E2DBC">
            <w:pPr>
              <w:widowControl w:val="0"/>
              <w:spacing w:line="240" w:lineRule="auto"/>
              <w:jc w:val="both"/>
              <w:rPr>
                <w:rFonts w:ascii="Times New Roman" w:eastAsia="Times New Roman" w:hAnsi="Times New Roman" w:cs="Times New Roman"/>
                <w:b/>
                <w:sz w:val="28"/>
                <w:szCs w:val="28"/>
              </w:rPr>
            </w:pPr>
            <w:r w:rsidRPr="00912214">
              <w:rPr>
                <w:rFonts w:ascii="Times New Roman" w:eastAsia="Times New Roman" w:hAnsi="Times New Roman" w:cs="Times New Roman"/>
                <w:b/>
                <w:sz w:val="28"/>
                <w:szCs w:val="28"/>
              </w:rPr>
              <w:t>II. Mục tiêu, quan điểm xây dựng văn bản</w:t>
            </w:r>
          </w:p>
        </w:tc>
      </w:tr>
      <w:tr w:rsidR="001952D0" w:rsidRPr="00912214" w14:paraId="585579E4" w14:textId="77777777" w:rsidTr="00075C95">
        <w:trPr>
          <w:trHeight w:val="267"/>
        </w:trPr>
        <w:tc>
          <w:tcPr>
            <w:tcW w:w="3090" w:type="dxa"/>
          </w:tcPr>
          <w:p w14:paraId="5A8A4BA5" w14:textId="77777777" w:rsidR="001952D0" w:rsidRPr="00912214" w:rsidRDefault="001952D0" w:rsidP="002E2DBC">
            <w:pPr>
              <w:widowControl w:val="0"/>
              <w:spacing w:line="240" w:lineRule="auto"/>
              <w:jc w:val="both"/>
              <w:rPr>
                <w:rFonts w:ascii="Times New Roman" w:eastAsia="Times New Roman" w:hAnsi="Times New Roman" w:cs="Times New Roman"/>
                <w:b/>
                <w:sz w:val="28"/>
                <w:szCs w:val="28"/>
              </w:rPr>
            </w:pPr>
          </w:p>
        </w:tc>
        <w:tc>
          <w:tcPr>
            <w:tcW w:w="1980" w:type="dxa"/>
          </w:tcPr>
          <w:p w14:paraId="0684CD04" w14:textId="77777777" w:rsidR="001952D0" w:rsidRPr="00912214" w:rsidRDefault="001952D0" w:rsidP="002E2DBC">
            <w:pPr>
              <w:widowControl w:val="0"/>
              <w:tabs>
                <w:tab w:val="left" w:pos="68"/>
              </w:tabs>
              <w:spacing w:line="240" w:lineRule="auto"/>
              <w:jc w:val="center"/>
              <w:rPr>
                <w:rFonts w:ascii="Times New Roman" w:eastAsia="Times New Roman" w:hAnsi="Times New Roman" w:cs="Times New Roman"/>
                <w:b/>
                <w:sz w:val="28"/>
                <w:szCs w:val="28"/>
              </w:rPr>
            </w:pPr>
          </w:p>
        </w:tc>
        <w:tc>
          <w:tcPr>
            <w:tcW w:w="4990" w:type="dxa"/>
          </w:tcPr>
          <w:p w14:paraId="2FB9BE4A" w14:textId="77777777" w:rsidR="001952D0" w:rsidRPr="00912214" w:rsidRDefault="001952D0" w:rsidP="002E2DBC">
            <w:pPr>
              <w:widowControl w:val="0"/>
              <w:tabs>
                <w:tab w:val="left" w:pos="68"/>
              </w:tabs>
              <w:spacing w:line="240" w:lineRule="auto"/>
              <w:jc w:val="center"/>
              <w:rPr>
                <w:rFonts w:ascii="Times New Roman" w:eastAsia="Times New Roman" w:hAnsi="Times New Roman" w:cs="Times New Roman"/>
                <w:b/>
                <w:sz w:val="28"/>
                <w:szCs w:val="28"/>
              </w:rPr>
            </w:pPr>
          </w:p>
        </w:tc>
        <w:tc>
          <w:tcPr>
            <w:tcW w:w="2976" w:type="dxa"/>
          </w:tcPr>
          <w:p w14:paraId="03C5DA54" w14:textId="77777777" w:rsidR="001952D0" w:rsidRPr="00912214" w:rsidRDefault="001952D0" w:rsidP="002E2DBC">
            <w:pPr>
              <w:widowControl w:val="0"/>
              <w:tabs>
                <w:tab w:val="left" w:pos="68"/>
              </w:tabs>
              <w:spacing w:line="240" w:lineRule="auto"/>
              <w:jc w:val="center"/>
              <w:rPr>
                <w:rFonts w:ascii="Times New Roman" w:eastAsia="Times New Roman" w:hAnsi="Times New Roman" w:cs="Times New Roman"/>
                <w:b/>
                <w:sz w:val="28"/>
                <w:szCs w:val="28"/>
              </w:rPr>
            </w:pPr>
          </w:p>
        </w:tc>
      </w:tr>
      <w:tr w:rsidR="001952D0" w:rsidRPr="00912214" w14:paraId="717FD164" w14:textId="77777777" w:rsidTr="00075C95">
        <w:trPr>
          <w:trHeight w:val="319"/>
        </w:trPr>
        <w:tc>
          <w:tcPr>
            <w:tcW w:w="13036" w:type="dxa"/>
            <w:gridSpan w:val="4"/>
          </w:tcPr>
          <w:p w14:paraId="1D9B7FBA" w14:textId="77777777" w:rsidR="001952D0" w:rsidRPr="00912214" w:rsidRDefault="00D34129" w:rsidP="002E2DBC">
            <w:pPr>
              <w:widowControl w:val="0"/>
              <w:spacing w:line="240" w:lineRule="auto"/>
              <w:jc w:val="both"/>
              <w:rPr>
                <w:rFonts w:ascii="Times New Roman" w:eastAsia="Times New Roman" w:hAnsi="Times New Roman" w:cs="Times New Roman"/>
                <w:b/>
                <w:sz w:val="28"/>
                <w:szCs w:val="28"/>
              </w:rPr>
            </w:pPr>
            <w:r w:rsidRPr="00912214">
              <w:rPr>
                <w:rFonts w:ascii="Times New Roman" w:eastAsia="Times New Roman" w:hAnsi="Times New Roman" w:cs="Times New Roman"/>
                <w:b/>
                <w:sz w:val="28"/>
                <w:szCs w:val="28"/>
              </w:rPr>
              <w:t>III. Quá trình xây dựng Dự án Nghị định</w:t>
            </w:r>
          </w:p>
        </w:tc>
      </w:tr>
      <w:tr w:rsidR="001952D0" w:rsidRPr="00912214" w14:paraId="4B8526CC" w14:textId="77777777" w:rsidTr="00075C95">
        <w:trPr>
          <w:trHeight w:val="340"/>
        </w:trPr>
        <w:tc>
          <w:tcPr>
            <w:tcW w:w="3090" w:type="dxa"/>
          </w:tcPr>
          <w:p w14:paraId="2CA85F2A" w14:textId="77777777" w:rsidR="001952D0" w:rsidRPr="00912214" w:rsidRDefault="001952D0" w:rsidP="002E2DBC">
            <w:pPr>
              <w:widowControl w:val="0"/>
              <w:spacing w:line="240" w:lineRule="auto"/>
              <w:jc w:val="both"/>
              <w:rPr>
                <w:rFonts w:ascii="Times New Roman" w:eastAsia="Times New Roman" w:hAnsi="Times New Roman" w:cs="Times New Roman"/>
                <w:b/>
                <w:sz w:val="28"/>
                <w:szCs w:val="28"/>
              </w:rPr>
            </w:pPr>
          </w:p>
        </w:tc>
        <w:tc>
          <w:tcPr>
            <w:tcW w:w="1980" w:type="dxa"/>
          </w:tcPr>
          <w:p w14:paraId="5257A03B" w14:textId="77777777" w:rsidR="001952D0" w:rsidRPr="00912214" w:rsidRDefault="001952D0" w:rsidP="002E2DBC">
            <w:pPr>
              <w:widowControl w:val="0"/>
              <w:tabs>
                <w:tab w:val="left" w:pos="68"/>
              </w:tabs>
              <w:spacing w:line="240" w:lineRule="auto"/>
              <w:jc w:val="center"/>
              <w:rPr>
                <w:rFonts w:ascii="Times New Roman" w:eastAsia="Times New Roman" w:hAnsi="Times New Roman" w:cs="Times New Roman"/>
                <w:b/>
                <w:sz w:val="28"/>
                <w:szCs w:val="28"/>
              </w:rPr>
            </w:pPr>
          </w:p>
        </w:tc>
        <w:tc>
          <w:tcPr>
            <w:tcW w:w="4990" w:type="dxa"/>
          </w:tcPr>
          <w:p w14:paraId="06AAC656" w14:textId="77777777" w:rsidR="001952D0" w:rsidRPr="00912214" w:rsidRDefault="001952D0" w:rsidP="002E2DBC">
            <w:pPr>
              <w:widowControl w:val="0"/>
              <w:tabs>
                <w:tab w:val="left" w:pos="68"/>
              </w:tabs>
              <w:spacing w:line="240" w:lineRule="auto"/>
              <w:jc w:val="center"/>
              <w:rPr>
                <w:rFonts w:ascii="Times New Roman" w:eastAsia="Times New Roman" w:hAnsi="Times New Roman" w:cs="Times New Roman"/>
                <w:b/>
                <w:sz w:val="28"/>
                <w:szCs w:val="28"/>
              </w:rPr>
            </w:pPr>
          </w:p>
        </w:tc>
        <w:tc>
          <w:tcPr>
            <w:tcW w:w="2976" w:type="dxa"/>
          </w:tcPr>
          <w:p w14:paraId="60878EFB" w14:textId="77777777" w:rsidR="001952D0" w:rsidRPr="00912214" w:rsidRDefault="001952D0" w:rsidP="002E2DBC">
            <w:pPr>
              <w:widowControl w:val="0"/>
              <w:tabs>
                <w:tab w:val="left" w:pos="68"/>
              </w:tabs>
              <w:spacing w:line="240" w:lineRule="auto"/>
              <w:jc w:val="center"/>
              <w:rPr>
                <w:rFonts w:ascii="Times New Roman" w:eastAsia="Times New Roman" w:hAnsi="Times New Roman" w:cs="Times New Roman"/>
                <w:b/>
                <w:sz w:val="28"/>
                <w:szCs w:val="28"/>
              </w:rPr>
            </w:pPr>
          </w:p>
        </w:tc>
      </w:tr>
      <w:tr w:rsidR="001952D0" w:rsidRPr="00912214" w14:paraId="60017EF9" w14:textId="77777777" w:rsidTr="00075C95">
        <w:trPr>
          <w:trHeight w:val="340"/>
        </w:trPr>
        <w:tc>
          <w:tcPr>
            <w:tcW w:w="13036" w:type="dxa"/>
            <w:gridSpan w:val="4"/>
          </w:tcPr>
          <w:p w14:paraId="4E2E445D" w14:textId="7B86AD2D" w:rsidR="001952D0" w:rsidRPr="00912214" w:rsidRDefault="00D34129" w:rsidP="002E2DBC">
            <w:pPr>
              <w:widowControl w:val="0"/>
              <w:spacing w:line="240" w:lineRule="auto"/>
              <w:jc w:val="both"/>
              <w:rPr>
                <w:rFonts w:ascii="Times New Roman" w:eastAsia="Times New Roman" w:hAnsi="Times New Roman" w:cs="Times New Roman"/>
                <w:b/>
                <w:sz w:val="28"/>
                <w:szCs w:val="28"/>
              </w:rPr>
            </w:pPr>
            <w:r w:rsidRPr="00912214">
              <w:rPr>
                <w:rFonts w:ascii="Times New Roman" w:eastAsia="Times New Roman" w:hAnsi="Times New Roman" w:cs="Times New Roman"/>
                <w:b/>
                <w:sz w:val="28"/>
                <w:szCs w:val="28"/>
              </w:rPr>
              <w:t xml:space="preserve">IV. </w:t>
            </w:r>
            <w:r w:rsidR="002E2DBC" w:rsidRPr="00912214">
              <w:rPr>
                <w:rFonts w:ascii="Times New Roman" w:eastAsia="Times New Roman" w:hAnsi="Times New Roman" w:cs="Times New Roman"/>
                <w:b/>
                <w:sz w:val="28"/>
                <w:szCs w:val="28"/>
              </w:rPr>
              <w:t>Bố cục và nội dung cơ bản của dự thảo luật</w:t>
            </w:r>
          </w:p>
        </w:tc>
      </w:tr>
      <w:tr w:rsidR="001952D0" w:rsidRPr="00912214" w14:paraId="5990C415" w14:textId="77777777" w:rsidTr="00075C95">
        <w:trPr>
          <w:trHeight w:val="340"/>
        </w:trPr>
        <w:tc>
          <w:tcPr>
            <w:tcW w:w="3090" w:type="dxa"/>
          </w:tcPr>
          <w:p w14:paraId="0A2CA370" w14:textId="77777777" w:rsidR="001952D0" w:rsidRPr="00912214" w:rsidRDefault="001952D0" w:rsidP="002E2DBC">
            <w:pPr>
              <w:widowControl w:val="0"/>
              <w:spacing w:line="240" w:lineRule="auto"/>
              <w:jc w:val="both"/>
              <w:rPr>
                <w:rFonts w:ascii="Times New Roman" w:eastAsia="Times New Roman" w:hAnsi="Times New Roman" w:cs="Times New Roman"/>
                <w:b/>
                <w:sz w:val="28"/>
                <w:szCs w:val="28"/>
              </w:rPr>
            </w:pPr>
          </w:p>
        </w:tc>
        <w:tc>
          <w:tcPr>
            <w:tcW w:w="1980" w:type="dxa"/>
          </w:tcPr>
          <w:p w14:paraId="6D86A4A0" w14:textId="77777777" w:rsidR="001952D0" w:rsidRPr="00912214" w:rsidRDefault="001952D0" w:rsidP="002E2DBC">
            <w:pPr>
              <w:widowControl w:val="0"/>
              <w:tabs>
                <w:tab w:val="left" w:pos="68"/>
              </w:tabs>
              <w:spacing w:line="240" w:lineRule="auto"/>
              <w:jc w:val="center"/>
              <w:rPr>
                <w:rFonts w:ascii="Times New Roman" w:eastAsia="Times New Roman" w:hAnsi="Times New Roman" w:cs="Times New Roman"/>
                <w:b/>
                <w:sz w:val="28"/>
                <w:szCs w:val="28"/>
              </w:rPr>
            </w:pPr>
          </w:p>
        </w:tc>
        <w:tc>
          <w:tcPr>
            <w:tcW w:w="4990" w:type="dxa"/>
          </w:tcPr>
          <w:p w14:paraId="61667D04" w14:textId="77777777" w:rsidR="001952D0" w:rsidRPr="00912214" w:rsidRDefault="001952D0" w:rsidP="002E2DBC">
            <w:pPr>
              <w:widowControl w:val="0"/>
              <w:tabs>
                <w:tab w:val="left" w:pos="68"/>
              </w:tabs>
              <w:spacing w:line="240" w:lineRule="auto"/>
              <w:jc w:val="center"/>
              <w:rPr>
                <w:rFonts w:ascii="Times New Roman" w:eastAsia="Times New Roman" w:hAnsi="Times New Roman" w:cs="Times New Roman"/>
                <w:b/>
                <w:sz w:val="28"/>
                <w:szCs w:val="28"/>
              </w:rPr>
            </w:pPr>
          </w:p>
        </w:tc>
        <w:tc>
          <w:tcPr>
            <w:tcW w:w="2976" w:type="dxa"/>
          </w:tcPr>
          <w:p w14:paraId="33D6FC10" w14:textId="77777777" w:rsidR="001952D0" w:rsidRPr="00912214" w:rsidRDefault="001952D0" w:rsidP="002E2DBC">
            <w:pPr>
              <w:widowControl w:val="0"/>
              <w:tabs>
                <w:tab w:val="left" w:pos="68"/>
              </w:tabs>
              <w:spacing w:line="240" w:lineRule="auto"/>
              <w:jc w:val="center"/>
              <w:rPr>
                <w:rFonts w:ascii="Times New Roman" w:eastAsia="Times New Roman" w:hAnsi="Times New Roman" w:cs="Times New Roman"/>
                <w:b/>
                <w:sz w:val="28"/>
                <w:szCs w:val="28"/>
              </w:rPr>
            </w:pPr>
          </w:p>
        </w:tc>
      </w:tr>
    </w:tbl>
    <w:p w14:paraId="0F0A5C34" w14:textId="77777777" w:rsidR="002E2DBC" w:rsidRPr="00912214" w:rsidRDefault="002E2DBC" w:rsidP="002E2DBC">
      <w:pPr>
        <w:rPr>
          <w:rFonts w:ascii="Times New Roman" w:eastAsia="Times New Roman" w:hAnsi="Times New Roman" w:cs="Times New Roman"/>
          <w:b/>
          <w:sz w:val="28"/>
          <w:szCs w:val="28"/>
        </w:rPr>
        <w:sectPr w:rsidR="002E2DBC" w:rsidRPr="00912214" w:rsidSect="002E2DBC">
          <w:pgSz w:w="15840" w:h="12240" w:orient="landscape"/>
          <w:pgMar w:top="1440" w:right="1440" w:bottom="1440" w:left="1440" w:header="720" w:footer="720" w:gutter="0"/>
          <w:pgNumType w:start="1"/>
          <w:cols w:space="720"/>
          <w:titlePg/>
          <w:docGrid w:linePitch="299"/>
        </w:sectPr>
      </w:pPr>
    </w:p>
    <w:p w14:paraId="16A50963" w14:textId="14FED3A7" w:rsidR="001952D0" w:rsidRPr="00912214" w:rsidRDefault="00D34129" w:rsidP="002E2DBC">
      <w:pPr>
        <w:jc w:val="center"/>
        <w:rPr>
          <w:rFonts w:ascii="Times New Roman" w:eastAsia="Times New Roman" w:hAnsi="Times New Roman" w:cs="Times New Roman"/>
          <w:b/>
          <w:sz w:val="28"/>
          <w:szCs w:val="28"/>
        </w:rPr>
      </w:pPr>
      <w:r w:rsidRPr="00912214">
        <w:rPr>
          <w:rFonts w:ascii="Times New Roman" w:eastAsia="Times New Roman" w:hAnsi="Times New Roman" w:cs="Times New Roman"/>
          <w:b/>
          <w:sz w:val="28"/>
          <w:szCs w:val="28"/>
        </w:rPr>
        <w:lastRenderedPageBreak/>
        <w:t>BẢNG 2 TỔNG HỢP GÓP Ý</w:t>
      </w:r>
    </w:p>
    <w:p w14:paraId="6020BD0F" w14:textId="7F69E885" w:rsidR="001952D0" w:rsidRPr="00912214" w:rsidRDefault="002E2DBC" w:rsidP="002E2DBC">
      <w:pPr>
        <w:widowControl w:val="0"/>
        <w:tabs>
          <w:tab w:val="right" w:pos="8640"/>
        </w:tabs>
        <w:spacing w:before="240" w:after="240" w:line="240" w:lineRule="auto"/>
        <w:jc w:val="center"/>
        <w:rPr>
          <w:rFonts w:ascii="Times New Roman" w:eastAsia="Times New Roman" w:hAnsi="Times New Roman" w:cs="Times New Roman"/>
          <w:b/>
          <w:sz w:val="28"/>
          <w:szCs w:val="28"/>
        </w:rPr>
      </w:pPr>
      <w:r w:rsidRPr="00912214">
        <w:rPr>
          <w:rFonts w:ascii="Times New Roman" w:eastAsia="Times New Roman" w:hAnsi="Times New Roman" w:cs="Times New Roman"/>
          <w:b/>
          <w:sz w:val="28"/>
          <w:szCs w:val="28"/>
        </w:rPr>
        <w:t>DỰ THẢO BÁO CÁO TÌNH HÌNH THỰC HIỆN NGHỊ ĐỊNH SỬA ĐỔI, BỔ SUNG MỘT SỐ ĐIỀU CỦA NGHỊ ĐỊNH SỐ 146/2018/NĐ-CP NGÀY 18 THÁNG 10 NĂM 2018 CỦA CHÍNH PHỦ QUY ĐỊNH CHI TIẾT VÀ HƯỚNG DẪN BIỆN PHÁP THI HÀNH LUẬT BẢO HIỂM Y TẾ, NGHỊ ĐỊNH SỐ 75/2023/NĐ-CP NGÀY 19 THÁNG 10 NĂM 2023 CỦA CHÍNH PHỦ SỬA ĐỔI, BỔ SUNG MỘT SỐ ĐIỀU NGHỊ ĐỊNH SỐ 146/2018/NĐ-CP VÀ QUY ĐỊNH CHI TIẾT MỘT SỐ ĐIỀU CỦA LUẬT SỐ 51/2024/QH15 NGÀY 27 THÁNG 11 NĂM 2024 SỬA ĐỔI, BỔ SUNG MỘT SỐ ĐIỀU CỦA LUẬT BẢO HIỂM Y TẾ</w:t>
      </w:r>
    </w:p>
    <w:tbl>
      <w:tblPr>
        <w:tblStyle w:val="a1"/>
        <w:tblW w:w="130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95"/>
        <w:gridCol w:w="2370"/>
        <w:gridCol w:w="6150"/>
        <w:gridCol w:w="3420"/>
      </w:tblGrid>
      <w:tr w:rsidR="001952D0" w:rsidRPr="00912214" w14:paraId="5F3C39B6" w14:textId="77777777" w:rsidTr="002E2DBC">
        <w:trPr>
          <w:trHeight w:val="825"/>
        </w:trPr>
        <w:tc>
          <w:tcPr>
            <w:tcW w:w="1095" w:type="dxa"/>
            <w:vAlign w:val="center"/>
          </w:tcPr>
          <w:p w14:paraId="6301CBF4" w14:textId="77777777" w:rsidR="001952D0" w:rsidRPr="00912214" w:rsidRDefault="00D34129" w:rsidP="002E2DBC">
            <w:pPr>
              <w:widowControl w:val="0"/>
              <w:spacing w:line="240" w:lineRule="auto"/>
              <w:ind w:hanging="18"/>
              <w:contextualSpacing/>
              <w:jc w:val="center"/>
              <w:rPr>
                <w:rFonts w:ascii="Times New Roman" w:eastAsia="Times New Roman" w:hAnsi="Times New Roman" w:cs="Times New Roman"/>
                <w:b/>
                <w:sz w:val="28"/>
                <w:szCs w:val="28"/>
              </w:rPr>
            </w:pPr>
            <w:r w:rsidRPr="00912214">
              <w:rPr>
                <w:rFonts w:ascii="Times New Roman" w:eastAsia="Times New Roman" w:hAnsi="Times New Roman" w:cs="Times New Roman"/>
                <w:b/>
                <w:sz w:val="28"/>
                <w:szCs w:val="28"/>
              </w:rPr>
              <w:t>STT</w:t>
            </w:r>
          </w:p>
        </w:tc>
        <w:tc>
          <w:tcPr>
            <w:tcW w:w="2370" w:type="dxa"/>
            <w:vAlign w:val="center"/>
          </w:tcPr>
          <w:p w14:paraId="56FA31DF" w14:textId="77777777" w:rsidR="001952D0" w:rsidRPr="00912214" w:rsidRDefault="00D34129" w:rsidP="002E2DBC">
            <w:pPr>
              <w:widowControl w:val="0"/>
              <w:spacing w:line="240" w:lineRule="auto"/>
              <w:contextualSpacing/>
              <w:jc w:val="center"/>
              <w:rPr>
                <w:rFonts w:ascii="Times New Roman" w:eastAsia="Times New Roman" w:hAnsi="Times New Roman" w:cs="Times New Roman"/>
                <w:b/>
                <w:sz w:val="28"/>
                <w:szCs w:val="28"/>
              </w:rPr>
            </w:pPr>
            <w:r w:rsidRPr="00912214">
              <w:rPr>
                <w:rFonts w:ascii="Times New Roman" w:eastAsia="Times New Roman" w:hAnsi="Times New Roman" w:cs="Times New Roman"/>
                <w:b/>
                <w:sz w:val="28"/>
                <w:szCs w:val="28"/>
              </w:rPr>
              <w:t>Chủ thể góp ý</w:t>
            </w:r>
          </w:p>
        </w:tc>
        <w:tc>
          <w:tcPr>
            <w:tcW w:w="6150" w:type="dxa"/>
            <w:vAlign w:val="center"/>
          </w:tcPr>
          <w:p w14:paraId="575816DF" w14:textId="77777777" w:rsidR="001952D0" w:rsidRPr="00912214" w:rsidRDefault="00D34129" w:rsidP="002E2DBC">
            <w:pPr>
              <w:widowControl w:val="0"/>
              <w:spacing w:line="240" w:lineRule="auto"/>
              <w:contextualSpacing/>
              <w:jc w:val="center"/>
              <w:rPr>
                <w:rFonts w:ascii="Times New Roman" w:eastAsia="Times New Roman" w:hAnsi="Times New Roman" w:cs="Times New Roman"/>
                <w:b/>
                <w:sz w:val="28"/>
                <w:szCs w:val="28"/>
              </w:rPr>
            </w:pPr>
            <w:r w:rsidRPr="00912214">
              <w:rPr>
                <w:rFonts w:ascii="Times New Roman" w:eastAsia="Times New Roman" w:hAnsi="Times New Roman" w:cs="Times New Roman"/>
                <w:b/>
                <w:sz w:val="28"/>
                <w:szCs w:val="28"/>
              </w:rPr>
              <w:t>Nội dung góp ý</w:t>
            </w:r>
          </w:p>
        </w:tc>
        <w:tc>
          <w:tcPr>
            <w:tcW w:w="3420" w:type="dxa"/>
            <w:vAlign w:val="center"/>
          </w:tcPr>
          <w:p w14:paraId="69724133" w14:textId="77777777" w:rsidR="001952D0" w:rsidRPr="00912214" w:rsidRDefault="00D34129" w:rsidP="002E2DBC">
            <w:pPr>
              <w:widowControl w:val="0"/>
              <w:spacing w:line="240" w:lineRule="auto"/>
              <w:contextualSpacing/>
              <w:jc w:val="center"/>
              <w:rPr>
                <w:rFonts w:ascii="Times New Roman" w:eastAsia="Times New Roman" w:hAnsi="Times New Roman" w:cs="Times New Roman"/>
                <w:b/>
                <w:sz w:val="28"/>
                <w:szCs w:val="28"/>
              </w:rPr>
            </w:pPr>
            <w:r w:rsidRPr="00912214">
              <w:rPr>
                <w:rFonts w:ascii="Times New Roman" w:eastAsia="Times New Roman" w:hAnsi="Times New Roman" w:cs="Times New Roman"/>
                <w:b/>
                <w:sz w:val="28"/>
                <w:szCs w:val="28"/>
              </w:rPr>
              <w:t>Nội dung tiếp thu, giải trình</w:t>
            </w:r>
          </w:p>
        </w:tc>
      </w:tr>
      <w:tr w:rsidR="001952D0" w:rsidRPr="00912214" w14:paraId="2698130F" w14:textId="77777777">
        <w:tc>
          <w:tcPr>
            <w:tcW w:w="1095" w:type="dxa"/>
          </w:tcPr>
          <w:p w14:paraId="247EE272" w14:textId="77777777" w:rsidR="001952D0" w:rsidRPr="00912214" w:rsidRDefault="00D34129" w:rsidP="002E2DBC">
            <w:pPr>
              <w:widowControl w:val="0"/>
              <w:spacing w:line="240" w:lineRule="auto"/>
              <w:ind w:hanging="18"/>
              <w:contextualSpacing/>
              <w:jc w:val="center"/>
              <w:rPr>
                <w:rFonts w:ascii="Times New Roman" w:eastAsia="Times New Roman" w:hAnsi="Times New Roman" w:cs="Times New Roman"/>
                <w:b/>
                <w:sz w:val="28"/>
                <w:szCs w:val="28"/>
              </w:rPr>
            </w:pPr>
            <w:r w:rsidRPr="00912214">
              <w:rPr>
                <w:rFonts w:ascii="Times New Roman" w:eastAsia="Times New Roman" w:hAnsi="Times New Roman" w:cs="Times New Roman"/>
                <w:b/>
                <w:sz w:val="28"/>
                <w:szCs w:val="28"/>
              </w:rPr>
              <w:t>1</w:t>
            </w:r>
          </w:p>
        </w:tc>
        <w:tc>
          <w:tcPr>
            <w:tcW w:w="2370" w:type="dxa"/>
          </w:tcPr>
          <w:p w14:paraId="32C1F566" w14:textId="77777777" w:rsidR="001952D0" w:rsidRPr="00912214" w:rsidRDefault="00D34129" w:rsidP="002E2DBC">
            <w:pPr>
              <w:widowControl w:val="0"/>
              <w:spacing w:line="240" w:lineRule="auto"/>
              <w:contextualSpacing/>
              <w:jc w:val="center"/>
              <w:rPr>
                <w:rFonts w:ascii="Times New Roman" w:eastAsia="Times New Roman" w:hAnsi="Times New Roman" w:cs="Times New Roman"/>
                <w:b/>
                <w:sz w:val="28"/>
                <w:szCs w:val="28"/>
              </w:rPr>
            </w:pPr>
            <w:r w:rsidRPr="00912214">
              <w:rPr>
                <w:rFonts w:ascii="Times New Roman" w:eastAsia="Times New Roman" w:hAnsi="Times New Roman" w:cs="Times New Roman"/>
                <w:b/>
                <w:sz w:val="28"/>
                <w:szCs w:val="28"/>
              </w:rPr>
              <w:t>Sở Y tế Lạng Sơn</w:t>
            </w:r>
          </w:p>
        </w:tc>
        <w:tc>
          <w:tcPr>
            <w:tcW w:w="6150" w:type="dxa"/>
          </w:tcPr>
          <w:p w14:paraId="55F0168E" w14:textId="77777777" w:rsidR="001952D0" w:rsidRPr="00912214" w:rsidRDefault="00D34129" w:rsidP="002E2DBC">
            <w:pPr>
              <w:widowControl w:val="0"/>
              <w:spacing w:line="240" w:lineRule="auto"/>
              <w:contextualSpacing/>
              <w:jc w:val="both"/>
              <w:rPr>
                <w:rFonts w:ascii="Times New Roman" w:eastAsia="Times New Roman" w:hAnsi="Times New Roman" w:cs="Times New Roman"/>
                <w:i/>
                <w:sz w:val="28"/>
                <w:szCs w:val="28"/>
              </w:rPr>
            </w:pPr>
            <w:r w:rsidRPr="00912214">
              <w:rPr>
                <w:rFonts w:ascii="Times New Roman" w:eastAsia="Times New Roman" w:hAnsi="Times New Roman" w:cs="Times New Roman"/>
                <w:b/>
                <w:sz w:val="28"/>
                <w:szCs w:val="28"/>
              </w:rPr>
              <w:t>-</w:t>
            </w:r>
            <w:r w:rsidRPr="00912214">
              <w:rPr>
                <w:rFonts w:ascii="Times New Roman" w:eastAsia="Times New Roman" w:hAnsi="Times New Roman" w:cs="Times New Roman"/>
                <w:sz w:val="28"/>
                <w:szCs w:val="28"/>
              </w:rPr>
              <w:t xml:space="preserve"> Tại Mục 3 phần III. Một số tồn tại, hạn chế, bất cập và nguyên nhân trong quá trình thực hiện Nghị định số 146/2018/NĐ-CP </w:t>
            </w:r>
            <w:r w:rsidRPr="00912214">
              <w:rPr>
                <w:rFonts w:ascii="Times New Roman" w:eastAsia="Times New Roman" w:hAnsi="Times New Roman" w:cs="Times New Roman"/>
                <w:i/>
                <w:sz w:val="28"/>
                <w:szCs w:val="28"/>
              </w:rPr>
              <w:t>“3. Bất cập trong việc xác định nguồn đóng của đối tượng Người dân các xã an toàn khu, vùng an toàn khu cách mạng trong kháng chiến chống Pháp và chống Mỹ hiện đang thường trú tại các xã an toàn khu cách mạng trong kháng chiến chống Pháp và chống Mỹ đã được cập nhật thông tin trong Cơ sở dữ liệu quốc gia về dân cư, Cơ sở dữ liệu về cư trú mà không thuộc đối tượng quy định tại các khoản 1, 2 và 3 Điều 12 Luật Bảo hiểm y tế”.</w:t>
            </w:r>
          </w:p>
          <w:p w14:paraId="769E30E1" w14:textId="77777777" w:rsidR="001952D0" w:rsidRPr="00912214" w:rsidRDefault="00D34129" w:rsidP="002E2DBC">
            <w:pPr>
              <w:widowControl w:val="0"/>
              <w:spacing w:line="240" w:lineRule="auto"/>
              <w:contextualSpacing/>
              <w:jc w:val="both"/>
              <w:rPr>
                <w:rFonts w:ascii="Times New Roman" w:eastAsia="Times New Roman" w:hAnsi="Times New Roman" w:cs="Times New Roman"/>
                <w:b/>
                <w:i/>
                <w:sz w:val="28"/>
                <w:szCs w:val="28"/>
              </w:rPr>
            </w:pPr>
            <w:r w:rsidRPr="00912214">
              <w:rPr>
                <w:rFonts w:ascii="Times New Roman" w:eastAsia="Times New Roman" w:hAnsi="Times New Roman" w:cs="Times New Roman"/>
                <w:sz w:val="28"/>
                <w:szCs w:val="28"/>
              </w:rPr>
              <w:t xml:space="preserve">- Đề nghị xem xét sửa đổi, bổ sung như sau: “Bất cập trong việc xác định Đối tượng đã được quy định tại Nghị định số 75/2023/NĐ-CP và thực tế hiện nay căn cứ các Quyết định công nhận xã an toàn khu cách mạng, vùng an toàn khu cách mạng tại một số địa phương có sự khác nhau”. Vì việc xác định </w:t>
            </w:r>
            <w:r w:rsidRPr="00912214">
              <w:rPr>
                <w:rFonts w:ascii="Times New Roman" w:eastAsia="Times New Roman" w:hAnsi="Times New Roman" w:cs="Times New Roman"/>
                <w:i/>
                <w:sz w:val="28"/>
                <w:szCs w:val="28"/>
              </w:rPr>
              <w:t xml:space="preserve">“Người </w:t>
            </w:r>
            <w:r w:rsidRPr="00912214">
              <w:rPr>
                <w:rFonts w:ascii="Times New Roman" w:eastAsia="Times New Roman" w:hAnsi="Times New Roman" w:cs="Times New Roman"/>
                <w:i/>
                <w:sz w:val="28"/>
                <w:szCs w:val="28"/>
              </w:rPr>
              <w:lastRenderedPageBreak/>
              <w:t xml:space="preserve">dân các xã an toàn khu, vùng an toàn khu cách mạng trong kháng chiến chống Pháp và chống Mỹ hiện đang thường trú tại các xã an toàn khu cách mạng trong kháng chiến chống Pháp và chống Mỹ đã được cập nhật thông tin trong Cơ sở dữ liệu quốc gia về dân cư, Cơ sở dữ liệu về cư trú mà không thuộc đối tượng quy định tại các khoản 1, 2 và 3 Điều 12 Luật Bảo hiểm y tế” rất khó khăn”. </w:t>
            </w:r>
          </w:p>
        </w:tc>
        <w:tc>
          <w:tcPr>
            <w:tcW w:w="3420" w:type="dxa"/>
          </w:tcPr>
          <w:p w14:paraId="2DC62C23" w14:textId="6C72FA35" w:rsidR="001952D0" w:rsidRPr="00912214" w:rsidRDefault="00E22FE4" w:rsidP="002E2DBC">
            <w:pPr>
              <w:widowControl w:val="0"/>
              <w:spacing w:line="240" w:lineRule="auto"/>
              <w:contextualSpacing/>
              <w:jc w:val="center"/>
              <w:rPr>
                <w:rFonts w:ascii="Times New Roman" w:eastAsia="Times New Roman" w:hAnsi="Times New Roman" w:cs="Times New Roman"/>
                <w:b/>
                <w:sz w:val="28"/>
                <w:szCs w:val="28"/>
                <w:lang w:val="vi-VN"/>
              </w:rPr>
            </w:pPr>
            <w:r w:rsidRPr="00075C95">
              <w:rPr>
                <w:rFonts w:ascii="Times New Roman" w:eastAsia="Times New Roman" w:hAnsi="Times New Roman" w:cs="Times New Roman"/>
                <w:b/>
                <w:sz w:val="28"/>
                <w:szCs w:val="28"/>
              </w:rPr>
              <w:lastRenderedPageBreak/>
              <w:t>Nội dung này sẽ được quy định trong Nghị định hướng dẫn Luật BHYT trình Chính phủ xem xét ban hành để có hiệu lực từ ngày 01/7/2025</w:t>
            </w:r>
          </w:p>
        </w:tc>
      </w:tr>
    </w:tbl>
    <w:p w14:paraId="09ECA16C" w14:textId="77777777" w:rsidR="001952D0" w:rsidRPr="00912214" w:rsidRDefault="00D34129">
      <w:pPr>
        <w:widowControl w:val="0"/>
        <w:tabs>
          <w:tab w:val="right" w:pos="8640"/>
        </w:tabs>
        <w:spacing w:before="240" w:after="240" w:line="240" w:lineRule="auto"/>
        <w:jc w:val="center"/>
        <w:rPr>
          <w:rFonts w:ascii="Times New Roman" w:eastAsia="Times New Roman" w:hAnsi="Times New Roman" w:cs="Times New Roman"/>
          <w:b/>
          <w:sz w:val="28"/>
          <w:szCs w:val="28"/>
        </w:rPr>
      </w:pPr>
      <w:r w:rsidRPr="00912214">
        <w:br w:type="page"/>
      </w:r>
    </w:p>
    <w:p w14:paraId="55F951D9" w14:textId="77777777" w:rsidR="001952D0" w:rsidRPr="00912214" w:rsidRDefault="00D34129">
      <w:pPr>
        <w:pageBreakBefore/>
        <w:widowControl w:val="0"/>
        <w:tabs>
          <w:tab w:val="right" w:pos="8640"/>
        </w:tabs>
        <w:spacing w:before="240" w:after="240" w:line="240" w:lineRule="auto"/>
        <w:jc w:val="center"/>
        <w:rPr>
          <w:rFonts w:ascii="Times New Roman" w:eastAsia="Times New Roman" w:hAnsi="Times New Roman" w:cs="Times New Roman"/>
          <w:b/>
          <w:sz w:val="28"/>
          <w:szCs w:val="28"/>
        </w:rPr>
      </w:pPr>
      <w:r w:rsidRPr="00912214">
        <w:rPr>
          <w:rFonts w:ascii="Times New Roman" w:eastAsia="Times New Roman" w:hAnsi="Times New Roman" w:cs="Times New Roman"/>
          <w:b/>
          <w:sz w:val="28"/>
          <w:szCs w:val="28"/>
        </w:rPr>
        <w:lastRenderedPageBreak/>
        <w:t xml:space="preserve">BẢNG 3 TỔNG HỢP GÓP Ý </w:t>
      </w:r>
    </w:p>
    <w:p w14:paraId="38318B00" w14:textId="15BCB32D" w:rsidR="001952D0" w:rsidRPr="00912214" w:rsidRDefault="002E2DBC">
      <w:pPr>
        <w:widowControl w:val="0"/>
        <w:spacing w:before="240" w:after="240" w:line="240" w:lineRule="auto"/>
        <w:ind w:firstLine="993"/>
        <w:jc w:val="center"/>
        <w:rPr>
          <w:rFonts w:ascii="Times New Roman" w:eastAsia="Times New Roman" w:hAnsi="Times New Roman" w:cs="Times New Roman"/>
          <w:b/>
          <w:sz w:val="28"/>
          <w:szCs w:val="28"/>
        </w:rPr>
      </w:pPr>
      <w:bookmarkStart w:id="3" w:name="_d3w52qq6jhun" w:colFirst="0" w:colLast="0"/>
      <w:bookmarkEnd w:id="3"/>
      <w:r w:rsidRPr="00912214">
        <w:rPr>
          <w:rFonts w:ascii="Times New Roman" w:eastAsia="Trebuchet MS" w:hAnsi="Times New Roman" w:cs="Times New Roman"/>
          <w:b/>
          <w:sz w:val="28"/>
          <w:szCs w:val="28"/>
        </w:rPr>
        <w:t>NGHỊ ĐỊNH SỬA ĐỔI, BỔ SUNG MỘT SỐ ĐIỀU CỦA NGHỊ ĐỊNH SỐ 146/2018/NĐ-CP NGÀY 18 THÁNG 10 NĂM 2018 CỦA CHÍNH PHỦ QUY ĐỊNH CHI TIẾT VÀ HƯỚNG DẪN BIỆN PHÁP THI HÀNH LUẬT BẢO HIỂM Y TẾ, NGHỊ ĐỊNH SỐ 75/2023/NĐ-CP NGÀY 19 THÁNG 10 NĂM 2023 CỦA CHÍNH PHỦ SỬA ĐỔI, BỔ SUNG MỘT SỐ ĐIỀU NGHỊ ĐỊNH SỐ 146/2018/NĐ-CP VÀ QUY ĐỊNH CHI TIẾT MỘT SỐ ĐIỀU CỦA LUẬT SỐ 51/2024/QH15 NGÀY 27 THÁNG 11 NĂM 2024 SỬA ĐỔI, BỔ SUNG MỘT SỐ ĐIỀU CỦA LUẬT BẢO HIỂM Y TẾ</w:t>
      </w:r>
    </w:p>
    <w:tbl>
      <w:tblPr>
        <w:tblStyle w:val="a2"/>
        <w:tblW w:w="136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1418"/>
        <w:gridCol w:w="5528"/>
        <w:gridCol w:w="3277"/>
      </w:tblGrid>
      <w:tr w:rsidR="001952D0" w:rsidRPr="00912214" w14:paraId="3B343C77" w14:textId="77777777" w:rsidTr="00CB292A">
        <w:trPr>
          <w:trHeight w:val="738"/>
          <w:tblHeader/>
        </w:trPr>
        <w:tc>
          <w:tcPr>
            <w:tcW w:w="3397" w:type="dxa"/>
          </w:tcPr>
          <w:p w14:paraId="5FAE54A4" w14:textId="77777777" w:rsidR="001952D0" w:rsidRPr="00912214" w:rsidRDefault="00D34129" w:rsidP="00F62C34">
            <w:pPr>
              <w:widowControl w:val="0"/>
              <w:tabs>
                <w:tab w:val="left" w:pos="68"/>
              </w:tabs>
              <w:spacing w:line="240" w:lineRule="auto"/>
              <w:jc w:val="center"/>
              <w:rPr>
                <w:rFonts w:ascii="Times New Roman" w:eastAsia="Times New Roman" w:hAnsi="Times New Roman" w:cs="Times New Roman"/>
                <w:b/>
                <w:sz w:val="28"/>
                <w:szCs w:val="28"/>
              </w:rPr>
            </w:pPr>
            <w:r w:rsidRPr="00912214">
              <w:rPr>
                <w:rFonts w:ascii="Times New Roman" w:eastAsia="Times New Roman" w:hAnsi="Times New Roman" w:cs="Times New Roman"/>
                <w:b/>
                <w:sz w:val="28"/>
                <w:szCs w:val="28"/>
              </w:rPr>
              <w:t>Nhóm vấn đề</w:t>
            </w:r>
          </w:p>
          <w:p w14:paraId="3DF20905" w14:textId="77777777" w:rsidR="001952D0" w:rsidRPr="00912214" w:rsidRDefault="00D34129" w:rsidP="00F62C34">
            <w:pPr>
              <w:widowControl w:val="0"/>
              <w:tabs>
                <w:tab w:val="left" w:pos="68"/>
              </w:tabs>
              <w:spacing w:line="240" w:lineRule="auto"/>
              <w:jc w:val="center"/>
              <w:rPr>
                <w:rFonts w:ascii="Times New Roman" w:eastAsia="Times New Roman" w:hAnsi="Times New Roman" w:cs="Times New Roman"/>
                <w:b/>
                <w:sz w:val="28"/>
                <w:szCs w:val="28"/>
              </w:rPr>
            </w:pPr>
            <w:r w:rsidRPr="00912214">
              <w:rPr>
                <w:rFonts w:ascii="Times New Roman" w:eastAsia="Times New Roman" w:hAnsi="Times New Roman" w:cs="Times New Roman"/>
                <w:b/>
                <w:sz w:val="28"/>
                <w:szCs w:val="28"/>
              </w:rPr>
              <w:t>hoặc Điều, khoản</w:t>
            </w:r>
          </w:p>
        </w:tc>
        <w:tc>
          <w:tcPr>
            <w:tcW w:w="1418" w:type="dxa"/>
          </w:tcPr>
          <w:p w14:paraId="0950DECF" w14:textId="77777777" w:rsidR="001952D0" w:rsidRPr="00912214" w:rsidRDefault="00D34129" w:rsidP="00F62C34">
            <w:pPr>
              <w:widowControl w:val="0"/>
              <w:tabs>
                <w:tab w:val="left" w:pos="68"/>
              </w:tabs>
              <w:spacing w:line="240" w:lineRule="auto"/>
              <w:jc w:val="center"/>
              <w:rPr>
                <w:rFonts w:ascii="Times New Roman" w:eastAsia="Times New Roman" w:hAnsi="Times New Roman" w:cs="Times New Roman"/>
                <w:b/>
                <w:sz w:val="28"/>
                <w:szCs w:val="28"/>
              </w:rPr>
            </w:pPr>
            <w:r w:rsidRPr="00912214">
              <w:rPr>
                <w:rFonts w:ascii="Times New Roman" w:eastAsia="Times New Roman" w:hAnsi="Times New Roman" w:cs="Times New Roman"/>
                <w:b/>
                <w:sz w:val="28"/>
                <w:szCs w:val="28"/>
              </w:rPr>
              <w:t>Chủ thể góp ý</w:t>
            </w:r>
          </w:p>
        </w:tc>
        <w:tc>
          <w:tcPr>
            <w:tcW w:w="5528" w:type="dxa"/>
          </w:tcPr>
          <w:p w14:paraId="7E806471" w14:textId="77777777" w:rsidR="001952D0" w:rsidRPr="00912214" w:rsidRDefault="00D34129" w:rsidP="00F62C34">
            <w:pPr>
              <w:widowControl w:val="0"/>
              <w:tabs>
                <w:tab w:val="left" w:pos="68"/>
              </w:tabs>
              <w:spacing w:line="240" w:lineRule="auto"/>
              <w:jc w:val="center"/>
              <w:rPr>
                <w:rFonts w:ascii="Times New Roman" w:eastAsia="Times New Roman" w:hAnsi="Times New Roman" w:cs="Times New Roman"/>
                <w:b/>
                <w:sz w:val="28"/>
                <w:szCs w:val="28"/>
              </w:rPr>
            </w:pPr>
            <w:r w:rsidRPr="00912214">
              <w:rPr>
                <w:rFonts w:ascii="Times New Roman" w:eastAsia="Times New Roman" w:hAnsi="Times New Roman" w:cs="Times New Roman"/>
                <w:b/>
                <w:sz w:val="28"/>
                <w:szCs w:val="28"/>
              </w:rPr>
              <w:t>Nội dung góp ý</w:t>
            </w:r>
          </w:p>
        </w:tc>
        <w:tc>
          <w:tcPr>
            <w:tcW w:w="3277" w:type="dxa"/>
          </w:tcPr>
          <w:p w14:paraId="1E9A3A90" w14:textId="77777777" w:rsidR="001952D0" w:rsidRPr="00912214" w:rsidRDefault="00D34129" w:rsidP="00F62C34">
            <w:pPr>
              <w:widowControl w:val="0"/>
              <w:tabs>
                <w:tab w:val="left" w:pos="68"/>
              </w:tabs>
              <w:spacing w:line="240" w:lineRule="auto"/>
              <w:jc w:val="center"/>
              <w:rPr>
                <w:rFonts w:ascii="Times New Roman" w:eastAsia="Times New Roman" w:hAnsi="Times New Roman" w:cs="Times New Roman"/>
                <w:b/>
                <w:sz w:val="28"/>
                <w:szCs w:val="28"/>
              </w:rPr>
            </w:pPr>
            <w:r w:rsidRPr="00912214">
              <w:rPr>
                <w:rFonts w:ascii="Times New Roman" w:eastAsia="Times New Roman" w:hAnsi="Times New Roman" w:cs="Times New Roman"/>
                <w:b/>
                <w:sz w:val="28"/>
                <w:szCs w:val="28"/>
              </w:rPr>
              <w:t>Nội dung tiếp thu,</w:t>
            </w:r>
          </w:p>
          <w:p w14:paraId="1DC5755D" w14:textId="77777777" w:rsidR="001952D0" w:rsidRPr="00912214" w:rsidRDefault="00D34129" w:rsidP="00F62C34">
            <w:pPr>
              <w:widowControl w:val="0"/>
              <w:tabs>
                <w:tab w:val="left" w:pos="68"/>
              </w:tabs>
              <w:spacing w:line="240" w:lineRule="auto"/>
              <w:jc w:val="center"/>
              <w:rPr>
                <w:rFonts w:ascii="Times New Roman" w:eastAsia="Times New Roman" w:hAnsi="Times New Roman" w:cs="Times New Roman"/>
                <w:b/>
                <w:sz w:val="28"/>
                <w:szCs w:val="28"/>
              </w:rPr>
            </w:pPr>
            <w:r w:rsidRPr="00912214">
              <w:rPr>
                <w:rFonts w:ascii="Times New Roman" w:eastAsia="Times New Roman" w:hAnsi="Times New Roman" w:cs="Times New Roman"/>
                <w:b/>
                <w:sz w:val="28"/>
                <w:szCs w:val="28"/>
              </w:rPr>
              <w:t>giải trình</w:t>
            </w:r>
          </w:p>
        </w:tc>
      </w:tr>
      <w:tr w:rsidR="001952D0" w:rsidRPr="00912214" w14:paraId="505F172A" w14:textId="77777777" w:rsidTr="00A32056">
        <w:trPr>
          <w:trHeight w:val="343"/>
        </w:trPr>
        <w:tc>
          <w:tcPr>
            <w:tcW w:w="13620" w:type="dxa"/>
            <w:gridSpan w:val="4"/>
          </w:tcPr>
          <w:p w14:paraId="5E00663D" w14:textId="77777777" w:rsidR="001952D0" w:rsidRPr="00912214" w:rsidRDefault="00A32056" w:rsidP="00F62C34">
            <w:pPr>
              <w:widowControl w:val="0"/>
              <w:tabs>
                <w:tab w:val="left" w:pos="68"/>
              </w:tabs>
              <w:spacing w:line="240" w:lineRule="auto"/>
              <w:rPr>
                <w:rFonts w:ascii="Times New Roman" w:eastAsia="Times New Roman" w:hAnsi="Times New Roman" w:cs="Times New Roman"/>
                <w:b/>
                <w:sz w:val="28"/>
                <w:szCs w:val="28"/>
              </w:rPr>
            </w:pPr>
            <w:r w:rsidRPr="00912214">
              <w:rPr>
                <w:rFonts w:ascii="Times New Roman" w:eastAsia="Times New Roman" w:hAnsi="Times New Roman" w:cs="Times New Roman"/>
                <w:b/>
                <w:sz w:val="28"/>
                <w:szCs w:val="28"/>
                <w:lang w:val="vi-VN"/>
              </w:rPr>
              <w:t xml:space="preserve">I. </w:t>
            </w:r>
            <w:r w:rsidR="00D34129" w:rsidRPr="00912214">
              <w:rPr>
                <w:rFonts w:ascii="Times New Roman" w:eastAsia="Times New Roman" w:hAnsi="Times New Roman" w:cs="Times New Roman"/>
                <w:b/>
                <w:sz w:val="28"/>
                <w:szCs w:val="28"/>
              </w:rPr>
              <w:t>Góp ý chung</w:t>
            </w:r>
          </w:p>
        </w:tc>
      </w:tr>
      <w:tr w:rsidR="001952D0" w:rsidRPr="00912214" w14:paraId="248D6B69" w14:textId="77777777" w:rsidTr="00CB292A">
        <w:trPr>
          <w:trHeight w:val="1477"/>
        </w:trPr>
        <w:tc>
          <w:tcPr>
            <w:tcW w:w="3397" w:type="dxa"/>
            <w:vMerge w:val="restart"/>
          </w:tcPr>
          <w:p w14:paraId="6B087A66" w14:textId="77777777" w:rsidR="001952D0" w:rsidRPr="00912214" w:rsidRDefault="00D34129" w:rsidP="00F62C34">
            <w:pPr>
              <w:widowControl w:val="0"/>
              <w:tabs>
                <w:tab w:val="left" w:pos="68"/>
              </w:tabs>
              <w:spacing w:line="240" w:lineRule="auto"/>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Lỗi kỹ thuật (dấu cách)</w:t>
            </w:r>
          </w:p>
        </w:tc>
        <w:tc>
          <w:tcPr>
            <w:tcW w:w="1418" w:type="dxa"/>
          </w:tcPr>
          <w:p w14:paraId="3F4C9A95" w14:textId="77777777" w:rsidR="001952D0" w:rsidRPr="00912214" w:rsidRDefault="00D34129" w:rsidP="00F62C34">
            <w:pPr>
              <w:widowControl w:val="0"/>
              <w:tabs>
                <w:tab w:val="left" w:pos="68"/>
              </w:tabs>
              <w:spacing w:line="240" w:lineRule="auto"/>
              <w:jc w:val="center"/>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SYT Quảng Ngãi</w:t>
            </w:r>
          </w:p>
        </w:tc>
        <w:tc>
          <w:tcPr>
            <w:tcW w:w="5528" w:type="dxa"/>
          </w:tcPr>
          <w:p w14:paraId="78D325F6" w14:textId="77777777" w:rsidR="001952D0" w:rsidRPr="00912214" w:rsidRDefault="00D34129" w:rsidP="00F62C34">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Kiểm tra lỗi kỹ thuật (dấu cách) tại các Điều trước cụm từ Nghị định 146/2018/NĐ-CP.</w:t>
            </w:r>
          </w:p>
          <w:p w14:paraId="5764346B" w14:textId="77777777" w:rsidR="001952D0" w:rsidRPr="00912214" w:rsidRDefault="00D34129" w:rsidP="00F62C34">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Kính đề nghị cơ quan soạn thảo kiểm tra, rà soát các sai lỗi trong văn bản</w:t>
            </w:r>
            <w:r w:rsidR="008340BC" w:rsidRPr="00912214">
              <w:rPr>
                <w:rFonts w:ascii="Times New Roman" w:eastAsia="Times New Roman" w:hAnsi="Times New Roman" w:cs="Times New Roman"/>
                <w:sz w:val="28"/>
                <w:szCs w:val="28"/>
                <w:lang w:val="vi-VN"/>
              </w:rPr>
              <w:t xml:space="preserve"> </w:t>
            </w:r>
            <w:r w:rsidRPr="00912214">
              <w:rPr>
                <w:rFonts w:ascii="Times New Roman" w:eastAsia="Times New Roman" w:hAnsi="Times New Roman" w:cs="Times New Roman"/>
                <w:sz w:val="28"/>
                <w:szCs w:val="28"/>
              </w:rPr>
              <w:t>trước khi ban hành.</w:t>
            </w:r>
          </w:p>
        </w:tc>
        <w:tc>
          <w:tcPr>
            <w:tcW w:w="3277" w:type="dxa"/>
          </w:tcPr>
          <w:p w14:paraId="3A3BD5FF" w14:textId="320769F1" w:rsidR="001952D0" w:rsidRPr="00912214" w:rsidRDefault="00E07D49" w:rsidP="00F62C34">
            <w:pPr>
              <w:widowControl w:val="0"/>
              <w:tabs>
                <w:tab w:val="left" w:pos="68"/>
              </w:tabs>
              <w:spacing w:line="240" w:lineRule="auto"/>
              <w:jc w:val="center"/>
              <w:rPr>
                <w:rFonts w:ascii="Times New Roman" w:eastAsia="Times New Roman" w:hAnsi="Times New Roman" w:cs="Times New Roman"/>
                <w:b/>
                <w:sz w:val="28"/>
                <w:szCs w:val="28"/>
                <w:lang w:val="vi-VN"/>
              </w:rPr>
            </w:pPr>
            <w:r w:rsidRPr="00912214">
              <w:rPr>
                <w:rFonts w:ascii="Times New Roman" w:eastAsia="Times New Roman" w:hAnsi="Times New Roman" w:cs="Times New Roman"/>
                <w:b/>
                <w:sz w:val="28"/>
                <w:szCs w:val="28"/>
              </w:rPr>
              <w:t>Tiếp</w:t>
            </w:r>
            <w:r w:rsidRPr="00912214">
              <w:rPr>
                <w:rFonts w:ascii="Times New Roman" w:eastAsia="Times New Roman" w:hAnsi="Times New Roman" w:cs="Times New Roman"/>
                <w:b/>
                <w:sz w:val="28"/>
                <w:szCs w:val="28"/>
                <w:lang w:val="vi-VN"/>
              </w:rPr>
              <w:t xml:space="preserve"> thu</w:t>
            </w:r>
          </w:p>
        </w:tc>
      </w:tr>
      <w:tr w:rsidR="001952D0" w:rsidRPr="00912214" w14:paraId="46346F87" w14:textId="77777777" w:rsidTr="00CB292A">
        <w:trPr>
          <w:trHeight w:val="565"/>
        </w:trPr>
        <w:tc>
          <w:tcPr>
            <w:tcW w:w="3397" w:type="dxa"/>
            <w:vMerge/>
          </w:tcPr>
          <w:p w14:paraId="605E5177" w14:textId="77777777" w:rsidR="001952D0" w:rsidRPr="00912214" w:rsidRDefault="001952D0" w:rsidP="00F62C34">
            <w:pPr>
              <w:widowControl w:val="0"/>
              <w:tabs>
                <w:tab w:val="left" w:pos="68"/>
              </w:tabs>
              <w:spacing w:line="240" w:lineRule="auto"/>
              <w:rPr>
                <w:rFonts w:ascii="Times New Roman" w:eastAsia="Times New Roman" w:hAnsi="Times New Roman" w:cs="Times New Roman"/>
                <w:sz w:val="28"/>
                <w:szCs w:val="28"/>
              </w:rPr>
            </w:pPr>
          </w:p>
        </w:tc>
        <w:tc>
          <w:tcPr>
            <w:tcW w:w="1418" w:type="dxa"/>
          </w:tcPr>
          <w:p w14:paraId="1D683686" w14:textId="77777777" w:rsidR="001952D0" w:rsidRPr="00912214" w:rsidRDefault="00D34129" w:rsidP="00F62C34">
            <w:pPr>
              <w:widowControl w:val="0"/>
              <w:tabs>
                <w:tab w:val="left" w:pos="68"/>
              </w:tabs>
              <w:spacing w:line="240" w:lineRule="auto"/>
              <w:jc w:val="center"/>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SYT Quảng Bình</w:t>
            </w:r>
          </w:p>
        </w:tc>
        <w:tc>
          <w:tcPr>
            <w:tcW w:w="5528" w:type="dxa"/>
          </w:tcPr>
          <w:p w14:paraId="4200628F" w14:textId="77777777" w:rsidR="001952D0" w:rsidRPr="00912214" w:rsidRDefault="00D34129" w:rsidP="00F62C34">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Đề nghị rà soát để chỉnh sửa lại khoảng cách giữa các từ, các đoạn.</w:t>
            </w:r>
          </w:p>
        </w:tc>
        <w:tc>
          <w:tcPr>
            <w:tcW w:w="3277" w:type="dxa"/>
          </w:tcPr>
          <w:p w14:paraId="23D1E46A" w14:textId="6F711EF2" w:rsidR="001952D0" w:rsidRPr="00912214" w:rsidRDefault="00E07D49" w:rsidP="00F62C34">
            <w:pPr>
              <w:widowControl w:val="0"/>
              <w:tabs>
                <w:tab w:val="left" w:pos="68"/>
              </w:tabs>
              <w:spacing w:line="240" w:lineRule="auto"/>
              <w:jc w:val="center"/>
              <w:rPr>
                <w:rFonts w:ascii="Times New Roman" w:eastAsia="Times New Roman" w:hAnsi="Times New Roman" w:cs="Times New Roman"/>
                <w:b/>
                <w:sz w:val="28"/>
                <w:szCs w:val="28"/>
                <w:lang w:val="vi-VN"/>
              </w:rPr>
            </w:pPr>
            <w:r w:rsidRPr="00912214">
              <w:rPr>
                <w:rFonts w:ascii="Times New Roman" w:eastAsia="Times New Roman" w:hAnsi="Times New Roman" w:cs="Times New Roman"/>
                <w:b/>
                <w:sz w:val="28"/>
                <w:szCs w:val="28"/>
              </w:rPr>
              <w:t>Tiếp</w:t>
            </w:r>
            <w:r w:rsidRPr="00912214">
              <w:rPr>
                <w:rFonts w:ascii="Times New Roman" w:eastAsia="Times New Roman" w:hAnsi="Times New Roman" w:cs="Times New Roman"/>
                <w:b/>
                <w:sz w:val="28"/>
                <w:szCs w:val="28"/>
                <w:lang w:val="vi-VN"/>
              </w:rPr>
              <w:t xml:space="preserve"> thu</w:t>
            </w:r>
          </w:p>
        </w:tc>
      </w:tr>
      <w:tr w:rsidR="001952D0" w:rsidRPr="00912214" w14:paraId="4C8E7A61" w14:textId="77777777" w:rsidTr="00CB292A">
        <w:trPr>
          <w:trHeight w:val="865"/>
        </w:trPr>
        <w:tc>
          <w:tcPr>
            <w:tcW w:w="3397" w:type="dxa"/>
          </w:tcPr>
          <w:p w14:paraId="64A770A6" w14:textId="77777777" w:rsidR="001952D0" w:rsidRPr="00912214" w:rsidRDefault="00D34129" w:rsidP="00F62C34">
            <w:pPr>
              <w:widowControl w:val="0"/>
              <w:tabs>
                <w:tab w:val="left" w:pos="68"/>
              </w:tabs>
              <w:spacing w:line="240" w:lineRule="auto"/>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Lỗi chính tả</w:t>
            </w:r>
          </w:p>
        </w:tc>
        <w:tc>
          <w:tcPr>
            <w:tcW w:w="1418" w:type="dxa"/>
          </w:tcPr>
          <w:p w14:paraId="06996BA5" w14:textId="77777777" w:rsidR="001952D0" w:rsidRPr="00912214" w:rsidRDefault="00D34129" w:rsidP="00F62C34">
            <w:pPr>
              <w:widowControl w:val="0"/>
              <w:tabs>
                <w:tab w:val="left" w:pos="68"/>
              </w:tabs>
              <w:spacing w:line="240" w:lineRule="auto"/>
              <w:jc w:val="center"/>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SYT Đắk Lắk</w:t>
            </w:r>
          </w:p>
        </w:tc>
        <w:tc>
          <w:tcPr>
            <w:tcW w:w="5528" w:type="dxa"/>
          </w:tcPr>
          <w:p w14:paraId="46C35C87" w14:textId="77777777" w:rsidR="001952D0" w:rsidRPr="00912214" w:rsidRDefault="00D34129" w:rsidP="00F62C34">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Đối với bố cục và thể thức trình bày văn bản: đề nghị Ban soạn thảo rà soát để chỉnh sửa lỗi dính chữ, giãn dòng giữa các đoạn và chỉnh sửa một số lỗi chính tả tại dự thảo Nghị định</w:t>
            </w:r>
          </w:p>
        </w:tc>
        <w:tc>
          <w:tcPr>
            <w:tcW w:w="3277" w:type="dxa"/>
          </w:tcPr>
          <w:p w14:paraId="4FC17ABD" w14:textId="1CD8C3F2" w:rsidR="001952D0" w:rsidRPr="00912214" w:rsidRDefault="00E07D49" w:rsidP="00F62C34">
            <w:pPr>
              <w:widowControl w:val="0"/>
              <w:tabs>
                <w:tab w:val="left" w:pos="68"/>
              </w:tabs>
              <w:spacing w:line="240" w:lineRule="auto"/>
              <w:jc w:val="center"/>
              <w:rPr>
                <w:rFonts w:ascii="Times New Roman" w:eastAsia="Times New Roman" w:hAnsi="Times New Roman" w:cs="Times New Roman"/>
                <w:b/>
                <w:sz w:val="28"/>
                <w:szCs w:val="28"/>
                <w:lang w:val="vi-VN"/>
              </w:rPr>
            </w:pPr>
            <w:r w:rsidRPr="00912214">
              <w:rPr>
                <w:rFonts w:ascii="Times New Roman" w:eastAsia="Times New Roman" w:hAnsi="Times New Roman" w:cs="Times New Roman"/>
                <w:b/>
                <w:sz w:val="28"/>
                <w:szCs w:val="28"/>
              </w:rPr>
              <w:t>Tiếp</w:t>
            </w:r>
            <w:r w:rsidRPr="00912214">
              <w:rPr>
                <w:rFonts w:ascii="Times New Roman" w:eastAsia="Times New Roman" w:hAnsi="Times New Roman" w:cs="Times New Roman"/>
                <w:b/>
                <w:sz w:val="28"/>
                <w:szCs w:val="28"/>
                <w:lang w:val="vi-VN"/>
              </w:rPr>
              <w:t xml:space="preserve"> thu</w:t>
            </w:r>
          </w:p>
        </w:tc>
      </w:tr>
      <w:tr w:rsidR="00642E27" w:rsidRPr="00912214" w14:paraId="4F34B1A6" w14:textId="77777777" w:rsidTr="00CB292A">
        <w:trPr>
          <w:trHeight w:val="865"/>
        </w:trPr>
        <w:tc>
          <w:tcPr>
            <w:tcW w:w="3397" w:type="dxa"/>
          </w:tcPr>
          <w:p w14:paraId="10F9AD4A" w14:textId="77777777" w:rsidR="00642E27" w:rsidRPr="00912214" w:rsidRDefault="00A85EDC" w:rsidP="00F62C34">
            <w:pPr>
              <w:widowControl w:val="0"/>
              <w:tabs>
                <w:tab w:val="left" w:pos="68"/>
              </w:tabs>
              <w:spacing w:line="240" w:lineRule="auto"/>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Biên tập nội dung</w:t>
            </w:r>
          </w:p>
        </w:tc>
        <w:tc>
          <w:tcPr>
            <w:tcW w:w="1418" w:type="dxa"/>
          </w:tcPr>
          <w:p w14:paraId="55799F63" w14:textId="77777777" w:rsidR="00642E27" w:rsidRPr="00912214" w:rsidRDefault="00A85EDC" w:rsidP="00F62C34">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Bộ Tài nguyên và Môi trường</w:t>
            </w:r>
          </w:p>
        </w:tc>
        <w:tc>
          <w:tcPr>
            <w:tcW w:w="5528" w:type="dxa"/>
          </w:tcPr>
          <w:p w14:paraId="35E478F3" w14:textId="77777777" w:rsidR="00642E27" w:rsidRPr="00912214" w:rsidRDefault="00642E27" w:rsidP="00F62C34">
            <w:pPr>
              <w:widowControl w:val="0"/>
              <w:tabs>
                <w:tab w:val="left" w:pos="68"/>
              </w:tabs>
              <w:spacing w:line="240" w:lineRule="auto"/>
              <w:rPr>
                <w:rFonts w:ascii="Times New Roman" w:eastAsia="Times New Roman" w:hAnsi="Times New Roman" w:cs="Times New Roman"/>
                <w:sz w:val="28"/>
                <w:szCs w:val="28"/>
                <w:lang w:val="vi-VN"/>
              </w:rPr>
            </w:pPr>
            <w:r w:rsidRPr="00912214">
              <w:rPr>
                <w:rStyle w:val="fontstyle01"/>
                <w:rFonts w:ascii="Times New Roman" w:hAnsi="Times New Roman" w:cs="Times New Roman"/>
                <w:lang w:val="vi-VN"/>
              </w:rPr>
              <w:t>Đề nghị xem xét biên tập nội dung tại Điều 1 cho phù hợp, do các nội</w:t>
            </w:r>
            <w:r w:rsidRPr="00912214">
              <w:rPr>
                <w:rFonts w:ascii="Times New Roman" w:hAnsi="Times New Roman" w:cs="Times New Roman"/>
                <w:color w:val="000000"/>
                <w:sz w:val="28"/>
                <w:szCs w:val="28"/>
                <w:lang w:val="vi-VN"/>
              </w:rPr>
              <w:br/>
            </w:r>
            <w:r w:rsidRPr="00912214">
              <w:rPr>
                <w:rStyle w:val="fontstyle01"/>
                <w:rFonts w:ascii="Times New Roman" w:hAnsi="Times New Roman" w:cs="Times New Roman"/>
                <w:lang w:val="vi-VN"/>
              </w:rPr>
              <w:t xml:space="preserve">dung liệt kê tại Điều 1 được nhắc lại tại các nội dung điều chỉnh tại Điều 2. </w:t>
            </w:r>
          </w:p>
        </w:tc>
        <w:tc>
          <w:tcPr>
            <w:tcW w:w="3277" w:type="dxa"/>
          </w:tcPr>
          <w:p w14:paraId="1900CFE8" w14:textId="58B03A4D" w:rsidR="00642E27" w:rsidRPr="00912214" w:rsidRDefault="00E07D49" w:rsidP="00F62C34">
            <w:pPr>
              <w:widowControl w:val="0"/>
              <w:tabs>
                <w:tab w:val="left" w:pos="68"/>
              </w:tabs>
              <w:spacing w:line="240" w:lineRule="auto"/>
              <w:jc w:val="center"/>
              <w:rPr>
                <w:rFonts w:ascii="Times New Roman" w:eastAsia="Times New Roman" w:hAnsi="Times New Roman" w:cs="Times New Roman"/>
                <w:b/>
                <w:sz w:val="28"/>
                <w:szCs w:val="28"/>
                <w:lang w:val="vi-VN"/>
              </w:rPr>
            </w:pPr>
            <w:r w:rsidRPr="00912214">
              <w:rPr>
                <w:rFonts w:ascii="Times New Roman" w:eastAsia="Times New Roman" w:hAnsi="Times New Roman" w:cs="Times New Roman"/>
                <w:b/>
                <w:sz w:val="28"/>
                <w:szCs w:val="28"/>
              </w:rPr>
              <w:t>Tiếp</w:t>
            </w:r>
            <w:r w:rsidRPr="00912214">
              <w:rPr>
                <w:rFonts w:ascii="Times New Roman" w:eastAsia="Times New Roman" w:hAnsi="Times New Roman" w:cs="Times New Roman"/>
                <w:b/>
                <w:sz w:val="28"/>
                <w:szCs w:val="28"/>
                <w:lang w:val="vi-VN"/>
              </w:rPr>
              <w:t xml:space="preserve"> thu</w:t>
            </w:r>
          </w:p>
        </w:tc>
      </w:tr>
      <w:tr w:rsidR="00A85EDC" w:rsidRPr="00912214" w14:paraId="35208E00" w14:textId="77777777" w:rsidTr="00CB292A">
        <w:trPr>
          <w:trHeight w:val="865"/>
        </w:trPr>
        <w:tc>
          <w:tcPr>
            <w:tcW w:w="3397" w:type="dxa"/>
          </w:tcPr>
          <w:p w14:paraId="33901A40" w14:textId="77777777" w:rsidR="00A85EDC" w:rsidRPr="00912214" w:rsidRDefault="00A85EDC" w:rsidP="00F62C34">
            <w:pPr>
              <w:widowControl w:val="0"/>
              <w:tabs>
                <w:tab w:val="left" w:pos="68"/>
              </w:tabs>
              <w:spacing w:line="240" w:lineRule="auto"/>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lastRenderedPageBreak/>
              <w:t>K</w:t>
            </w:r>
            <w:r w:rsidRPr="00912214">
              <w:rPr>
                <w:rFonts w:ascii="Times New Roman" w:eastAsia="Times New Roman" w:hAnsi="Times New Roman" w:cs="Times New Roman"/>
                <w:sz w:val="28"/>
                <w:szCs w:val="28"/>
              </w:rPr>
              <w:t>hoản 2, khoản 3 Điều 5</w:t>
            </w:r>
          </w:p>
        </w:tc>
        <w:tc>
          <w:tcPr>
            <w:tcW w:w="1418" w:type="dxa"/>
          </w:tcPr>
          <w:p w14:paraId="3A4BE723" w14:textId="77777777" w:rsidR="00A85EDC" w:rsidRPr="00912214" w:rsidRDefault="00A85EDC" w:rsidP="00F62C34">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Bộ Tài nguyên và Môi trường</w:t>
            </w:r>
          </w:p>
        </w:tc>
        <w:tc>
          <w:tcPr>
            <w:tcW w:w="5528" w:type="dxa"/>
          </w:tcPr>
          <w:p w14:paraId="0CEEF40C" w14:textId="77777777" w:rsidR="00A85EDC" w:rsidRPr="00912214" w:rsidRDefault="00A85EDC" w:rsidP="00F62C34">
            <w:pPr>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Đối với khoản 2, khoản 3 Điều 5 Dự thảo Nghị định: Đề nghị xem xét, biên tập thành 1 Điều riêng của Nghị định do đây là nội dung điều chỉnh cụ thể không phải là quy định về mặt thời gian thực hiện nên không đưa vào điều khoản Hiệu lực thi hành.</w:t>
            </w:r>
          </w:p>
        </w:tc>
        <w:tc>
          <w:tcPr>
            <w:tcW w:w="3277" w:type="dxa"/>
          </w:tcPr>
          <w:p w14:paraId="46152B07" w14:textId="33BD4C2C" w:rsidR="00793E6A" w:rsidRPr="00912214" w:rsidRDefault="00793E6A" w:rsidP="00F62C34">
            <w:pPr>
              <w:widowControl w:val="0"/>
              <w:tabs>
                <w:tab w:val="left" w:pos="68"/>
              </w:tabs>
              <w:spacing w:line="240" w:lineRule="auto"/>
              <w:rPr>
                <w:rFonts w:ascii="Times New Roman" w:eastAsia="Times New Roman" w:hAnsi="Times New Roman" w:cs="Times New Roman"/>
                <w:b/>
                <w:sz w:val="28"/>
                <w:szCs w:val="28"/>
                <w:lang w:val="vi-VN"/>
              </w:rPr>
            </w:pPr>
            <w:r w:rsidRPr="00912214">
              <w:rPr>
                <w:rFonts w:ascii="Times New Roman" w:eastAsia="Times New Roman" w:hAnsi="Times New Roman" w:cs="Times New Roman"/>
                <w:b/>
                <w:sz w:val="28"/>
                <w:szCs w:val="28"/>
                <w:lang w:val="vi-VN"/>
              </w:rPr>
              <w:t>Tiếp thu</w:t>
            </w:r>
          </w:p>
        </w:tc>
      </w:tr>
      <w:tr w:rsidR="00A85EDC" w:rsidRPr="00912214" w14:paraId="7EF776F8" w14:textId="77777777" w:rsidTr="00CB292A">
        <w:trPr>
          <w:trHeight w:val="865"/>
        </w:trPr>
        <w:tc>
          <w:tcPr>
            <w:tcW w:w="3397" w:type="dxa"/>
          </w:tcPr>
          <w:p w14:paraId="3CF46367" w14:textId="77777777" w:rsidR="00A85EDC" w:rsidRPr="00912214" w:rsidRDefault="00A85EDC" w:rsidP="00F62C34">
            <w:pPr>
              <w:widowControl w:val="0"/>
              <w:tabs>
                <w:tab w:val="left" w:pos="68"/>
              </w:tabs>
              <w:spacing w:line="240" w:lineRule="auto"/>
              <w:rPr>
                <w:rFonts w:ascii="Times New Roman" w:eastAsia="Times New Roman" w:hAnsi="Times New Roman" w:cs="Times New Roman"/>
                <w:sz w:val="28"/>
                <w:szCs w:val="28"/>
                <w:lang w:val="vi-VN"/>
              </w:rPr>
            </w:pPr>
            <w:r w:rsidRPr="00912214">
              <w:rPr>
                <w:rStyle w:val="fontstyle01"/>
                <w:rFonts w:ascii="Times New Roman" w:hAnsi="Times New Roman" w:cs="Times New Roman"/>
                <w:lang w:val="vi-VN"/>
              </w:rPr>
              <w:t>T</w:t>
            </w:r>
            <w:r w:rsidRPr="00912214">
              <w:rPr>
                <w:rStyle w:val="fontstyle01"/>
                <w:rFonts w:ascii="Times New Roman" w:hAnsi="Times New Roman" w:cs="Times New Roman"/>
              </w:rPr>
              <w:t>hể thức văn bản</w:t>
            </w:r>
          </w:p>
        </w:tc>
        <w:tc>
          <w:tcPr>
            <w:tcW w:w="1418" w:type="dxa"/>
          </w:tcPr>
          <w:p w14:paraId="06963240" w14:textId="77777777" w:rsidR="00A85EDC" w:rsidRPr="00912214" w:rsidRDefault="00A85EDC" w:rsidP="00F62C34">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Bộ Tài nguyên và Môi trường</w:t>
            </w:r>
          </w:p>
        </w:tc>
        <w:tc>
          <w:tcPr>
            <w:tcW w:w="5528" w:type="dxa"/>
          </w:tcPr>
          <w:p w14:paraId="4B126DD5" w14:textId="77777777" w:rsidR="00A85EDC" w:rsidRPr="00912214" w:rsidRDefault="00A85EDC" w:rsidP="00F62C34">
            <w:pPr>
              <w:spacing w:line="240" w:lineRule="auto"/>
              <w:jc w:val="both"/>
              <w:rPr>
                <w:rFonts w:ascii="Times New Roman" w:hAnsi="Times New Roman" w:cs="Times New Roman"/>
                <w:sz w:val="28"/>
                <w:szCs w:val="28"/>
                <w:lang w:val="vi-VN"/>
              </w:rPr>
            </w:pPr>
            <w:r w:rsidRPr="00912214">
              <w:rPr>
                <w:rFonts w:ascii="Times New Roman" w:eastAsia="Times New Roman" w:hAnsi="Times New Roman" w:cs="Times New Roman"/>
                <w:sz w:val="28"/>
                <w:szCs w:val="28"/>
                <w:lang w:val="vi-VN"/>
              </w:rPr>
              <w:t>Đề nghị rà soát thể thức văn bản, Dự thảo Nghị định để đảm bảo tuân thủ đúng quy định của Luật ban hành văn bản quy phạm pháp luật và các văn bản hướng dẫn</w:t>
            </w:r>
          </w:p>
        </w:tc>
        <w:tc>
          <w:tcPr>
            <w:tcW w:w="3277" w:type="dxa"/>
          </w:tcPr>
          <w:p w14:paraId="1D0C6125" w14:textId="6C1A9F96" w:rsidR="00A85EDC" w:rsidRPr="00912214" w:rsidRDefault="00793E6A" w:rsidP="00F62C34">
            <w:pPr>
              <w:widowControl w:val="0"/>
              <w:tabs>
                <w:tab w:val="left" w:pos="68"/>
              </w:tabs>
              <w:spacing w:line="240" w:lineRule="auto"/>
              <w:rPr>
                <w:rFonts w:ascii="Times New Roman" w:eastAsia="Times New Roman" w:hAnsi="Times New Roman" w:cs="Times New Roman"/>
                <w:b/>
                <w:sz w:val="28"/>
                <w:szCs w:val="28"/>
                <w:lang w:val="vi-VN"/>
              </w:rPr>
            </w:pPr>
            <w:r w:rsidRPr="00912214">
              <w:rPr>
                <w:rFonts w:ascii="Times New Roman" w:eastAsia="Times New Roman" w:hAnsi="Times New Roman" w:cs="Times New Roman"/>
                <w:b/>
                <w:sz w:val="28"/>
                <w:szCs w:val="28"/>
                <w:lang w:val="vi-VN"/>
              </w:rPr>
              <w:t>Tiếp thu</w:t>
            </w:r>
          </w:p>
        </w:tc>
      </w:tr>
      <w:tr w:rsidR="00B81F2C" w:rsidRPr="00FF21A6" w14:paraId="2BEC6F8E" w14:textId="77777777" w:rsidTr="00CB292A">
        <w:trPr>
          <w:trHeight w:val="865"/>
        </w:trPr>
        <w:tc>
          <w:tcPr>
            <w:tcW w:w="3397" w:type="dxa"/>
          </w:tcPr>
          <w:p w14:paraId="769C0093" w14:textId="77777777" w:rsidR="00B81F2C" w:rsidRPr="00912214" w:rsidRDefault="00B81F2C" w:rsidP="00F62C34">
            <w:pPr>
              <w:widowControl w:val="0"/>
              <w:tabs>
                <w:tab w:val="left" w:pos="68"/>
              </w:tabs>
              <w:spacing w:line="240" w:lineRule="auto"/>
              <w:rPr>
                <w:rStyle w:val="fontstyle01"/>
                <w:rFonts w:ascii="Times New Roman" w:hAnsi="Times New Roman" w:cs="Times New Roman"/>
                <w:lang w:val="vi-VN"/>
              </w:rPr>
            </w:pPr>
            <w:r w:rsidRPr="00912214">
              <w:rPr>
                <w:rFonts w:ascii="Times New Roman" w:hAnsi="Times New Roman" w:cs="Times New Roman"/>
                <w:sz w:val="28"/>
                <w:szCs w:val="28"/>
              </w:rPr>
              <w:t>Sửa tên dự thảo Nghị định</w:t>
            </w:r>
            <w:r w:rsidRPr="00912214">
              <w:rPr>
                <w:rFonts w:ascii="Times New Roman" w:hAnsi="Times New Roman" w:cs="Times New Roman"/>
                <w:sz w:val="28"/>
                <w:szCs w:val="28"/>
                <w:lang w:val="vi-VN"/>
              </w:rPr>
              <w:t xml:space="preserve"> </w:t>
            </w:r>
          </w:p>
        </w:tc>
        <w:tc>
          <w:tcPr>
            <w:tcW w:w="1418" w:type="dxa"/>
          </w:tcPr>
          <w:p w14:paraId="59CF0A9A" w14:textId="77777777" w:rsidR="00B81F2C" w:rsidRPr="00912214" w:rsidRDefault="00B81F2C" w:rsidP="00F62C34">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Ngân hàng nhà nước Việt Nam</w:t>
            </w:r>
          </w:p>
        </w:tc>
        <w:tc>
          <w:tcPr>
            <w:tcW w:w="5528" w:type="dxa"/>
          </w:tcPr>
          <w:p w14:paraId="76D691E1" w14:textId="45B63AD0" w:rsidR="00B81F2C" w:rsidRPr="00912214" w:rsidRDefault="00B81F2C" w:rsidP="00F62C34">
            <w:pPr>
              <w:spacing w:line="240" w:lineRule="auto"/>
              <w:jc w:val="both"/>
              <w:rPr>
                <w:rFonts w:ascii="Times New Roman" w:hAnsi="Times New Roman" w:cs="Times New Roman"/>
                <w:sz w:val="28"/>
                <w:szCs w:val="28"/>
                <w:lang w:val="vi-VN"/>
              </w:rPr>
            </w:pPr>
            <w:r w:rsidRPr="00912214">
              <w:rPr>
                <w:rFonts w:ascii="Times New Roman" w:hAnsi="Times New Roman" w:cs="Times New Roman"/>
                <w:sz w:val="28"/>
                <w:szCs w:val="28"/>
                <w:lang w:val="vi-VN"/>
              </w:rPr>
              <w:t>Dự thảo Nghị định sửa đổi, bổ sung một số điều của Nghị định số 146/2018/NĐ-CP ngày 18/10/2018, Nghị định 146/2018/NĐ-CP được sửa đổi, bổ sung bởi Nghị định 131/2021/NĐ-CP ngày 30/12/2021 và Nghị định 75/2023/NĐ- CP ngày 19/10/2023. Do đó, đề nghị cơ quan chủ trì soạn thảo bố cục lại dự thảo Nghị định theo hướng sửa đổi, bổ sung Nghị định 146/2018/NĐ-CP (là Nghị định gốc) phù hợp với Mẫu số 28 Phụ lục 1 đính kèm Nghị định số 34/2016/NĐ-CP ngày 14/5/2016 quy định chi tiết một số điều và biện pháp thi hành Luật ban hành văn bản quy phạm pháp luật. Theo đó, đề nghị:</w:t>
            </w:r>
          </w:p>
          <w:p w14:paraId="20A76013" w14:textId="77777777" w:rsidR="00B81F2C" w:rsidRPr="00912214" w:rsidRDefault="00B81F2C" w:rsidP="00F62C34">
            <w:pPr>
              <w:spacing w:line="240" w:lineRule="auto"/>
              <w:jc w:val="both"/>
              <w:rPr>
                <w:rFonts w:ascii="Times New Roman" w:hAnsi="Times New Roman" w:cs="Times New Roman"/>
                <w:i/>
                <w:sz w:val="28"/>
                <w:szCs w:val="28"/>
                <w:lang w:val="vi-VN"/>
              </w:rPr>
            </w:pPr>
            <w:r w:rsidRPr="00912214">
              <w:rPr>
                <w:rFonts w:ascii="Times New Roman" w:hAnsi="Times New Roman" w:cs="Times New Roman"/>
                <w:sz w:val="28"/>
                <w:szCs w:val="28"/>
                <w:lang w:val="vi-VN"/>
              </w:rPr>
              <w:t xml:space="preserve">- Sửa tên dự thảo Nghị định thành </w:t>
            </w:r>
            <w:r w:rsidRPr="00912214">
              <w:rPr>
                <w:rFonts w:ascii="Times New Roman" w:hAnsi="Times New Roman" w:cs="Times New Roman"/>
                <w:i/>
                <w:sz w:val="28"/>
                <w:szCs w:val="28"/>
                <w:lang w:val="vi-VN"/>
              </w:rPr>
              <w:t xml:space="preserve">“Nghị định sửa đổi, bổ sung một số điều của Nghị định số </w:t>
            </w:r>
            <w:r w:rsidRPr="00912214">
              <w:rPr>
                <w:rFonts w:ascii="Times New Roman" w:hAnsi="Times New Roman" w:cs="Times New Roman"/>
                <w:i/>
                <w:sz w:val="28"/>
                <w:szCs w:val="28"/>
                <w:lang w:val="vi-VN"/>
              </w:rPr>
              <w:lastRenderedPageBreak/>
              <w:t>146/2018/NĐ-CP quy định chi tiết một số điều và biện pháp thi hành Luật Bảo hiểm y tế".</w:t>
            </w:r>
          </w:p>
          <w:p w14:paraId="501D6BC7" w14:textId="77777777" w:rsidR="00B81F2C" w:rsidRPr="00912214" w:rsidRDefault="00B81F2C" w:rsidP="00F62C34">
            <w:pPr>
              <w:spacing w:line="240" w:lineRule="auto"/>
              <w:jc w:val="both"/>
              <w:rPr>
                <w:rFonts w:ascii="Times New Roman" w:hAnsi="Times New Roman" w:cs="Times New Roman"/>
                <w:sz w:val="28"/>
                <w:szCs w:val="28"/>
                <w:lang w:val="vi-VN"/>
              </w:rPr>
            </w:pPr>
            <w:r w:rsidRPr="00912214">
              <w:rPr>
                <w:rFonts w:ascii="Times New Roman" w:hAnsi="Times New Roman" w:cs="Times New Roman"/>
                <w:sz w:val="28"/>
                <w:szCs w:val="28"/>
                <w:lang w:val="vi-VN"/>
              </w:rPr>
              <w:t>- Bỏ Điều 1 dự thảo Nghị định về việc liệt kê các quy định được sửa đổi, bổ sung đối với Nghị định 146/2018/NĐ-CP.</w:t>
            </w:r>
          </w:p>
          <w:p w14:paraId="13BC97F3" w14:textId="77777777" w:rsidR="00B81F2C" w:rsidRPr="00912214" w:rsidRDefault="00B81F2C" w:rsidP="00F62C34">
            <w:pPr>
              <w:spacing w:line="240" w:lineRule="auto"/>
              <w:jc w:val="both"/>
              <w:rPr>
                <w:rFonts w:ascii="Times New Roman" w:hAnsi="Times New Roman" w:cs="Times New Roman"/>
                <w:i/>
                <w:sz w:val="28"/>
                <w:szCs w:val="28"/>
                <w:lang w:val="vi-VN"/>
              </w:rPr>
            </w:pPr>
            <w:r w:rsidRPr="00912214">
              <w:rPr>
                <w:rFonts w:ascii="Times New Roman" w:hAnsi="Times New Roman" w:cs="Times New Roman"/>
                <w:sz w:val="28"/>
                <w:szCs w:val="28"/>
                <w:lang w:val="vi-VN"/>
              </w:rPr>
              <w:t xml:space="preserve">- Tại khoản 2, 3, 5, 6, 7, 8 Điều 2 đề nghị bỏ phần trích dẫn các tiêu đề của quy định (các cụm từ về </w:t>
            </w:r>
            <w:r w:rsidRPr="00912214">
              <w:rPr>
                <w:rFonts w:ascii="Times New Roman" w:hAnsi="Times New Roman" w:cs="Times New Roman"/>
                <w:i/>
                <w:sz w:val="28"/>
                <w:szCs w:val="28"/>
                <w:lang w:val="vi-VN"/>
              </w:rPr>
              <w:t>"nhóm do ngân sách nhà nước đóng, nhóm do cơ quan bảo hiểm xã hội đóng, mức đóng và trách nhiệm đóng bảo hiểm y tế, phương thức đóng bảo hiểm y tế, phương thức đóng bảo hiểm y tế của một số đối tượng).</w:t>
            </w:r>
          </w:p>
          <w:p w14:paraId="451DF2E9" w14:textId="77777777" w:rsidR="00B81F2C" w:rsidRPr="00912214" w:rsidRDefault="00B81F2C" w:rsidP="00F62C34">
            <w:pPr>
              <w:spacing w:line="240" w:lineRule="auto"/>
              <w:jc w:val="both"/>
              <w:rPr>
                <w:rFonts w:ascii="Times New Roman" w:hAnsi="Times New Roman" w:cs="Times New Roman"/>
                <w:sz w:val="28"/>
                <w:szCs w:val="28"/>
                <w:lang w:val="vi-VN"/>
              </w:rPr>
            </w:pPr>
            <w:r w:rsidRPr="00912214">
              <w:rPr>
                <w:rFonts w:ascii="Times New Roman" w:hAnsi="Times New Roman" w:cs="Times New Roman"/>
                <w:sz w:val="28"/>
                <w:szCs w:val="28"/>
                <w:lang w:val="vi-VN"/>
              </w:rPr>
              <w:t>- Gộp khoản 17 Điều 2, Điều 3, khoản 2, 3 Điều 5 thành Điều 2 về sửa đổi, bãi bỏ các cụm từ tại Nghị định 146/2018/NĐ-CP.</w:t>
            </w:r>
          </w:p>
          <w:p w14:paraId="28FC9FE0" w14:textId="77777777" w:rsidR="00B81F2C" w:rsidRPr="00912214" w:rsidRDefault="00B81F2C" w:rsidP="00F62C34">
            <w:pPr>
              <w:spacing w:line="240" w:lineRule="auto"/>
              <w:jc w:val="both"/>
              <w:rPr>
                <w:rFonts w:ascii="Times New Roman" w:hAnsi="Times New Roman" w:cs="Times New Roman"/>
                <w:sz w:val="28"/>
                <w:szCs w:val="28"/>
                <w:lang w:val="vi-VN"/>
              </w:rPr>
            </w:pPr>
            <w:r w:rsidRPr="00912214">
              <w:rPr>
                <w:rFonts w:ascii="Times New Roman" w:hAnsi="Times New Roman" w:cs="Times New Roman"/>
                <w:sz w:val="28"/>
                <w:szCs w:val="28"/>
                <w:lang w:val="vi-VN"/>
              </w:rPr>
              <w:t>- Điều 5: Ngoài ra, đề nghị rà soát bãi bỏ các khoản, điểm đã được sửa đổi, bổ sung tại Nghị định 131/2021/NĐ-CP và Nghị định 75/2023/NĐ-CP (ví dụ, khoản 1 Điều 183 Nghị định 131/2021/NĐ-CP, điểm c khoản 1 Điều 1 Nghị định 75/2023/NĐ-CP...)</w:t>
            </w:r>
          </w:p>
        </w:tc>
        <w:tc>
          <w:tcPr>
            <w:tcW w:w="3277" w:type="dxa"/>
          </w:tcPr>
          <w:p w14:paraId="004C2045" w14:textId="77777777" w:rsidR="00705D8C" w:rsidRPr="00E1020B" w:rsidRDefault="0031099E" w:rsidP="00F62C34">
            <w:pPr>
              <w:pStyle w:val="NormalWeb"/>
              <w:spacing w:before="0" w:beforeAutospacing="0" w:after="0" w:afterAutospacing="0"/>
              <w:jc w:val="both"/>
              <w:rPr>
                <w:sz w:val="28"/>
                <w:szCs w:val="28"/>
                <w:lang w:val="vi-VN"/>
              </w:rPr>
            </w:pPr>
            <w:r w:rsidRPr="00912214">
              <w:rPr>
                <w:bCs/>
                <w:sz w:val="28"/>
                <w:szCs w:val="28"/>
                <w:lang w:val="vi-VN"/>
              </w:rPr>
              <w:lastRenderedPageBreak/>
              <w:t>- Về bố cục của dự thảo Nghị định: Nghị định 75/2023/NĐ-CP ngày 19/10/2023</w:t>
            </w:r>
            <w:r w:rsidR="003752C3" w:rsidRPr="00912214">
              <w:rPr>
                <w:bCs/>
                <w:sz w:val="28"/>
                <w:szCs w:val="28"/>
                <w:lang w:val="vi-VN"/>
              </w:rPr>
              <w:t xml:space="preserve"> của chính phủ</w:t>
            </w:r>
            <w:r w:rsidRPr="00912214">
              <w:rPr>
                <w:bCs/>
                <w:sz w:val="28"/>
                <w:szCs w:val="28"/>
                <w:lang w:val="vi-VN"/>
              </w:rPr>
              <w:t xml:space="preserve"> </w:t>
            </w:r>
            <w:r w:rsidR="003752C3" w:rsidRPr="00912214">
              <w:rPr>
                <w:bCs/>
                <w:sz w:val="28"/>
                <w:szCs w:val="28"/>
                <w:lang w:val="vi-VN"/>
              </w:rPr>
              <w:t xml:space="preserve">sửa đổi bổ sung một số điều Nghị định số </w:t>
            </w:r>
            <w:r w:rsidR="003752C3" w:rsidRPr="00912214">
              <w:rPr>
                <w:sz w:val="28"/>
                <w:szCs w:val="28"/>
                <w:lang w:val="vi-VN"/>
              </w:rPr>
              <w:t>146/2018/NĐ-CP ngày 18/10/2018 của chính phủ quy định chi tiết một số điều và biện pháp thi hành Luật Bảo hiểm y tế đã bổ sung và bãi bỏ một số khoản theo quy định tại Nghị định 131/2021/NĐ-CP ngày 30/12/2021</w:t>
            </w:r>
            <w:r w:rsidR="004D34B6" w:rsidRPr="00912214">
              <w:rPr>
                <w:sz w:val="28"/>
                <w:szCs w:val="28"/>
                <w:lang w:val="vi-VN"/>
              </w:rPr>
              <w:t xml:space="preserve">. </w:t>
            </w:r>
          </w:p>
          <w:p w14:paraId="1D289B99" w14:textId="050CF723" w:rsidR="0031099E" w:rsidRPr="00E1020B" w:rsidRDefault="00705D8C" w:rsidP="00F62C34">
            <w:pPr>
              <w:pStyle w:val="NormalWeb"/>
              <w:spacing w:before="0" w:beforeAutospacing="0" w:after="0" w:afterAutospacing="0"/>
              <w:jc w:val="both"/>
              <w:rPr>
                <w:color w:val="000000"/>
                <w:sz w:val="28"/>
                <w:szCs w:val="28"/>
                <w:lang w:val="vi-VN"/>
              </w:rPr>
            </w:pPr>
            <w:r w:rsidRPr="00E1020B">
              <w:rPr>
                <w:color w:val="000000"/>
                <w:sz w:val="28"/>
                <w:szCs w:val="28"/>
                <w:lang w:val="vi-VN"/>
              </w:rPr>
              <w:lastRenderedPageBreak/>
              <w:t xml:space="preserve">Nghị định này hướng dẫn khoản 2 và khoản 3 </w:t>
            </w:r>
            <w:r w:rsidR="00490A9D" w:rsidRPr="00E1020B">
              <w:rPr>
                <w:color w:val="000000"/>
                <w:sz w:val="28"/>
                <w:szCs w:val="28"/>
                <w:lang w:val="vi-VN"/>
              </w:rPr>
              <w:t>Điều 3 L</w:t>
            </w:r>
            <w:r w:rsidR="004D34B6" w:rsidRPr="00912214">
              <w:rPr>
                <w:color w:val="000000"/>
                <w:sz w:val="28"/>
                <w:szCs w:val="28"/>
                <w:lang w:val="vi-VN"/>
              </w:rPr>
              <w:t>uật sửa đổi, bổ sung một số điều của Luật Bảo hiểm y tế đối với những nội dung có hiệu lực thi hành từ ngày 01/</w:t>
            </w:r>
            <w:r w:rsidR="00490A9D" w:rsidRPr="00E1020B">
              <w:rPr>
                <w:color w:val="000000"/>
                <w:sz w:val="28"/>
                <w:szCs w:val="28"/>
                <w:lang w:val="vi-VN"/>
              </w:rPr>
              <w:t>01</w:t>
            </w:r>
            <w:r w:rsidR="004D34B6" w:rsidRPr="00912214">
              <w:rPr>
                <w:color w:val="000000"/>
                <w:sz w:val="28"/>
                <w:szCs w:val="28"/>
                <w:lang w:val="vi-VN"/>
              </w:rPr>
              <w:t>/2025</w:t>
            </w:r>
            <w:r w:rsidR="00490A9D" w:rsidRPr="00E1020B">
              <w:rPr>
                <w:color w:val="000000"/>
                <w:sz w:val="28"/>
                <w:szCs w:val="28"/>
                <w:lang w:val="vi-VN"/>
              </w:rPr>
              <w:t>;</w:t>
            </w:r>
          </w:p>
          <w:p w14:paraId="0F9AC6A0" w14:textId="282126D1" w:rsidR="0031099E" w:rsidRPr="00E1020B" w:rsidRDefault="00490A9D" w:rsidP="00490A9D">
            <w:pPr>
              <w:pStyle w:val="NormalWeb"/>
              <w:spacing w:before="0" w:beforeAutospacing="0" w:after="0" w:afterAutospacing="0"/>
              <w:jc w:val="both"/>
              <w:rPr>
                <w:bCs/>
                <w:sz w:val="28"/>
                <w:szCs w:val="28"/>
                <w:lang w:val="vi-VN"/>
              </w:rPr>
            </w:pPr>
            <w:r w:rsidRPr="00E1020B">
              <w:rPr>
                <w:color w:val="000000"/>
                <w:sz w:val="28"/>
                <w:szCs w:val="28"/>
                <w:lang w:val="vi-VN"/>
              </w:rPr>
              <w:t xml:space="preserve">Do vậy </w:t>
            </w:r>
            <w:r w:rsidR="0031099E" w:rsidRPr="00912214">
              <w:rPr>
                <w:bCs/>
                <w:sz w:val="28"/>
                <w:szCs w:val="28"/>
                <w:lang w:val="vi-VN"/>
              </w:rPr>
              <w:t xml:space="preserve">tên dự thảo Nghị định: </w:t>
            </w:r>
            <w:r w:rsidRPr="00E1020B">
              <w:rPr>
                <w:bCs/>
                <w:sz w:val="28"/>
                <w:szCs w:val="28"/>
                <w:lang w:val="vi-VN"/>
              </w:rPr>
              <w:t xml:space="preserve">sẽ được điều chỉnh </w:t>
            </w:r>
            <w:r w:rsidRPr="006C1D82">
              <w:rPr>
                <w:bCs/>
                <w:sz w:val="28"/>
                <w:szCs w:val="28"/>
                <w:lang w:val="vi-VN"/>
              </w:rPr>
              <w:t xml:space="preserve">thành </w:t>
            </w:r>
            <w:r w:rsidR="006C1D82" w:rsidRPr="00E1020B">
              <w:rPr>
                <w:bCs/>
                <w:sz w:val="28"/>
                <w:szCs w:val="28"/>
                <w:lang w:val="vi-VN"/>
              </w:rPr>
              <w:t>“</w:t>
            </w:r>
            <w:r w:rsidR="006C1D82" w:rsidRPr="006C1D82">
              <w:rPr>
                <w:bCs/>
                <w:sz w:val="28"/>
                <w:szCs w:val="28"/>
                <w:lang w:val="vi-VN"/>
              </w:rPr>
              <w:t xml:space="preserve">Nghị định sửa đổi, bổ sung một số điều của Nghị định số 146/2018/NĐ-CP ngày 18/10/2018 của Chính phủ quy định chi tiết và hướng dẫn biện pháp thi hành luật bảo hiểm y tế, Nghị định số 75/2023/NĐ-CP ngày 19/10/2023 của Chính phủ sửa đổi, bổ sung một số điều Nghị định số 146/2018/NĐ-CP và quy định chi tiết một số điều của Luật số 51/2024/QH15 ngày 27 tháng 11 năm 2024 sửa đổi, bổ sung một số </w:t>
            </w:r>
            <w:r w:rsidR="006C1D82" w:rsidRPr="006C1D82">
              <w:rPr>
                <w:bCs/>
                <w:sz w:val="28"/>
                <w:szCs w:val="28"/>
                <w:lang w:val="vi-VN"/>
              </w:rPr>
              <w:lastRenderedPageBreak/>
              <w:t>điều của Luật Bảo hiểm y tế</w:t>
            </w:r>
            <w:r w:rsidR="006C1D82" w:rsidRPr="00E1020B">
              <w:rPr>
                <w:bCs/>
                <w:sz w:val="28"/>
                <w:szCs w:val="28"/>
                <w:lang w:val="vi-VN"/>
              </w:rPr>
              <w:t>”</w:t>
            </w:r>
          </w:p>
          <w:p w14:paraId="6CA76E70" w14:textId="399ADE06" w:rsidR="004D34B6" w:rsidRPr="00912214" w:rsidRDefault="004D34B6" w:rsidP="00F62C34">
            <w:pPr>
              <w:widowControl w:val="0"/>
              <w:tabs>
                <w:tab w:val="left" w:pos="68"/>
              </w:tabs>
              <w:spacing w:line="240" w:lineRule="auto"/>
              <w:jc w:val="both"/>
              <w:rPr>
                <w:rFonts w:ascii="Times New Roman" w:eastAsia="Times New Roman" w:hAnsi="Times New Roman" w:cs="Times New Roman"/>
                <w:bCs/>
                <w:sz w:val="28"/>
                <w:szCs w:val="28"/>
                <w:lang w:val="vi-VN"/>
              </w:rPr>
            </w:pPr>
            <w:r w:rsidRPr="00912214">
              <w:rPr>
                <w:rFonts w:ascii="Times New Roman" w:eastAsia="Times New Roman" w:hAnsi="Times New Roman" w:cs="Times New Roman"/>
                <w:bCs/>
                <w:sz w:val="28"/>
                <w:szCs w:val="28"/>
                <w:lang w:val="vi-VN"/>
              </w:rPr>
              <w:t>- Tiếp thu bỏ Điều 1</w:t>
            </w:r>
          </w:p>
          <w:p w14:paraId="760DB041" w14:textId="46A127E8" w:rsidR="00A03D86" w:rsidRPr="00912214" w:rsidRDefault="004D34B6" w:rsidP="00F62C34">
            <w:pPr>
              <w:widowControl w:val="0"/>
              <w:tabs>
                <w:tab w:val="left" w:pos="68"/>
              </w:tabs>
              <w:spacing w:line="240" w:lineRule="auto"/>
              <w:jc w:val="both"/>
              <w:rPr>
                <w:rFonts w:ascii="Times New Roman" w:eastAsia="Times New Roman" w:hAnsi="Times New Roman" w:cs="Times New Roman"/>
                <w:bCs/>
                <w:sz w:val="28"/>
                <w:szCs w:val="28"/>
                <w:lang w:val="vi-VN"/>
              </w:rPr>
            </w:pPr>
            <w:r w:rsidRPr="00912214">
              <w:rPr>
                <w:rFonts w:ascii="Times New Roman" w:eastAsia="Times New Roman" w:hAnsi="Times New Roman" w:cs="Times New Roman"/>
                <w:bCs/>
                <w:sz w:val="28"/>
                <w:szCs w:val="28"/>
                <w:lang w:val="vi-VN"/>
              </w:rPr>
              <w:t>- Tiếp thu đề nghị bỏ phần trích dẫn các tiêu đề của quy định</w:t>
            </w:r>
            <w:r w:rsidR="003B55AF" w:rsidRPr="003B55AF">
              <w:rPr>
                <w:rFonts w:ascii="Times New Roman" w:eastAsia="Times New Roman" w:hAnsi="Times New Roman" w:cs="Times New Roman"/>
                <w:bCs/>
                <w:sz w:val="28"/>
                <w:szCs w:val="28"/>
                <w:lang w:val="vi-VN"/>
              </w:rPr>
              <w:t xml:space="preserve">; </w:t>
            </w:r>
            <w:r w:rsidRPr="00912214">
              <w:rPr>
                <w:rFonts w:ascii="Times New Roman" w:eastAsia="Times New Roman" w:hAnsi="Times New Roman" w:cs="Times New Roman"/>
                <w:bCs/>
                <w:sz w:val="28"/>
                <w:szCs w:val="28"/>
                <w:lang w:val="vi-VN"/>
              </w:rPr>
              <w:t>Tiếp thu đối với việc bỏ trích dẫn tên điều</w:t>
            </w:r>
            <w:r w:rsidR="003B55AF" w:rsidRPr="007E713E">
              <w:rPr>
                <w:rFonts w:ascii="Times New Roman" w:eastAsia="Times New Roman" w:hAnsi="Times New Roman" w:cs="Times New Roman"/>
                <w:bCs/>
                <w:sz w:val="28"/>
                <w:szCs w:val="28"/>
                <w:lang w:val="vi-VN"/>
              </w:rPr>
              <w:t xml:space="preserve">; </w:t>
            </w:r>
            <w:r w:rsidRPr="00912214">
              <w:rPr>
                <w:rFonts w:ascii="Times New Roman" w:eastAsia="Times New Roman" w:hAnsi="Times New Roman" w:cs="Times New Roman"/>
                <w:bCs/>
                <w:sz w:val="28"/>
                <w:szCs w:val="28"/>
                <w:lang w:val="vi-VN"/>
              </w:rPr>
              <w:t xml:space="preserve"> </w:t>
            </w:r>
            <w:r w:rsidR="00A03D86" w:rsidRPr="00912214">
              <w:rPr>
                <w:rFonts w:ascii="Times New Roman" w:eastAsia="Times New Roman" w:hAnsi="Times New Roman" w:cs="Times New Roman"/>
                <w:bCs/>
                <w:sz w:val="28"/>
                <w:szCs w:val="28"/>
                <w:lang w:val="vi-VN"/>
              </w:rPr>
              <w:t>Tiếp thu v</w:t>
            </w:r>
            <w:r w:rsidRPr="00912214">
              <w:rPr>
                <w:rFonts w:ascii="Times New Roman" w:eastAsia="Times New Roman" w:hAnsi="Times New Roman" w:cs="Times New Roman"/>
                <w:bCs/>
                <w:sz w:val="28"/>
                <w:szCs w:val="28"/>
                <w:lang w:val="vi-VN"/>
              </w:rPr>
              <w:t>ề việc gộp khoản bãi bỏ các cụm từ tại Nghị định 146/2018/NĐ-CP</w:t>
            </w:r>
          </w:p>
          <w:p w14:paraId="7E8E15EF" w14:textId="09BC1095" w:rsidR="00B81F2C" w:rsidRPr="00912214" w:rsidRDefault="004D34B6" w:rsidP="007E713E">
            <w:pPr>
              <w:widowControl w:val="0"/>
              <w:tabs>
                <w:tab w:val="left" w:pos="68"/>
              </w:tabs>
              <w:spacing w:line="240" w:lineRule="auto"/>
              <w:jc w:val="both"/>
              <w:rPr>
                <w:rFonts w:ascii="Times New Roman" w:eastAsia="Times New Roman" w:hAnsi="Times New Roman" w:cs="Times New Roman"/>
                <w:bCs/>
                <w:sz w:val="28"/>
                <w:szCs w:val="28"/>
                <w:lang w:val="vi-VN"/>
              </w:rPr>
            </w:pPr>
            <w:r w:rsidRPr="00912214">
              <w:rPr>
                <w:rFonts w:ascii="Times New Roman" w:eastAsia="Times New Roman" w:hAnsi="Times New Roman" w:cs="Times New Roman"/>
                <w:bCs/>
                <w:sz w:val="28"/>
                <w:szCs w:val="28"/>
                <w:lang w:val="vi-VN"/>
              </w:rPr>
              <w:t xml:space="preserve">- </w:t>
            </w:r>
            <w:r w:rsidR="007E713E" w:rsidRPr="007E713E">
              <w:rPr>
                <w:rFonts w:ascii="Times New Roman" w:eastAsia="Times New Roman" w:hAnsi="Times New Roman" w:cs="Times New Roman"/>
                <w:bCs/>
                <w:sz w:val="28"/>
                <w:szCs w:val="28"/>
                <w:lang w:val="vi-VN"/>
              </w:rPr>
              <w:t xml:space="preserve">Nghị định 75/2023/NĐ-CP đã </w:t>
            </w:r>
            <w:r w:rsidRPr="00912214">
              <w:rPr>
                <w:rFonts w:ascii="Times New Roman" w:eastAsia="Times New Roman" w:hAnsi="Times New Roman" w:cs="Times New Roman"/>
                <w:bCs/>
                <w:sz w:val="28"/>
                <w:szCs w:val="28"/>
                <w:lang w:val="vi-VN"/>
              </w:rPr>
              <w:t xml:space="preserve">rà soát bãi bỏ các khoản, điểm đã được sửa đổi, bổ sung tại </w:t>
            </w:r>
            <w:r w:rsidRPr="00912214">
              <w:rPr>
                <w:rFonts w:ascii="Times New Roman" w:hAnsi="Times New Roman" w:cs="Times New Roman"/>
                <w:sz w:val="28"/>
                <w:szCs w:val="28"/>
                <w:lang w:val="vi-VN"/>
              </w:rPr>
              <w:t>Nghị định 131/2021/NĐ-CP và Nghị định 75/2023/NĐ-CP</w:t>
            </w:r>
          </w:p>
        </w:tc>
      </w:tr>
      <w:tr w:rsidR="00DB357B" w:rsidRPr="00912214" w14:paraId="2AD3B850" w14:textId="77777777" w:rsidTr="00CB292A">
        <w:trPr>
          <w:trHeight w:val="865"/>
        </w:trPr>
        <w:tc>
          <w:tcPr>
            <w:tcW w:w="3397" w:type="dxa"/>
          </w:tcPr>
          <w:p w14:paraId="28806CA2" w14:textId="77777777" w:rsidR="00DB357B" w:rsidRPr="00912214" w:rsidRDefault="00DB357B" w:rsidP="00F62C34">
            <w:pPr>
              <w:widowControl w:val="0"/>
              <w:tabs>
                <w:tab w:val="left" w:pos="68"/>
              </w:tabs>
              <w:spacing w:line="240" w:lineRule="auto"/>
              <w:jc w:val="both"/>
              <w:rPr>
                <w:rFonts w:ascii="Times New Roman" w:hAnsi="Times New Roman" w:cs="Times New Roman"/>
                <w:sz w:val="28"/>
                <w:szCs w:val="28"/>
                <w:lang w:val="vi-VN"/>
              </w:rPr>
            </w:pPr>
            <w:r w:rsidRPr="00912214">
              <w:rPr>
                <w:rFonts w:ascii="Times New Roman" w:hAnsi="Times New Roman" w:cs="Times New Roman"/>
                <w:sz w:val="28"/>
                <w:szCs w:val="28"/>
                <w:lang w:val="vi-VN"/>
              </w:rPr>
              <w:lastRenderedPageBreak/>
              <w:t>Về nội dung dự thảo Nghị định</w:t>
            </w:r>
          </w:p>
        </w:tc>
        <w:tc>
          <w:tcPr>
            <w:tcW w:w="1418" w:type="dxa"/>
          </w:tcPr>
          <w:p w14:paraId="61D458B8" w14:textId="77777777" w:rsidR="00DB357B" w:rsidRPr="00912214" w:rsidRDefault="00DB357B" w:rsidP="00F62C34">
            <w:pPr>
              <w:widowControl w:val="0"/>
              <w:tabs>
                <w:tab w:val="left" w:pos="68"/>
              </w:tabs>
              <w:spacing w:line="240" w:lineRule="auto"/>
              <w:jc w:val="center"/>
              <w:rPr>
                <w:rFonts w:ascii="Times New Roman" w:hAnsi="Times New Roman" w:cs="Times New Roman"/>
                <w:sz w:val="28"/>
                <w:szCs w:val="28"/>
              </w:rPr>
            </w:pPr>
            <w:r w:rsidRPr="00912214">
              <w:rPr>
                <w:rFonts w:ascii="Times New Roman" w:hAnsi="Times New Roman" w:cs="Times New Roman"/>
                <w:sz w:val="28"/>
                <w:szCs w:val="28"/>
              </w:rPr>
              <w:t>Bộ tư pháp</w:t>
            </w:r>
          </w:p>
        </w:tc>
        <w:tc>
          <w:tcPr>
            <w:tcW w:w="5528" w:type="dxa"/>
          </w:tcPr>
          <w:p w14:paraId="2A5C6AD4" w14:textId="77777777" w:rsidR="00DB357B" w:rsidRPr="00912214" w:rsidRDefault="00DB357B" w:rsidP="00F62C34">
            <w:pPr>
              <w:spacing w:line="240" w:lineRule="auto"/>
              <w:jc w:val="both"/>
              <w:rPr>
                <w:rFonts w:ascii="Times New Roman" w:hAnsi="Times New Roman" w:cs="Times New Roman"/>
                <w:sz w:val="28"/>
                <w:szCs w:val="28"/>
              </w:rPr>
            </w:pPr>
            <w:r w:rsidRPr="00912214">
              <w:rPr>
                <w:rFonts w:ascii="Times New Roman" w:hAnsi="Times New Roman" w:cs="Times New Roman"/>
                <w:sz w:val="28"/>
                <w:szCs w:val="28"/>
              </w:rPr>
              <w:t>Đề nghị cơ quan chủ trì soạn thảo rà soát, nghiên cứu bổ sung quy định về điều khoản chuyển tiếp cho phù hợp, hạn chế vướng mắc trong thực tiễn thực hiện</w:t>
            </w:r>
          </w:p>
        </w:tc>
        <w:tc>
          <w:tcPr>
            <w:tcW w:w="3277" w:type="dxa"/>
          </w:tcPr>
          <w:p w14:paraId="367B14A4" w14:textId="0A2F30D3" w:rsidR="00DB357B" w:rsidRPr="00912214" w:rsidRDefault="00A03D86" w:rsidP="00F62C34">
            <w:pPr>
              <w:widowControl w:val="0"/>
              <w:tabs>
                <w:tab w:val="left" w:pos="68"/>
              </w:tabs>
              <w:spacing w:line="240" w:lineRule="auto"/>
              <w:jc w:val="center"/>
              <w:rPr>
                <w:rFonts w:ascii="Times New Roman" w:eastAsia="Times New Roman" w:hAnsi="Times New Roman" w:cs="Times New Roman"/>
                <w:b/>
                <w:sz w:val="28"/>
                <w:szCs w:val="28"/>
                <w:lang w:val="vi-VN"/>
              </w:rPr>
            </w:pPr>
            <w:r w:rsidRPr="00912214">
              <w:rPr>
                <w:rFonts w:ascii="Times New Roman" w:eastAsia="Times New Roman" w:hAnsi="Times New Roman" w:cs="Times New Roman"/>
                <w:b/>
                <w:sz w:val="28"/>
                <w:szCs w:val="28"/>
              </w:rPr>
              <w:t>Tiếp</w:t>
            </w:r>
            <w:r w:rsidRPr="00912214">
              <w:rPr>
                <w:rFonts w:ascii="Times New Roman" w:eastAsia="Times New Roman" w:hAnsi="Times New Roman" w:cs="Times New Roman"/>
                <w:b/>
                <w:sz w:val="28"/>
                <w:szCs w:val="28"/>
                <w:lang w:val="vi-VN"/>
              </w:rPr>
              <w:t xml:space="preserve"> thu</w:t>
            </w:r>
          </w:p>
        </w:tc>
      </w:tr>
      <w:tr w:rsidR="00DB357B" w:rsidRPr="00912214" w14:paraId="1241E033" w14:textId="77777777" w:rsidTr="00CB292A">
        <w:trPr>
          <w:trHeight w:val="865"/>
        </w:trPr>
        <w:tc>
          <w:tcPr>
            <w:tcW w:w="3397" w:type="dxa"/>
          </w:tcPr>
          <w:p w14:paraId="17529BA6" w14:textId="77777777" w:rsidR="00DB357B" w:rsidRPr="00912214" w:rsidRDefault="00DB357B" w:rsidP="00F62C34">
            <w:pPr>
              <w:spacing w:line="240" w:lineRule="auto"/>
              <w:jc w:val="both"/>
              <w:rPr>
                <w:rFonts w:ascii="Times New Roman" w:hAnsi="Times New Roman" w:cs="Times New Roman"/>
                <w:sz w:val="28"/>
                <w:szCs w:val="28"/>
              </w:rPr>
            </w:pPr>
            <w:r w:rsidRPr="00912214">
              <w:rPr>
                <w:rFonts w:ascii="Times New Roman" w:hAnsi="Times New Roman" w:cs="Times New Roman"/>
                <w:sz w:val="28"/>
                <w:szCs w:val="28"/>
              </w:rPr>
              <w:t>Về ngôn ngữ, thể thức, kỹ thuật trình bày văn bản</w:t>
            </w:r>
          </w:p>
          <w:p w14:paraId="5729E6D3" w14:textId="77777777" w:rsidR="00DB357B" w:rsidRPr="00912214" w:rsidRDefault="00DB357B" w:rsidP="00F62C34">
            <w:pPr>
              <w:widowControl w:val="0"/>
              <w:tabs>
                <w:tab w:val="left" w:pos="68"/>
              </w:tabs>
              <w:spacing w:line="240" w:lineRule="auto"/>
              <w:jc w:val="both"/>
              <w:rPr>
                <w:rFonts w:ascii="Times New Roman" w:hAnsi="Times New Roman" w:cs="Times New Roman"/>
                <w:sz w:val="28"/>
                <w:szCs w:val="28"/>
              </w:rPr>
            </w:pPr>
          </w:p>
        </w:tc>
        <w:tc>
          <w:tcPr>
            <w:tcW w:w="1418" w:type="dxa"/>
          </w:tcPr>
          <w:p w14:paraId="7D891D57" w14:textId="77777777" w:rsidR="00DB357B" w:rsidRPr="00912214" w:rsidRDefault="00DB357B" w:rsidP="00F62C34">
            <w:pPr>
              <w:widowControl w:val="0"/>
              <w:tabs>
                <w:tab w:val="left" w:pos="68"/>
              </w:tabs>
              <w:spacing w:line="240" w:lineRule="auto"/>
              <w:jc w:val="center"/>
              <w:rPr>
                <w:rFonts w:ascii="Times New Roman" w:hAnsi="Times New Roman" w:cs="Times New Roman"/>
                <w:sz w:val="28"/>
                <w:szCs w:val="28"/>
              </w:rPr>
            </w:pPr>
            <w:r w:rsidRPr="00912214">
              <w:rPr>
                <w:rFonts w:ascii="Times New Roman" w:hAnsi="Times New Roman" w:cs="Times New Roman"/>
                <w:sz w:val="28"/>
                <w:szCs w:val="28"/>
              </w:rPr>
              <w:t>Bộ tư pháp</w:t>
            </w:r>
          </w:p>
        </w:tc>
        <w:tc>
          <w:tcPr>
            <w:tcW w:w="5528" w:type="dxa"/>
          </w:tcPr>
          <w:p w14:paraId="10379A01" w14:textId="77777777" w:rsidR="00DB357B" w:rsidRPr="00912214" w:rsidRDefault="00DB357B" w:rsidP="00F62C34">
            <w:pPr>
              <w:spacing w:line="240" w:lineRule="auto"/>
              <w:jc w:val="both"/>
              <w:rPr>
                <w:rFonts w:ascii="Times New Roman" w:hAnsi="Times New Roman" w:cs="Times New Roman"/>
                <w:sz w:val="28"/>
                <w:szCs w:val="28"/>
              </w:rPr>
            </w:pPr>
            <w:r w:rsidRPr="00912214">
              <w:rPr>
                <w:rFonts w:ascii="Times New Roman" w:hAnsi="Times New Roman" w:cs="Times New Roman"/>
                <w:sz w:val="28"/>
                <w:szCs w:val="28"/>
              </w:rPr>
              <w:t xml:space="preserve">- Do nội dung hồ sơ dự thảo Nghị định có nhiều vấn đề kinh tế, kỹ thuật, đề nghị cơ quan chủ trì soạn thảo xin ý kiến rộng rãi đối tượng chịu tác động; bộ, cơ quan ngang bộ, cơ quan thuộc Chính phủ, các tổ chức, cá nhân có liên quan; chuyên gia, nhà khoa học và người làm thực </w:t>
            </w:r>
            <w:r w:rsidRPr="00912214">
              <w:rPr>
                <w:rFonts w:ascii="Times New Roman" w:hAnsi="Times New Roman" w:cs="Times New Roman"/>
                <w:sz w:val="28"/>
                <w:szCs w:val="28"/>
              </w:rPr>
              <w:lastRenderedPageBreak/>
              <w:t>tiễn... theo quy định tại Điều 91 Luật Ban hành văn bản quy phạm pháp luật năm 2015 (sửa đổi, bổ sung năm 2020) và thực hiện việc đăng tải dự thảo Nghị định trên Cổng thông tin điện tử của cơ quan chủ trì soạn thảo; từ đó tiếp thu, giải trình đầy đủ, hợp lý các ý kiến tham gia để hoàn thiện hồ sơ dự thảo Nghị định, đảm bảo tính  hợp pháp, tính thống nhất, khách quan, hợp lý, khả thi (và chịu trách nhiệm về vấn đề này).</w:t>
            </w:r>
          </w:p>
          <w:p w14:paraId="401BD488" w14:textId="77777777" w:rsidR="00DB357B" w:rsidRPr="00912214" w:rsidRDefault="00DB357B" w:rsidP="00F62C34">
            <w:pPr>
              <w:spacing w:line="240" w:lineRule="auto"/>
              <w:jc w:val="both"/>
              <w:rPr>
                <w:rFonts w:ascii="Times New Roman" w:hAnsi="Times New Roman" w:cs="Times New Roman"/>
                <w:sz w:val="28"/>
                <w:szCs w:val="28"/>
              </w:rPr>
            </w:pPr>
            <w:r w:rsidRPr="00912214">
              <w:rPr>
                <w:rFonts w:ascii="Times New Roman" w:hAnsi="Times New Roman" w:cs="Times New Roman"/>
                <w:sz w:val="28"/>
                <w:szCs w:val="28"/>
              </w:rPr>
              <w:t>- Đề nghị cơ quan chủ trì soạn thảo rà soát dự thảo Nghị định và các tài liệu kèm theo, bảo đảm quy định thống nhất, hợp lý và tuân thủ thể thức và kỹ thuật trình bày văn bản theo quy định tại Điều 8 Luật Ban hành văn bản quy phạm pháp luật năm 2015, sửa đổi, bổ sung năm 2020 và Chương V (thể thức và kỹ thuật trình bày văn bản quy phạm pháp luật) Nghị định số 34/2016/NĐ-CP ngày 14/5/2016 của Chính phủ quy định chi tiết và biện pháp thi hành Luật Ban hành văn bản quy phạm pháp luật (đã được sửa đổi, bổ sung một số điều tại Nghị định số 154/2020/NĐ-CP ngày 31/12/2020 và Nghị định số 59/2024/NĐ-CP ngày 25/5/2024).</w:t>
            </w:r>
          </w:p>
          <w:p w14:paraId="06B539C8" w14:textId="77777777" w:rsidR="00DB357B" w:rsidRPr="00912214" w:rsidRDefault="00DB357B" w:rsidP="00F62C34">
            <w:pPr>
              <w:shd w:val="clear" w:color="auto" w:fill="FFFFFF"/>
              <w:spacing w:line="240" w:lineRule="auto"/>
              <w:ind w:firstLine="8"/>
              <w:jc w:val="both"/>
              <w:rPr>
                <w:rFonts w:ascii="Times New Roman" w:hAnsi="Times New Roman" w:cs="Times New Roman"/>
                <w:sz w:val="28"/>
                <w:szCs w:val="28"/>
              </w:rPr>
            </w:pPr>
            <w:r w:rsidRPr="00912214">
              <w:rPr>
                <w:rFonts w:ascii="Times New Roman" w:hAnsi="Times New Roman" w:cs="Times New Roman"/>
                <w:sz w:val="28"/>
                <w:szCs w:val="28"/>
              </w:rPr>
              <w:t xml:space="preserve">- Đề nghị cơ quan chủ trì soạn thảo hoàn thiện thành phần hồ sơ gửi Bộ Tư pháp thẩm định dự </w:t>
            </w:r>
            <w:r w:rsidRPr="00912214">
              <w:rPr>
                <w:rFonts w:ascii="Times New Roman" w:hAnsi="Times New Roman" w:cs="Times New Roman"/>
                <w:sz w:val="28"/>
                <w:szCs w:val="28"/>
              </w:rPr>
              <w:lastRenderedPageBreak/>
              <w:t xml:space="preserve">thảo Nghị định theo quy định tại khoản 2 Điều 92 Luật Ban hành văn bản quy phạm pháp luật, trong đó, cơ quan chủ trì soạn thảo chú ý hoàn thiện dự thảo Nghị định (theo Mẫu số 28 Phụ lục ban hành kèm theo Nghị định số 154/2020/NĐ-CP); Tờ trình (theo Mẫu số 03 Phụ lục III Nghị định số 59/2024/NĐ-CP); Báo cáo về rà soát các văn bản quy phạm pháp luật có liên quan đến dự thảo Nghị định (theo Mẫu số 13 Phụ lục I Nghị định số 59/2024/NĐ-CP); Báo cáo đánh giá tác động của chính sách (theo Mẫu số 01 Phụ lục III Nghị định số 59/2024/NĐ-CP); Bản tổng hợp, giải trình, tiếp thu ý kiến góp ý của cơ quan, tổ chức, cá nhân (theo Mẫu số 14 Phụ lục I Nghị định số 59/2024/NĐ-CP); Bản đánh giá thủ tục hành chính trong dự thảo (theo quy định tại Thông tư số 03/2022/TT-BTP ngày 10/02/2022 của Bộ trưởng Bộ Tư pháp hướng dẫn việc đánh giá tác động của thủ tục hành chính trong lập đề nghị xây dựng văn bản quy phạm pháp luật và soạn thảo dự án, dự thảo văn bản quy phạm pháp luật); Báo cáo về lồng ghép vấn đề bình đẳng giới (theo Mẫu số 12 Phụ lục I Nghị định số 59/2024/NĐ-CP, nếu trong dự thảo có quy định liên quan đến vấn đề bình đẳng giới)...; đảm bảo </w:t>
            </w:r>
            <w:r w:rsidRPr="00912214">
              <w:rPr>
                <w:rFonts w:ascii="Times New Roman" w:hAnsi="Times New Roman" w:cs="Times New Roman"/>
                <w:sz w:val="28"/>
                <w:szCs w:val="28"/>
              </w:rPr>
              <w:lastRenderedPageBreak/>
              <w:t>đúng và đầy đủ cả về thành phần, nội dung và hình thức các tài liệu (theo quy định tại khoản 16 Điều 1 Nghị định số 59/2024/NĐ-CP) trong hồ sơ gửi Bộ Tư pháp thẩm định. Ví dụ:</w:t>
            </w:r>
          </w:p>
          <w:p w14:paraId="71764EFF" w14:textId="77777777" w:rsidR="00DB357B" w:rsidRPr="00912214" w:rsidRDefault="00DB357B" w:rsidP="00F62C34">
            <w:pPr>
              <w:shd w:val="clear" w:color="auto" w:fill="FFFFFF"/>
              <w:spacing w:line="240" w:lineRule="auto"/>
              <w:ind w:firstLine="8"/>
              <w:jc w:val="both"/>
              <w:rPr>
                <w:rFonts w:ascii="Times New Roman" w:hAnsi="Times New Roman" w:cs="Times New Roman"/>
                <w:sz w:val="28"/>
                <w:szCs w:val="28"/>
              </w:rPr>
            </w:pPr>
            <w:r w:rsidRPr="00912214">
              <w:rPr>
                <w:rFonts w:ascii="Times New Roman" w:hAnsi="Times New Roman" w:cs="Times New Roman"/>
                <w:sz w:val="28"/>
                <w:szCs w:val="28"/>
              </w:rPr>
              <w:t xml:space="preserve">a) Theo Mẫu số 28 Phụ lục ban hành kèm theo Nghị định số 154/2020/NĐ-CP, Nghị định sửa đổi, bổ sung một số điều không có Điều 1 về phạm vi điều chỉnh. Tuy nhiên, dự thảo Nghị định kèm theo Công văn số 6725/BYT-BH có quy định tại Điều 1 về phạm vi điều chỉnh. </w:t>
            </w:r>
          </w:p>
          <w:p w14:paraId="62C18652" w14:textId="77777777" w:rsidR="00DB357B" w:rsidRPr="00912214" w:rsidRDefault="00DB357B" w:rsidP="00F62C34">
            <w:pPr>
              <w:spacing w:line="240" w:lineRule="auto"/>
              <w:jc w:val="both"/>
              <w:rPr>
                <w:rFonts w:ascii="Times New Roman" w:hAnsi="Times New Roman" w:cs="Times New Roman"/>
                <w:sz w:val="28"/>
                <w:szCs w:val="28"/>
              </w:rPr>
            </w:pPr>
            <w:r w:rsidRPr="00912214">
              <w:rPr>
                <w:rFonts w:ascii="Times New Roman" w:hAnsi="Times New Roman" w:cs="Times New Roman"/>
                <w:sz w:val="28"/>
                <w:szCs w:val="28"/>
              </w:rPr>
              <w:t>b) Khoản 1 Điều 11 Luật Ban hành văn bản quy phạm pháp luật quy định: “Văn bản quy định chi tiết chỉ được quy định nội dung được giao và không được quy định lặp lại nội dung của văn bản được quy định chi tiết”. Theo đó, đề nghị cơ quan chủ trì soạn thảo rà soát nội dung dự thảo Nghị định, chỉ quy định những nội dung được giao và đảm bảo không quy định lặp lại các nội dung của Luật</w:t>
            </w:r>
          </w:p>
        </w:tc>
        <w:tc>
          <w:tcPr>
            <w:tcW w:w="3277" w:type="dxa"/>
          </w:tcPr>
          <w:p w14:paraId="6E5A1B73" w14:textId="61A3D571" w:rsidR="00993538" w:rsidRPr="00993538" w:rsidRDefault="002C47FD" w:rsidP="002C47FD">
            <w:pPr>
              <w:spacing w:before="120" w:after="120" w:line="240" w:lineRule="auto"/>
              <w:jc w:val="both"/>
              <w:rPr>
                <w:rFonts w:ascii="Times New Roman" w:eastAsia="Times New Roman" w:hAnsi="Times New Roman" w:cs="Times New Roman"/>
                <w:spacing w:val="-6"/>
                <w:sz w:val="28"/>
                <w:szCs w:val="28"/>
                <w:lang w:val="vi-VN"/>
              </w:rPr>
            </w:pPr>
            <w:r>
              <w:rPr>
                <w:rFonts w:ascii="Times New Roman" w:eastAsia="Times New Roman" w:hAnsi="Times New Roman" w:cs="Times New Roman"/>
                <w:spacing w:val="-6"/>
                <w:sz w:val="28"/>
                <w:szCs w:val="28"/>
                <w:lang w:val="en-US"/>
              </w:rPr>
              <w:lastRenderedPageBreak/>
              <w:t xml:space="preserve">Bộ Y tế đã </w:t>
            </w:r>
            <w:r w:rsidR="00993538" w:rsidRPr="00993538">
              <w:rPr>
                <w:rFonts w:ascii="Times New Roman" w:eastAsia="Times New Roman" w:hAnsi="Times New Roman" w:cs="Times New Roman"/>
                <w:spacing w:val="-6"/>
                <w:sz w:val="28"/>
                <w:szCs w:val="28"/>
                <w:lang w:val="vi-VN"/>
              </w:rPr>
              <w:t xml:space="preserve">Lấy ý kiến góp ý của các Bộ, cơ quan ngang Bộ, Bảo hiểm xã hội Việt Nam, Ủy ban nhân dân các tỉnh thành phố trực thuộc Trung ương, Sở Y tế  các </w:t>
            </w:r>
            <w:r w:rsidR="00993538" w:rsidRPr="00993538">
              <w:rPr>
                <w:rFonts w:ascii="Times New Roman" w:eastAsia="Times New Roman" w:hAnsi="Times New Roman" w:cs="Times New Roman"/>
                <w:spacing w:val="-6"/>
                <w:sz w:val="28"/>
                <w:szCs w:val="28"/>
                <w:lang w:val="vi-VN"/>
              </w:rPr>
              <w:lastRenderedPageBreak/>
              <w:t xml:space="preserve">tỉnh thành phố trực thuộc Trung ương, các Bệnh viện, Viện có giường bệnh trực thuộc Bộ Y tế, Y tế các Bộ, ngành, Hiệp hội Bệnh viện tư nhân Việt Nam các Vụ, Cục thuộc Bộ Y tế đối với dự thảo Nghị định (công văn số 6725/BYT-BH ngày 31/10/2024 và công văn số 6798/BYT-BH ngày 04/11/2024 của Bộ Y tế). Đến nay, Bộ Y tế nhận được 88 văn bản góp ý Dự thảo Nghị định, dự thảo Tờ trình Chính phủ, Dự thảo Báo cáo tổng kết, cụ thể: 13/22 Bộ và cơ quan ngang Bộ; 43/63 Sở Y tế; 2/63 BHXH các tỉnh; 10/63 UBND các tỉnh (hầu hết các UBND tỉnh giao cho Sở Y tế làm đầu mối góp ý, một số UBND tỉnh gửi đồng thời về Bộ Y tế); 5/20 đơn vị thuộc Bộ Y tế; 9 cơ sở khám bệnh, chữa bệnh; 01 Bệnh </w:t>
            </w:r>
            <w:r w:rsidR="00993538" w:rsidRPr="00993538">
              <w:rPr>
                <w:rFonts w:ascii="Times New Roman" w:eastAsia="Times New Roman" w:hAnsi="Times New Roman" w:cs="Times New Roman"/>
                <w:spacing w:val="-6"/>
                <w:sz w:val="28"/>
                <w:szCs w:val="28"/>
                <w:lang w:val="vi-VN"/>
              </w:rPr>
              <w:lastRenderedPageBreak/>
              <w:t>viện tư nhân (Bệnh viện đa khoa tư nhân Phúc Hưng) và tổng hợp tiếp thu giải trình theo quy định.</w:t>
            </w:r>
          </w:p>
          <w:p w14:paraId="25013F11" w14:textId="6E3EC7E9" w:rsidR="00A03D86" w:rsidRPr="004B2FBF" w:rsidRDefault="003B775A" w:rsidP="003B775A">
            <w:pPr>
              <w:widowControl w:val="0"/>
              <w:tabs>
                <w:tab w:val="left" w:pos="68"/>
              </w:tabs>
              <w:spacing w:line="240" w:lineRule="auto"/>
              <w:jc w:val="both"/>
              <w:rPr>
                <w:rFonts w:ascii="Times New Roman" w:hAnsi="Times New Roman" w:cs="Times New Roman"/>
                <w:sz w:val="28"/>
                <w:szCs w:val="28"/>
                <w:lang w:val="vi-VN"/>
              </w:rPr>
            </w:pPr>
            <w:r w:rsidRPr="003B775A">
              <w:rPr>
                <w:rFonts w:ascii="Times New Roman" w:hAnsi="Times New Roman" w:cs="Times New Roman"/>
                <w:sz w:val="28"/>
                <w:szCs w:val="28"/>
                <w:lang w:val="vi-VN"/>
              </w:rPr>
              <w:t>- Tiếp thu đối với đ</w:t>
            </w:r>
            <w:r w:rsidR="00CD275E" w:rsidRPr="00CD275E">
              <w:rPr>
                <w:rFonts w:ascii="Times New Roman" w:hAnsi="Times New Roman" w:cs="Times New Roman"/>
                <w:sz w:val="28"/>
                <w:szCs w:val="28"/>
                <w:lang w:val="vi-VN"/>
              </w:rPr>
              <w:t xml:space="preserve">ề nghị cơ quan chủ trì soạn thảo rà soát dự thảo Nghị định và các tài liệu kèm theo, </w:t>
            </w:r>
            <w:r w:rsidR="004B2FBF" w:rsidRPr="004B2FBF">
              <w:rPr>
                <w:rFonts w:ascii="Times New Roman" w:hAnsi="Times New Roman" w:cs="Times New Roman"/>
                <w:sz w:val="28"/>
                <w:szCs w:val="28"/>
                <w:lang w:val="vi-VN"/>
              </w:rPr>
              <w:t xml:space="preserve">mẫu </w:t>
            </w:r>
            <w:r w:rsidR="00CD275E" w:rsidRPr="00CD275E">
              <w:rPr>
                <w:rFonts w:ascii="Times New Roman" w:hAnsi="Times New Roman" w:cs="Times New Roman"/>
                <w:sz w:val="28"/>
                <w:szCs w:val="28"/>
                <w:lang w:val="vi-VN"/>
              </w:rPr>
              <w:t>bảo đảm quy định thống nhất, hợp lý và tuân thủ thể thức và kỹ thuật trình bày văn bản theo quy định tại Điều 8 Luật Ban hành văn bản quy phạm pháp luật năm 2015</w:t>
            </w:r>
            <w:r w:rsidRPr="003B775A">
              <w:rPr>
                <w:rFonts w:ascii="Times New Roman" w:hAnsi="Times New Roman" w:cs="Times New Roman"/>
                <w:sz w:val="28"/>
                <w:szCs w:val="28"/>
                <w:lang w:val="vi-VN"/>
              </w:rPr>
              <w:t>;</w:t>
            </w:r>
          </w:p>
          <w:p w14:paraId="2F953AAD" w14:textId="77777777" w:rsidR="00A03D86" w:rsidRPr="00912214" w:rsidRDefault="00A03D86" w:rsidP="00F62C34">
            <w:pPr>
              <w:widowControl w:val="0"/>
              <w:tabs>
                <w:tab w:val="left" w:pos="68"/>
              </w:tabs>
              <w:spacing w:line="240" w:lineRule="auto"/>
              <w:rPr>
                <w:rFonts w:ascii="Times New Roman" w:eastAsia="Times New Roman" w:hAnsi="Times New Roman" w:cs="Times New Roman"/>
                <w:b/>
                <w:sz w:val="28"/>
                <w:szCs w:val="28"/>
                <w:lang w:val="vi-VN"/>
              </w:rPr>
            </w:pPr>
          </w:p>
          <w:p w14:paraId="03C3B5F9" w14:textId="77777777" w:rsidR="00A03D86" w:rsidRPr="00912214" w:rsidRDefault="00A03D86" w:rsidP="00F62C34">
            <w:pPr>
              <w:widowControl w:val="0"/>
              <w:tabs>
                <w:tab w:val="left" w:pos="68"/>
              </w:tabs>
              <w:spacing w:line="240" w:lineRule="auto"/>
              <w:rPr>
                <w:rFonts w:ascii="Times New Roman" w:eastAsia="Times New Roman" w:hAnsi="Times New Roman" w:cs="Times New Roman"/>
                <w:b/>
                <w:sz w:val="28"/>
                <w:szCs w:val="28"/>
                <w:lang w:val="vi-VN"/>
              </w:rPr>
            </w:pPr>
          </w:p>
          <w:p w14:paraId="6423817D" w14:textId="77777777" w:rsidR="00A03D86" w:rsidRPr="00912214" w:rsidRDefault="00A03D86" w:rsidP="00F62C34">
            <w:pPr>
              <w:widowControl w:val="0"/>
              <w:tabs>
                <w:tab w:val="left" w:pos="68"/>
              </w:tabs>
              <w:spacing w:line="240" w:lineRule="auto"/>
              <w:rPr>
                <w:rFonts w:ascii="Times New Roman" w:eastAsia="Times New Roman" w:hAnsi="Times New Roman" w:cs="Times New Roman"/>
                <w:b/>
                <w:sz w:val="28"/>
                <w:szCs w:val="28"/>
                <w:lang w:val="vi-VN"/>
              </w:rPr>
            </w:pPr>
          </w:p>
          <w:p w14:paraId="3B7A2B09" w14:textId="77777777" w:rsidR="00A03D86" w:rsidRPr="00912214" w:rsidRDefault="00A03D86" w:rsidP="00F62C34">
            <w:pPr>
              <w:widowControl w:val="0"/>
              <w:tabs>
                <w:tab w:val="left" w:pos="68"/>
              </w:tabs>
              <w:spacing w:line="240" w:lineRule="auto"/>
              <w:rPr>
                <w:rFonts w:ascii="Times New Roman" w:eastAsia="Times New Roman" w:hAnsi="Times New Roman" w:cs="Times New Roman"/>
                <w:b/>
                <w:sz w:val="28"/>
                <w:szCs w:val="28"/>
                <w:lang w:val="vi-VN"/>
              </w:rPr>
            </w:pPr>
          </w:p>
          <w:p w14:paraId="01379339" w14:textId="77777777" w:rsidR="00A03D86" w:rsidRPr="00912214" w:rsidRDefault="00A03D86" w:rsidP="00F62C34">
            <w:pPr>
              <w:widowControl w:val="0"/>
              <w:tabs>
                <w:tab w:val="left" w:pos="68"/>
              </w:tabs>
              <w:spacing w:line="240" w:lineRule="auto"/>
              <w:rPr>
                <w:rFonts w:ascii="Times New Roman" w:eastAsia="Times New Roman" w:hAnsi="Times New Roman" w:cs="Times New Roman"/>
                <w:b/>
                <w:sz w:val="28"/>
                <w:szCs w:val="28"/>
                <w:lang w:val="vi-VN"/>
              </w:rPr>
            </w:pPr>
          </w:p>
          <w:p w14:paraId="4259AB8D" w14:textId="77777777" w:rsidR="00A03D86" w:rsidRPr="00912214" w:rsidRDefault="00A03D86" w:rsidP="00F62C34">
            <w:pPr>
              <w:widowControl w:val="0"/>
              <w:tabs>
                <w:tab w:val="left" w:pos="68"/>
              </w:tabs>
              <w:spacing w:line="240" w:lineRule="auto"/>
              <w:rPr>
                <w:rFonts w:ascii="Times New Roman" w:eastAsia="Times New Roman" w:hAnsi="Times New Roman" w:cs="Times New Roman"/>
                <w:b/>
                <w:sz w:val="28"/>
                <w:szCs w:val="28"/>
                <w:lang w:val="vi-VN"/>
              </w:rPr>
            </w:pPr>
          </w:p>
          <w:p w14:paraId="5F364D2D" w14:textId="77777777" w:rsidR="00A03D86" w:rsidRPr="00912214" w:rsidRDefault="00A03D86" w:rsidP="00F62C34">
            <w:pPr>
              <w:widowControl w:val="0"/>
              <w:tabs>
                <w:tab w:val="left" w:pos="68"/>
              </w:tabs>
              <w:spacing w:line="240" w:lineRule="auto"/>
              <w:rPr>
                <w:rFonts w:ascii="Times New Roman" w:eastAsia="Times New Roman" w:hAnsi="Times New Roman" w:cs="Times New Roman"/>
                <w:b/>
                <w:sz w:val="28"/>
                <w:szCs w:val="28"/>
                <w:lang w:val="vi-VN"/>
              </w:rPr>
            </w:pPr>
          </w:p>
          <w:p w14:paraId="28E6C5F3" w14:textId="77777777" w:rsidR="00A03D86" w:rsidRPr="00912214" w:rsidRDefault="00A03D86" w:rsidP="00F62C34">
            <w:pPr>
              <w:widowControl w:val="0"/>
              <w:tabs>
                <w:tab w:val="left" w:pos="68"/>
              </w:tabs>
              <w:spacing w:line="240" w:lineRule="auto"/>
              <w:rPr>
                <w:rFonts w:ascii="Times New Roman" w:eastAsia="Times New Roman" w:hAnsi="Times New Roman" w:cs="Times New Roman"/>
                <w:b/>
                <w:sz w:val="28"/>
                <w:szCs w:val="28"/>
                <w:lang w:val="vi-VN"/>
              </w:rPr>
            </w:pPr>
          </w:p>
          <w:p w14:paraId="4382B3A4" w14:textId="77777777" w:rsidR="00A03D86" w:rsidRPr="00912214" w:rsidRDefault="00A03D86" w:rsidP="00F62C34">
            <w:pPr>
              <w:widowControl w:val="0"/>
              <w:tabs>
                <w:tab w:val="left" w:pos="68"/>
              </w:tabs>
              <w:spacing w:line="240" w:lineRule="auto"/>
              <w:rPr>
                <w:rFonts w:ascii="Times New Roman" w:eastAsia="Times New Roman" w:hAnsi="Times New Roman" w:cs="Times New Roman"/>
                <w:b/>
                <w:sz w:val="28"/>
                <w:szCs w:val="28"/>
                <w:lang w:val="vi-VN"/>
              </w:rPr>
            </w:pPr>
          </w:p>
          <w:p w14:paraId="354AD108" w14:textId="2DD5D438" w:rsidR="00A03D86" w:rsidRPr="00912214" w:rsidRDefault="00A03D86" w:rsidP="00F62C34">
            <w:pPr>
              <w:widowControl w:val="0"/>
              <w:tabs>
                <w:tab w:val="left" w:pos="68"/>
              </w:tabs>
              <w:spacing w:line="240" w:lineRule="auto"/>
              <w:rPr>
                <w:rFonts w:ascii="Times New Roman" w:eastAsia="Times New Roman" w:hAnsi="Times New Roman" w:cs="Times New Roman"/>
                <w:b/>
                <w:sz w:val="28"/>
                <w:szCs w:val="28"/>
                <w:lang w:val="vi-VN"/>
              </w:rPr>
            </w:pPr>
            <w:r w:rsidRPr="00912214">
              <w:rPr>
                <w:rFonts w:ascii="Times New Roman" w:eastAsia="Times New Roman" w:hAnsi="Times New Roman" w:cs="Times New Roman"/>
                <w:b/>
                <w:sz w:val="28"/>
                <w:szCs w:val="28"/>
                <w:lang w:val="vi-VN"/>
              </w:rPr>
              <w:t>- Tiếp thu</w:t>
            </w:r>
          </w:p>
        </w:tc>
      </w:tr>
      <w:tr w:rsidR="000C4A39" w:rsidRPr="00FF21A6" w14:paraId="06734FBD" w14:textId="77777777" w:rsidTr="00CB292A">
        <w:trPr>
          <w:trHeight w:val="865"/>
        </w:trPr>
        <w:tc>
          <w:tcPr>
            <w:tcW w:w="3397" w:type="dxa"/>
          </w:tcPr>
          <w:p w14:paraId="0442B22A" w14:textId="77777777" w:rsidR="000C4A39" w:rsidRPr="00912214" w:rsidRDefault="000C4A39" w:rsidP="00F62C34">
            <w:pPr>
              <w:spacing w:line="240" w:lineRule="auto"/>
              <w:jc w:val="both"/>
              <w:rPr>
                <w:rFonts w:ascii="Times New Roman" w:hAnsi="Times New Roman" w:cs="Times New Roman"/>
                <w:sz w:val="28"/>
                <w:szCs w:val="28"/>
                <w:lang w:val="vi-VN"/>
              </w:rPr>
            </w:pPr>
            <w:r w:rsidRPr="00912214">
              <w:rPr>
                <w:rFonts w:ascii="Times New Roman" w:hAnsi="Times New Roman" w:cs="Times New Roman"/>
                <w:color w:val="000000"/>
                <w:sz w:val="28"/>
                <w:szCs w:val="28"/>
                <w:lang w:val="vi-VN"/>
              </w:rPr>
              <w:lastRenderedPageBreak/>
              <w:t>Đ</w:t>
            </w:r>
            <w:r w:rsidRPr="00912214">
              <w:rPr>
                <w:rFonts w:ascii="Times New Roman" w:hAnsi="Times New Roman" w:cs="Times New Roman"/>
                <w:color w:val="000000"/>
                <w:sz w:val="28"/>
                <w:szCs w:val="28"/>
              </w:rPr>
              <w:t>ơn vị tính.</w:t>
            </w:r>
          </w:p>
        </w:tc>
        <w:tc>
          <w:tcPr>
            <w:tcW w:w="1418" w:type="dxa"/>
          </w:tcPr>
          <w:p w14:paraId="0DB99A20" w14:textId="77777777" w:rsidR="000C4A39" w:rsidRPr="00912214" w:rsidRDefault="000C4A39" w:rsidP="00F62C34">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UBND Lào Cai</w:t>
            </w:r>
          </w:p>
        </w:tc>
        <w:tc>
          <w:tcPr>
            <w:tcW w:w="5528" w:type="dxa"/>
          </w:tcPr>
          <w:p w14:paraId="245A7F30" w14:textId="77777777" w:rsidR="000C4A39" w:rsidRPr="00912214" w:rsidRDefault="000C4A39" w:rsidP="00F62C34">
            <w:pPr>
              <w:spacing w:line="240" w:lineRule="auto"/>
              <w:jc w:val="both"/>
              <w:rPr>
                <w:rFonts w:ascii="Times New Roman" w:eastAsia="Calibri" w:hAnsi="Times New Roman" w:cs="Times New Roman"/>
                <w:sz w:val="28"/>
                <w:szCs w:val="28"/>
                <w:lang w:val="nl-NL"/>
              </w:rPr>
            </w:pPr>
            <w:r w:rsidRPr="00912214">
              <w:rPr>
                <w:rFonts w:ascii="Times New Roman" w:hAnsi="Times New Roman" w:cs="Times New Roman"/>
                <w:color w:val="000000"/>
                <w:sz w:val="28"/>
                <w:szCs w:val="28"/>
                <w:lang w:val="vi-VN"/>
              </w:rPr>
              <w:t>- Hiện trong dự thảo Nghị định đang sử dụng “15% mức lương cơ sở” và</w:t>
            </w:r>
            <w:r w:rsidRPr="00912214">
              <w:rPr>
                <w:rFonts w:ascii="Times New Roman" w:hAnsi="Times New Roman" w:cs="Times New Roman"/>
                <w:color w:val="000000"/>
                <w:sz w:val="28"/>
                <w:szCs w:val="28"/>
                <w:lang w:val="vi-VN"/>
              </w:rPr>
              <w:br/>
              <w:t>“0,15 mức lương cơ sở”, đề nghị thống nhất chỉ dùng 1 đơn vị tính.</w:t>
            </w:r>
          </w:p>
        </w:tc>
        <w:tc>
          <w:tcPr>
            <w:tcW w:w="3277" w:type="dxa"/>
          </w:tcPr>
          <w:p w14:paraId="3ECE2BCE" w14:textId="00D7F1AB" w:rsidR="000C4A39" w:rsidRPr="00756009" w:rsidRDefault="00756009" w:rsidP="00F62C34">
            <w:pPr>
              <w:widowControl w:val="0"/>
              <w:tabs>
                <w:tab w:val="left" w:pos="68"/>
              </w:tabs>
              <w:spacing w:line="240" w:lineRule="auto"/>
              <w:jc w:val="both"/>
              <w:rPr>
                <w:rFonts w:ascii="Times New Roman" w:eastAsia="Times New Roman" w:hAnsi="Times New Roman" w:cs="Times New Roman"/>
                <w:sz w:val="28"/>
                <w:szCs w:val="28"/>
                <w:lang w:val="nl-NL"/>
              </w:rPr>
            </w:pPr>
            <w:r w:rsidRPr="00756009">
              <w:rPr>
                <w:rFonts w:ascii="Times New Roman" w:eastAsia="Times New Roman" w:hAnsi="Times New Roman" w:cs="Times New Roman"/>
                <w:sz w:val="28"/>
                <w:szCs w:val="28"/>
                <w:lang w:val="nl-NL"/>
              </w:rPr>
              <w:t>Nội dung quy định l</w:t>
            </w:r>
            <w:r>
              <w:rPr>
                <w:rFonts w:ascii="Times New Roman" w:eastAsia="Times New Roman" w:hAnsi="Times New Roman" w:cs="Times New Roman"/>
                <w:sz w:val="28"/>
                <w:szCs w:val="28"/>
                <w:lang w:val="nl-NL"/>
              </w:rPr>
              <w:t xml:space="preserve">à 15% để đảm bảo </w:t>
            </w:r>
            <w:r w:rsidR="00A04FBD">
              <w:rPr>
                <w:rFonts w:ascii="Times New Roman" w:eastAsia="Times New Roman" w:hAnsi="Times New Roman" w:cs="Times New Roman"/>
                <w:sz w:val="28"/>
                <w:szCs w:val="28"/>
                <w:lang w:val="nl-NL"/>
              </w:rPr>
              <w:t>thuận lợi trong quá trình tổ chức thực hiện</w:t>
            </w:r>
          </w:p>
        </w:tc>
      </w:tr>
      <w:tr w:rsidR="00073856" w:rsidRPr="00912214" w14:paraId="14C57816" w14:textId="77777777" w:rsidTr="00CB292A">
        <w:trPr>
          <w:trHeight w:val="865"/>
        </w:trPr>
        <w:tc>
          <w:tcPr>
            <w:tcW w:w="3397" w:type="dxa"/>
          </w:tcPr>
          <w:p w14:paraId="10C6A73B" w14:textId="77777777" w:rsidR="00073856" w:rsidRPr="00912214" w:rsidRDefault="00073856" w:rsidP="00F62C34">
            <w:pPr>
              <w:spacing w:line="240" w:lineRule="auto"/>
              <w:jc w:val="both"/>
              <w:rPr>
                <w:rFonts w:ascii="Times New Roman" w:hAnsi="Times New Roman" w:cs="Times New Roman"/>
                <w:color w:val="000000"/>
                <w:sz w:val="28"/>
                <w:szCs w:val="28"/>
                <w:lang w:val="vi-VN"/>
              </w:rPr>
            </w:pPr>
            <w:r w:rsidRPr="00912214">
              <w:rPr>
                <w:rFonts w:ascii="Times New Roman" w:hAnsi="Times New Roman" w:cs="Times New Roman"/>
                <w:color w:val="000000"/>
                <w:sz w:val="28"/>
                <w:szCs w:val="28"/>
                <w:lang w:val="vi-VN"/>
              </w:rPr>
              <w:t xml:space="preserve">Điều 1 dự thảo </w:t>
            </w:r>
            <w:r w:rsidRPr="00E1020B">
              <w:rPr>
                <w:rFonts w:ascii="Times New Roman" w:hAnsi="Times New Roman" w:cs="Times New Roman"/>
                <w:spacing w:val="-4"/>
                <w:sz w:val="28"/>
                <w:szCs w:val="28"/>
                <w:lang w:val="nl-NL"/>
              </w:rPr>
              <w:t xml:space="preserve">Nghị định </w:t>
            </w:r>
          </w:p>
        </w:tc>
        <w:tc>
          <w:tcPr>
            <w:tcW w:w="1418" w:type="dxa"/>
          </w:tcPr>
          <w:p w14:paraId="300A444C" w14:textId="77777777" w:rsidR="00073856" w:rsidRPr="00912214" w:rsidRDefault="00073856" w:rsidP="00F62C34">
            <w:pPr>
              <w:widowControl w:val="0"/>
              <w:tabs>
                <w:tab w:val="left" w:pos="68"/>
              </w:tabs>
              <w:spacing w:line="240" w:lineRule="auto"/>
              <w:jc w:val="center"/>
              <w:rPr>
                <w:rFonts w:ascii="Times New Roman" w:eastAsia="Times New Roman" w:hAnsi="Times New Roman" w:cs="Times New Roman"/>
                <w:sz w:val="28"/>
                <w:szCs w:val="28"/>
                <w:lang w:val="vi-VN"/>
              </w:rPr>
            </w:pPr>
          </w:p>
        </w:tc>
        <w:tc>
          <w:tcPr>
            <w:tcW w:w="5528" w:type="dxa"/>
          </w:tcPr>
          <w:p w14:paraId="14EAE47D" w14:textId="77777777" w:rsidR="00073856" w:rsidRPr="00912214" w:rsidRDefault="00073856" w:rsidP="00F62C34">
            <w:pPr>
              <w:spacing w:line="240" w:lineRule="auto"/>
              <w:ind w:firstLine="3"/>
              <w:jc w:val="both"/>
              <w:rPr>
                <w:rFonts w:ascii="Times New Roman" w:eastAsia="Times New Roman" w:hAnsi="Times New Roman" w:cs="Times New Roman"/>
                <w:spacing w:val="-4"/>
                <w:sz w:val="28"/>
                <w:szCs w:val="28"/>
                <w:lang w:val="nl-NL"/>
              </w:rPr>
            </w:pPr>
            <w:r w:rsidRPr="00912214">
              <w:rPr>
                <w:rFonts w:ascii="Times New Roman" w:eastAsia="Times New Roman" w:hAnsi="Times New Roman" w:cs="Times New Roman"/>
                <w:spacing w:val="-4"/>
                <w:sz w:val="28"/>
                <w:szCs w:val="28"/>
                <w:lang w:val="nl-NL"/>
              </w:rPr>
              <w:t>- Đề nghị bỏ nội dung Điều 1 dự thảo Nghị định.</w:t>
            </w:r>
          </w:p>
        </w:tc>
        <w:tc>
          <w:tcPr>
            <w:tcW w:w="3277" w:type="dxa"/>
          </w:tcPr>
          <w:p w14:paraId="124C50D3" w14:textId="2F8C0FE1" w:rsidR="00073856" w:rsidRPr="00912214" w:rsidRDefault="00C065AF" w:rsidP="00F62C34">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 Tiếp thu</w:t>
            </w:r>
          </w:p>
        </w:tc>
      </w:tr>
      <w:tr w:rsidR="00073856" w:rsidRPr="00FF21A6" w14:paraId="7BD3046B" w14:textId="77777777" w:rsidTr="00CB292A">
        <w:trPr>
          <w:trHeight w:val="865"/>
        </w:trPr>
        <w:tc>
          <w:tcPr>
            <w:tcW w:w="3397" w:type="dxa"/>
          </w:tcPr>
          <w:p w14:paraId="769C97C4" w14:textId="77777777" w:rsidR="00073856" w:rsidRPr="00912214" w:rsidRDefault="00073856" w:rsidP="00F62C34">
            <w:pPr>
              <w:spacing w:line="240" w:lineRule="auto"/>
              <w:jc w:val="both"/>
              <w:rPr>
                <w:rFonts w:ascii="Times New Roman" w:hAnsi="Times New Roman" w:cs="Times New Roman"/>
                <w:color w:val="000000"/>
                <w:sz w:val="28"/>
                <w:szCs w:val="28"/>
                <w:lang w:val="vi-VN"/>
              </w:rPr>
            </w:pPr>
            <w:r w:rsidRPr="00912214">
              <w:rPr>
                <w:rFonts w:ascii="Times New Roman" w:eastAsia="Calibri" w:hAnsi="Times New Roman" w:cs="Times New Roman"/>
                <w:spacing w:val="-4"/>
                <w:sz w:val="28"/>
                <w:szCs w:val="28"/>
                <w:lang w:val="vi-VN"/>
              </w:rPr>
              <w:lastRenderedPageBreak/>
              <w:t>Điều 2 dự thảo Nghị định</w:t>
            </w:r>
          </w:p>
        </w:tc>
        <w:tc>
          <w:tcPr>
            <w:tcW w:w="1418" w:type="dxa"/>
          </w:tcPr>
          <w:p w14:paraId="707727BF" w14:textId="77777777" w:rsidR="00073856" w:rsidRPr="00912214" w:rsidRDefault="00073856" w:rsidP="00F62C34">
            <w:pPr>
              <w:widowControl w:val="0"/>
              <w:tabs>
                <w:tab w:val="left" w:pos="68"/>
              </w:tabs>
              <w:spacing w:line="240" w:lineRule="auto"/>
              <w:jc w:val="center"/>
              <w:rPr>
                <w:rFonts w:ascii="Times New Roman" w:eastAsia="Times New Roman" w:hAnsi="Times New Roman" w:cs="Times New Roman"/>
                <w:sz w:val="28"/>
                <w:szCs w:val="28"/>
                <w:lang w:val="vi-VN"/>
              </w:rPr>
            </w:pPr>
          </w:p>
        </w:tc>
        <w:tc>
          <w:tcPr>
            <w:tcW w:w="5528" w:type="dxa"/>
          </w:tcPr>
          <w:p w14:paraId="263CB9CF" w14:textId="77777777" w:rsidR="00073856" w:rsidRPr="00912214" w:rsidRDefault="00073856" w:rsidP="00F62C34">
            <w:pPr>
              <w:spacing w:line="240" w:lineRule="auto"/>
              <w:ind w:firstLine="3"/>
              <w:rPr>
                <w:rFonts w:ascii="Times New Roman" w:eastAsia="Calibri" w:hAnsi="Times New Roman" w:cs="Times New Roman"/>
                <w:spacing w:val="-4"/>
                <w:sz w:val="28"/>
                <w:szCs w:val="28"/>
                <w:lang w:val="vi-VN"/>
              </w:rPr>
            </w:pPr>
            <w:r w:rsidRPr="00912214">
              <w:rPr>
                <w:rFonts w:ascii="Times New Roman" w:eastAsia="Calibri" w:hAnsi="Times New Roman" w:cs="Times New Roman"/>
                <w:spacing w:val="-4"/>
                <w:sz w:val="28"/>
                <w:szCs w:val="28"/>
                <w:lang w:val="vi-VN"/>
              </w:rPr>
              <w:t>- Tiêu đề của Điều 2 dự thảo Nghị định đề nghị sửa đổi nội dung như sau:</w:t>
            </w:r>
          </w:p>
          <w:p w14:paraId="02B0F193" w14:textId="77777777" w:rsidR="00073856" w:rsidRPr="00912214" w:rsidRDefault="00073856" w:rsidP="00F62C34">
            <w:pPr>
              <w:keepNext/>
              <w:spacing w:line="240" w:lineRule="auto"/>
              <w:jc w:val="both"/>
              <w:outlineLvl w:val="0"/>
              <w:rPr>
                <w:rFonts w:ascii="Times New Roman" w:eastAsia="Times New Roman" w:hAnsi="Times New Roman" w:cs="Times New Roman"/>
                <w:i/>
                <w:color w:val="000000"/>
                <w:spacing w:val="-4"/>
                <w:kern w:val="32"/>
                <w:sz w:val="28"/>
                <w:szCs w:val="28"/>
                <w:lang w:val="vi-VN"/>
              </w:rPr>
            </w:pPr>
            <w:r w:rsidRPr="00912214">
              <w:rPr>
                <w:rFonts w:ascii="Times New Roman" w:eastAsia="Times New Roman" w:hAnsi="Times New Roman" w:cs="Times New Roman"/>
                <w:bCs/>
                <w:i/>
                <w:color w:val="000000"/>
                <w:spacing w:val="-4"/>
                <w:kern w:val="32"/>
                <w:sz w:val="28"/>
                <w:szCs w:val="28"/>
                <w:lang w:val="vi-VN"/>
              </w:rPr>
              <w:t>“Điều 2. Sửa đổi, bổ sung một số điều của Nghị định số 146/2018/NĐ-CP ngày 18 tháng 10 năm 2018 được sửa đổi bổ sung bởi Nghị định số 75/2023/NĐ-CP ngày 19/10/2023 của Chính phủ quy định chi tiết và hướng dẫn biện pháp thi hành luật bảo hiểm y tế”</w:t>
            </w:r>
          </w:p>
          <w:p w14:paraId="593050CB" w14:textId="77777777" w:rsidR="00073856" w:rsidRPr="00912214" w:rsidRDefault="00073856" w:rsidP="00F62C34">
            <w:pPr>
              <w:spacing w:line="240" w:lineRule="auto"/>
              <w:jc w:val="both"/>
              <w:rPr>
                <w:rFonts w:ascii="Times New Roman" w:eastAsia="Calibri" w:hAnsi="Times New Roman" w:cs="Times New Roman"/>
                <w:color w:val="000000"/>
                <w:spacing w:val="-4"/>
                <w:sz w:val="28"/>
                <w:szCs w:val="28"/>
                <w:lang w:val="vi-VN"/>
              </w:rPr>
            </w:pPr>
            <w:r w:rsidRPr="00912214">
              <w:rPr>
                <w:rFonts w:ascii="Times New Roman" w:eastAsia="Calibri" w:hAnsi="Times New Roman" w:cs="Times New Roman"/>
                <w:spacing w:val="-4"/>
                <w:sz w:val="28"/>
                <w:szCs w:val="28"/>
                <w:lang w:val="vi-VN"/>
              </w:rPr>
              <w:t>- Khoản 1, khoản 4, khoản 5 Điều 2 dự thảo Nghị định đề nghị bổ sung từ “</w:t>
            </w:r>
            <w:r w:rsidRPr="00912214">
              <w:rPr>
                <w:rFonts w:ascii="Times New Roman" w:eastAsia="Calibri" w:hAnsi="Times New Roman" w:cs="Times New Roman"/>
                <w:b/>
                <w:spacing w:val="-4"/>
                <w:sz w:val="28"/>
                <w:szCs w:val="28"/>
                <w:lang w:val="vi-VN"/>
              </w:rPr>
              <w:t>số</w:t>
            </w:r>
            <w:r w:rsidRPr="00912214">
              <w:rPr>
                <w:rFonts w:ascii="Times New Roman" w:eastAsia="Calibri" w:hAnsi="Times New Roman" w:cs="Times New Roman"/>
                <w:spacing w:val="-4"/>
                <w:sz w:val="28"/>
                <w:szCs w:val="28"/>
                <w:lang w:val="vi-VN"/>
              </w:rPr>
              <w:t>”</w:t>
            </w:r>
            <w:r w:rsidRPr="00912214">
              <w:rPr>
                <w:rFonts w:ascii="Times New Roman" w:eastAsia="Calibri" w:hAnsi="Times New Roman" w:cs="Times New Roman"/>
                <w:color w:val="000000"/>
                <w:spacing w:val="-4"/>
                <w:sz w:val="28"/>
                <w:szCs w:val="28"/>
                <w:lang w:val="vi-VN"/>
              </w:rPr>
              <w:t>, cụ thể:</w:t>
            </w:r>
          </w:p>
          <w:p w14:paraId="2D986506" w14:textId="77777777" w:rsidR="00073856" w:rsidRPr="00912214" w:rsidRDefault="00073856" w:rsidP="00F62C34">
            <w:pPr>
              <w:spacing w:line="240" w:lineRule="auto"/>
              <w:jc w:val="both"/>
              <w:rPr>
                <w:rFonts w:ascii="Times New Roman" w:eastAsia="Calibri" w:hAnsi="Times New Roman" w:cs="Times New Roman"/>
                <w:i/>
                <w:color w:val="000000"/>
                <w:spacing w:val="-4"/>
                <w:sz w:val="28"/>
                <w:szCs w:val="28"/>
                <w:lang w:val="vi-VN"/>
              </w:rPr>
            </w:pPr>
            <w:r w:rsidRPr="00912214">
              <w:rPr>
                <w:rFonts w:ascii="Times New Roman" w:eastAsia="Calibri" w:hAnsi="Times New Roman" w:cs="Times New Roman"/>
                <w:i/>
                <w:color w:val="000000"/>
                <w:spacing w:val="-4"/>
                <w:sz w:val="28"/>
                <w:szCs w:val="28"/>
                <w:lang w:val="vi-VN"/>
              </w:rPr>
              <w:t xml:space="preserve">“1. Sửa đổi, bổ sung khoản 8 Điều 3 Nghị định </w:t>
            </w:r>
            <w:r w:rsidRPr="00912214">
              <w:rPr>
                <w:rFonts w:ascii="Times New Roman" w:eastAsia="Calibri" w:hAnsi="Times New Roman" w:cs="Times New Roman"/>
                <w:b/>
                <w:i/>
                <w:color w:val="000000"/>
                <w:spacing w:val="-4"/>
                <w:sz w:val="28"/>
                <w:szCs w:val="28"/>
                <w:lang w:val="vi-VN"/>
              </w:rPr>
              <w:t>số</w:t>
            </w:r>
            <w:r w:rsidRPr="00912214">
              <w:rPr>
                <w:rFonts w:ascii="Times New Roman" w:eastAsia="Calibri" w:hAnsi="Times New Roman" w:cs="Times New Roman"/>
                <w:i/>
                <w:color w:val="000000"/>
                <w:spacing w:val="-4"/>
                <w:sz w:val="28"/>
                <w:szCs w:val="28"/>
                <w:lang w:val="vi-VN"/>
              </w:rPr>
              <w:t xml:space="preserve"> 146/2018/NĐ-CP đã được sửa đổi, bổ sung tại điểm a khoản 1 Điều 1 Nghị định </w:t>
            </w:r>
            <w:r w:rsidRPr="00912214">
              <w:rPr>
                <w:rFonts w:ascii="Times New Roman" w:eastAsia="Calibri" w:hAnsi="Times New Roman" w:cs="Times New Roman"/>
                <w:b/>
                <w:i/>
                <w:color w:val="000000"/>
                <w:spacing w:val="-4"/>
                <w:sz w:val="28"/>
                <w:szCs w:val="28"/>
                <w:lang w:val="vi-VN"/>
              </w:rPr>
              <w:t>số</w:t>
            </w:r>
            <w:r w:rsidRPr="00912214">
              <w:rPr>
                <w:rFonts w:ascii="Times New Roman" w:eastAsia="Calibri" w:hAnsi="Times New Roman" w:cs="Times New Roman"/>
                <w:i/>
                <w:color w:val="000000"/>
                <w:spacing w:val="-4"/>
                <w:sz w:val="28"/>
                <w:szCs w:val="28"/>
                <w:lang w:val="vi-VN"/>
              </w:rPr>
              <w:t xml:space="preserve"> 75/2023/NĐ-CP như sau:”</w:t>
            </w:r>
          </w:p>
          <w:p w14:paraId="4A686987" w14:textId="77777777" w:rsidR="00073856" w:rsidRPr="00912214" w:rsidRDefault="00073856" w:rsidP="00F62C34">
            <w:pPr>
              <w:spacing w:line="240" w:lineRule="auto"/>
              <w:jc w:val="both"/>
              <w:rPr>
                <w:rFonts w:ascii="Times New Roman" w:eastAsia="Calibri" w:hAnsi="Times New Roman" w:cs="Times New Roman"/>
                <w:i/>
                <w:color w:val="000000"/>
                <w:spacing w:val="-4"/>
                <w:sz w:val="28"/>
                <w:szCs w:val="28"/>
                <w:lang w:val="vi-VN"/>
              </w:rPr>
            </w:pPr>
            <w:r w:rsidRPr="00912214">
              <w:rPr>
                <w:rFonts w:ascii="Times New Roman" w:eastAsia="Calibri" w:hAnsi="Times New Roman" w:cs="Times New Roman"/>
                <w:i/>
                <w:color w:val="000000"/>
                <w:spacing w:val="-4"/>
                <w:sz w:val="28"/>
                <w:szCs w:val="28"/>
                <w:lang w:val="vi-VN"/>
              </w:rPr>
              <w:t xml:space="preserve">“4. Sửa đổi, bổ sung khoản 20 Điều 3 Nghị định </w:t>
            </w:r>
            <w:r w:rsidRPr="00912214">
              <w:rPr>
                <w:rFonts w:ascii="Times New Roman" w:eastAsia="Calibri" w:hAnsi="Times New Roman" w:cs="Times New Roman"/>
                <w:b/>
                <w:i/>
                <w:color w:val="000000"/>
                <w:spacing w:val="-4"/>
                <w:sz w:val="28"/>
                <w:szCs w:val="28"/>
                <w:lang w:val="vi-VN"/>
              </w:rPr>
              <w:t>số</w:t>
            </w:r>
            <w:r w:rsidRPr="00912214">
              <w:rPr>
                <w:rFonts w:ascii="Times New Roman" w:eastAsia="Calibri" w:hAnsi="Times New Roman" w:cs="Times New Roman"/>
                <w:i/>
                <w:color w:val="000000"/>
                <w:spacing w:val="-4"/>
                <w:sz w:val="28"/>
                <w:szCs w:val="28"/>
                <w:lang w:val="vi-VN"/>
              </w:rPr>
              <w:t xml:space="preserve"> 146/2018/NĐ-CP đã được bổ sung tại điểm c khoản 1 Điều 1 Nghị định </w:t>
            </w:r>
            <w:r w:rsidRPr="00912214">
              <w:rPr>
                <w:rFonts w:ascii="Times New Roman" w:eastAsia="Calibri" w:hAnsi="Times New Roman" w:cs="Times New Roman"/>
                <w:b/>
                <w:i/>
                <w:color w:val="000000"/>
                <w:spacing w:val="-4"/>
                <w:sz w:val="28"/>
                <w:szCs w:val="28"/>
                <w:lang w:val="vi-VN"/>
              </w:rPr>
              <w:t>số</w:t>
            </w:r>
            <w:r w:rsidRPr="00912214">
              <w:rPr>
                <w:rFonts w:ascii="Times New Roman" w:eastAsia="Calibri" w:hAnsi="Times New Roman" w:cs="Times New Roman"/>
                <w:i/>
                <w:color w:val="000000"/>
                <w:spacing w:val="-4"/>
                <w:sz w:val="28"/>
                <w:szCs w:val="28"/>
                <w:lang w:val="vi-VN"/>
              </w:rPr>
              <w:t xml:space="preserve"> 75/2023/NĐ-CP như sau:”</w:t>
            </w:r>
          </w:p>
          <w:p w14:paraId="22A52B6C" w14:textId="77777777" w:rsidR="00073856" w:rsidRPr="00912214" w:rsidRDefault="00073856" w:rsidP="00F62C34">
            <w:pPr>
              <w:spacing w:line="240" w:lineRule="auto"/>
              <w:jc w:val="both"/>
              <w:rPr>
                <w:rFonts w:ascii="Times New Roman" w:hAnsi="Times New Roman" w:cs="Times New Roman"/>
                <w:color w:val="000000"/>
                <w:sz w:val="28"/>
                <w:szCs w:val="28"/>
                <w:lang w:val="vi-VN"/>
              </w:rPr>
            </w:pPr>
            <w:r w:rsidRPr="00912214">
              <w:rPr>
                <w:rFonts w:ascii="Times New Roman" w:eastAsia="Calibri" w:hAnsi="Times New Roman" w:cs="Times New Roman"/>
                <w:color w:val="000000"/>
                <w:spacing w:val="-4"/>
                <w:sz w:val="28"/>
                <w:szCs w:val="28"/>
                <w:lang w:val="vi-VN"/>
              </w:rPr>
              <w:t>“5. Sửa đổi, bổ sung một số khoản của Điều 2 Nghị định số 146/2018/NĐ-CP về nhóm do cơ quan bảo hiểm xã hội đóng như sau:”</w:t>
            </w:r>
          </w:p>
        </w:tc>
        <w:tc>
          <w:tcPr>
            <w:tcW w:w="3277" w:type="dxa"/>
          </w:tcPr>
          <w:p w14:paraId="357F9DBC" w14:textId="2FC74432" w:rsidR="00073856" w:rsidRPr="002B3A1B" w:rsidRDefault="003C04D3" w:rsidP="00F62C34">
            <w:pPr>
              <w:widowControl w:val="0"/>
              <w:tabs>
                <w:tab w:val="left" w:pos="68"/>
              </w:tabs>
              <w:spacing w:line="240" w:lineRule="auto"/>
              <w:jc w:val="both"/>
              <w:rPr>
                <w:rFonts w:ascii="Times New Roman" w:eastAsia="Times New Roman" w:hAnsi="Times New Roman" w:cs="Times New Roman"/>
                <w:sz w:val="28"/>
                <w:szCs w:val="28"/>
                <w:lang w:val="vi-VN"/>
              </w:rPr>
            </w:pPr>
            <w:r w:rsidRPr="002B3A1B">
              <w:rPr>
                <w:rFonts w:ascii="Times New Roman" w:eastAsia="Times New Roman" w:hAnsi="Times New Roman" w:cs="Times New Roman"/>
                <w:sz w:val="28"/>
                <w:szCs w:val="28"/>
                <w:lang w:val="vi-VN"/>
              </w:rPr>
              <w:t>Tiếp thu v</w:t>
            </w:r>
            <w:r w:rsidR="002B3A1B" w:rsidRPr="002B3A1B">
              <w:rPr>
                <w:rFonts w:ascii="Times New Roman" w:eastAsia="Times New Roman" w:hAnsi="Times New Roman" w:cs="Times New Roman"/>
                <w:sz w:val="28"/>
                <w:szCs w:val="28"/>
                <w:lang w:val="vi-VN"/>
              </w:rPr>
              <w:t>à sửa đổi cho phù hợp</w:t>
            </w:r>
          </w:p>
        </w:tc>
      </w:tr>
      <w:tr w:rsidR="00C31807" w:rsidRPr="00912214" w14:paraId="3DD59D10" w14:textId="77777777" w:rsidTr="00CB292A">
        <w:trPr>
          <w:trHeight w:val="865"/>
        </w:trPr>
        <w:tc>
          <w:tcPr>
            <w:tcW w:w="3397" w:type="dxa"/>
          </w:tcPr>
          <w:p w14:paraId="695D75E1" w14:textId="77777777" w:rsidR="00C31807" w:rsidRPr="00912214" w:rsidRDefault="00C31807" w:rsidP="00F62C34">
            <w:pPr>
              <w:spacing w:line="240" w:lineRule="auto"/>
              <w:jc w:val="both"/>
              <w:rPr>
                <w:rFonts w:ascii="Times New Roman" w:eastAsia="Calibri" w:hAnsi="Times New Roman" w:cs="Times New Roman"/>
                <w:spacing w:val="-4"/>
                <w:sz w:val="28"/>
                <w:szCs w:val="28"/>
                <w:lang w:val="vi-VN"/>
              </w:rPr>
            </w:pPr>
            <w:r w:rsidRPr="00912214">
              <w:rPr>
                <w:rStyle w:val="fontstyle01"/>
                <w:rFonts w:ascii="Times New Roman" w:hAnsi="Times New Roman" w:cs="Times New Roman"/>
                <w:lang w:val="vi-VN"/>
              </w:rPr>
              <w:t>C</w:t>
            </w:r>
            <w:r w:rsidRPr="00912214">
              <w:rPr>
                <w:rStyle w:val="fontstyle01"/>
                <w:rFonts w:ascii="Times New Roman" w:hAnsi="Times New Roman" w:cs="Times New Roman"/>
              </w:rPr>
              <w:t>ập nhật nội dung</w:t>
            </w:r>
          </w:p>
        </w:tc>
        <w:tc>
          <w:tcPr>
            <w:tcW w:w="1418" w:type="dxa"/>
          </w:tcPr>
          <w:p w14:paraId="41802011" w14:textId="77777777" w:rsidR="00C31807" w:rsidRPr="00912214" w:rsidRDefault="00C31807" w:rsidP="00F62C34">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Style w:val="fontstyle01"/>
                <w:rFonts w:ascii="Times New Roman" w:hAnsi="Times New Roman" w:cs="Times New Roman"/>
              </w:rPr>
              <w:t xml:space="preserve">Cục </w:t>
            </w:r>
            <w:r w:rsidR="006D1703" w:rsidRPr="00912214">
              <w:rPr>
                <w:rStyle w:val="fontstyle01"/>
                <w:rFonts w:ascii="Times New Roman" w:hAnsi="Times New Roman" w:cs="Times New Roman"/>
                <w:lang w:val="vi-VN"/>
              </w:rPr>
              <w:t>KHCN-ĐT</w:t>
            </w:r>
          </w:p>
        </w:tc>
        <w:tc>
          <w:tcPr>
            <w:tcW w:w="5528" w:type="dxa"/>
          </w:tcPr>
          <w:p w14:paraId="6B5AF228" w14:textId="77777777" w:rsidR="00C31807" w:rsidRPr="00912214" w:rsidRDefault="00C31807" w:rsidP="00F62C34">
            <w:pPr>
              <w:spacing w:line="240" w:lineRule="auto"/>
              <w:ind w:firstLine="3"/>
              <w:jc w:val="both"/>
              <w:rPr>
                <w:rFonts w:ascii="Times New Roman" w:eastAsia="Calibri" w:hAnsi="Times New Roman" w:cs="Times New Roman"/>
                <w:spacing w:val="-4"/>
                <w:sz w:val="28"/>
                <w:szCs w:val="28"/>
                <w:lang w:val="vi-VN"/>
              </w:rPr>
            </w:pPr>
            <w:r w:rsidRPr="00912214">
              <w:rPr>
                <w:rStyle w:val="fontstyle01"/>
                <w:rFonts w:ascii="Times New Roman" w:hAnsi="Times New Roman" w:cs="Times New Roman"/>
                <w:lang w:val="vi-VN"/>
              </w:rPr>
              <w:t>Nghị định cũng nên cập nhật các nội dung liên quan đến Luật sửa đổi, bổ sung</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một số điều của Luật bảo hiểm y tế khi được Quốc hội ban hành</w:t>
            </w:r>
          </w:p>
        </w:tc>
        <w:tc>
          <w:tcPr>
            <w:tcW w:w="3277" w:type="dxa"/>
          </w:tcPr>
          <w:p w14:paraId="1B08DB66" w14:textId="5F7985F6" w:rsidR="00C31807" w:rsidRPr="00912214" w:rsidRDefault="00910415" w:rsidP="00F62C34">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 Tiếp thu</w:t>
            </w:r>
          </w:p>
        </w:tc>
      </w:tr>
      <w:tr w:rsidR="00AB0A7B" w:rsidRPr="00FF21A6" w14:paraId="7A6F2A04" w14:textId="77777777" w:rsidTr="00CB292A">
        <w:trPr>
          <w:trHeight w:val="865"/>
        </w:trPr>
        <w:tc>
          <w:tcPr>
            <w:tcW w:w="3397" w:type="dxa"/>
          </w:tcPr>
          <w:p w14:paraId="46F753D1" w14:textId="77777777" w:rsidR="00AB0A7B" w:rsidRPr="00912214" w:rsidRDefault="00AB0A7B" w:rsidP="00F62C34">
            <w:pPr>
              <w:spacing w:line="240" w:lineRule="auto"/>
              <w:jc w:val="both"/>
              <w:rPr>
                <w:rStyle w:val="fontstyle01"/>
                <w:rFonts w:ascii="Times New Roman" w:hAnsi="Times New Roman" w:cs="Times New Roman"/>
                <w:lang w:val="vi-VN"/>
              </w:rPr>
            </w:pPr>
            <w:r w:rsidRPr="00912214">
              <w:rPr>
                <w:rStyle w:val="fontstyle01"/>
                <w:rFonts w:ascii="Times New Roman" w:hAnsi="Times New Roman" w:cs="Times New Roman"/>
                <w:lang w:val="vi-VN"/>
              </w:rPr>
              <w:lastRenderedPageBreak/>
              <w:t>Trạm y tế</w:t>
            </w:r>
          </w:p>
        </w:tc>
        <w:tc>
          <w:tcPr>
            <w:tcW w:w="1418" w:type="dxa"/>
          </w:tcPr>
          <w:p w14:paraId="19574D13" w14:textId="77777777" w:rsidR="00AB0A7B" w:rsidRPr="00912214" w:rsidRDefault="00AB0A7B" w:rsidP="00F62C34">
            <w:pPr>
              <w:widowControl w:val="0"/>
              <w:tabs>
                <w:tab w:val="left" w:pos="68"/>
              </w:tabs>
              <w:spacing w:line="240" w:lineRule="auto"/>
              <w:jc w:val="center"/>
              <w:rPr>
                <w:rStyle w:val="fontstyle01"/>
                <w:rFonts w:ascii="Times New Roman" w:hAnsi="Times New Roman" w:cs="Times New Roman"/>
                <w:lang w:val="vi-VN"/>
              </w:rPr>
            </w:pPr>
            <w:r w:rsidRPr="00912214">
              <w:rPr>
                <w:rStyle w:val="fontstyle01"/>
                <w:rFonts w:ascii="Times New Roman" w:hAnsi="Times New Roman" w:cs="Times New Roman"/>
                <w:lang w:val="vi-VN"/>
              </w:rPr>
              <w:t>Cục YTDP</w:t>
            </w:r>
          </w:p>
        </w:tc>
        <w:tc>
          <w:tcPr>
            <w:tcW w:w="5528" w:type="dxa"/>
          </w:tcPr>
          <w:p w14:paraId="453484B4" w14:textId="77777777" w:rsidR="00AB0A7B" w:rsidRPr="00912214" w:rsidRDefault="00AB0A7B" w:rsidP="00F62C34">
            <w:pPr>
              <w:spacing w:line="240" w:lineRule="auto"/>
              <w:ind w:firstLine="3"/>
              <w:jc w:val="both"/>
              <w:rPr>
                <w:rStyle w:val="fontstyle01"/>
                <w:rFonts w:ascii="Times New Roman" w:hAnsi="Times New Roman" w:cs="Times New Roman"/>
                <w:lang w:val="vi-VN"/>
              </w:rPr>
            </w:pPr>
            <w:r w:rsidRPr="00912214">
              <w:rPr>
                <w:rFonts w:ascii="Times New Roman" w:hAnsi="Times New Roman" w:cs="Times New Roman"/>
                <w:color w:val="000000"/>
                <w:sz w:val="28"/>
                <w:szCs w:val="28"/>
                <w:lang w:val="vi-VN"/>
              </w:rPr>
              <w:t xml:space="preserve">Đề nghị bổ sung một số nội dung </w:t>
            </w:r>
            <w:r w:rsidRPr="00912214">
              <w:rPr>
                <w:rFonts w:ascii="Times New Roman" w:hAnsi="Times New Roman" w:cs="Times New Roman"/>
                <w:color w:val="0D0D0D"/>
                <w:sz w:val="28"/>
                <w:szCs w:val="28"/>
                <w:lang w:val="vi-VN"/>
              </w:rPr>
              <w:t>để Trạm Y tế được khám, kê đơn, cấp</w:t>
            </w:r>
            <w:r w:rsidRPr="00912214">
              <w:rPr>
                <w:rFonts w:ascii="Times New Roman" w:hAnsi="Times New Roman" w:cs="Times New Roman"/>
                <w:color w:val="0D0D0D"/>
                <w:sz w:val="28"/>
                <w:szCs w:val="28"/>
                <w:lang w:val="vi-VN"/>
              </w:rPr>
              <w:br/>
              <w:t>phát thuốc theo phạm vi hoạt động chuyên môn, dịch vụ kỹ thuật được cấp có thẩm quyền phê duyệt; cũng như thuốc được Trạm Y tế cấp phát và được thanh toán theo kê đơn của cơ sở khám bệnh, chữa bệnh cấp chuyên môn kỹ thuật cao hơn.</w:t>
            </w:r>
          </w:p>
        </w:tc>
        <w:tc>
          <w:tcPr>
            <w:tcW w:w="3277" w:type="dxa"/>
          </w:tcPr>
          <w:p w14:paraId="750DE07A" w14:textId="798DD578" w:rsidR="00910415" w:rsidRPr="00912214" w:rsidRDefault="00910415" w:rsidP="00F62C34">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 xml:space="preserve">- Nội dung về Trạm Y tế được khám, kê đơn, cấp phát thuốc theo phạm vi hoạt động chuyên môn, dịch vụ kỹ thuật </w:t>
            </w:r>
            <w:r w:rsidR="00E37068" w:rsidRPr="00912214">
              <w:rPr>
                <w:rFonts w:ascii="Times New Roman" w:eastAsia="Times New Roman" w:hAnsi="Times New Roman" w:cs="Times New Roman"/>
                <w:sz w:val="28"/>
                <w:szCs w:val="28"/>
                <w:lang w:val="vi-VN"/>
              </w:rPr>
              <w:t>được cấp có thẩm quyền phê duyệt đã được quy định tại các văn bản quy phạm pháp luật về khám bệnh, chữa bệnh và bảo hiểm y tế.</w:t>
            </w:r>
          </w:p>
          <w:p w14:paraId="0AD3CD14" w14:textId="7558AF38" w:rsidR="00AB0A7B" w:rsidRPr="00912214" w:rsidRDefault="00910415" w:rsidP="00F62C34">
            <w:pPr>
              <w:pStyle w:val="Normal1"/>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 xml:space="preserve">- </w:t>
            </w:r>
            <w:r w:rsidR="00E37068" w:rsidRPr="00912214">
              <w:rPr>
                <w:rFonts w:ascii="Times New Roman" w:eastAsia="Times New Roman" w:hAnsi="Times New Roman" w:cs="Times New Roman"/>
                <w:sz w:val="28"/>
                <w:szCs w:val="28"/>
                <w:lang w:val="vi-VN"/>
              </w:rPr>
              <w:t>Luật bảo hiểm y tế năm 2024 đã giao “</w:t>
            </w:r>
            <w:r w:rsidR="00E37068" w:rsidRPr="00912214">
              <w:rPr>
                <w:rFonts w:ascii="Times New Roman" w:hAnsi="Times New Roman" w:cs="Times New Roman"/>
                <w:color w:val="000000" w:themeColor="text1"/>
                <w:spacing w:val="-2"/>
                <w:sz w:val="28"/>
                <w:szCs w:val="28"/>
                <w:lang w:val="vi-VN"/>
              </w:rPr>
              <w:t xml:space="preserve">2. Bộ trưởng Bộ Y tế quy định việc chuyển người bệnh về cơ sở khám bệnh, chữa bệnh bảo hiểm y tế ban đầu để điều trị, quản lý đối với các bệnh mạn tính, bao gồm cả việc sử dụng thuốc, </w:t>
            </w:r>
            <w:r w:rsidR="00E37068" w:rsidRPr="00912214">
              <w:rPr>
                <w:rFonts w:ascii="Times New Roman" w:eastAsia="Calibri" w:hAnsi="Times New Roman" w:cs="Times New Roman"/>
                <w:color w:val="000000" w:themeColor="text1"/>
                <w:spacing w:val="-2"/>
                <w:sz w:val="28"/>
                <w:szCs w:val="28"/>
                <w:lang w:val="vi-VN"/>
              </w:rPr>
              <w:t>thiết bị y tế và dịch vụ kỹ thuật y tế đã được kê đơn, chỉ định theo năng lực chuyên môn của cơ sở nơi quản lý, theo dõi bệnh mạn tính;”</w:t>
            </w:r>
          </w:p>
        </w:tc>
      </w:tr>
      <w:tr w:rsidR="000C4A39" w:rsidRPr="00FF21A6" w14:paraId="7AD7A7A4" w14:textId="77777777" w:rsidTr="00A32056">
        <w:trPr>
          <w:trHeight w:val="939"/>
        </w:trPr>
        <w:tc>
          <w:tcPr>
            <w:tcW w:w="13620" w:type="dxa"/>
            <w:gridSpan w:val="4"/>
          </w:tcPr>
          <w:p w14:paraId="15ABCCAC"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b/>
                <w:sz w:val="28"/>
                <w:szCs w:val="28"/>
                <w:lang w:val="vi-VN"/>
              </w:rPr>
            </w:pPr>
            <w:r w:rsidRPr="00912214">
              <w:rPr>
                <w:rFonts w:ascii="Times New Roman" w:eastAsia="Times New Roman" w:hAnsi="Times New Roman" w:cs="Times New Roman"/>
                <w:b/>
                <w:sz w:val="28"/>
                <w:szCs w:val="28"/>
                <w:lang w:val="vi-VN"/>
              </w:rPr>
              <w:lastRenderedPageBreak/>
              <w:t>II. Góp ý sửa đổi, bổ sung một số Điều không nằm trong dự thảo Nghị định sửa đổi, bổ sung một số điều của các Nghị định quy định chi tiết một số điều và biện pháp thi hành luật bảo hiểm y tế</w:t>
            </w:r>
          </w:p>
        </w:tc>
      </w:tr>
      <w:tr w:rsidR="000C4A39" w:rsidRPr="00912214" w14:paraId="6E7AFCBB" w14:textId="77777777" w:rsidTr="00CB292A">
        <w:tc>
          <w:tcPr>
            <w:tcW w:w="3397" w:type="dxa"/>
          </w:tcPr>
          <w:p w14:paraId="3E473185"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Khoản 6 Điều 1 Luật sửa đổi, bổ sung một số điều Luật Bảo hiểm y tế</w:t>
            </w:r>
          </w:p>
          <w:p w14:paraId="4C43875E"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(Đề nghị điều chỉnh nhóm đối tượng nêu trên cho phù hợp với quy định của Luật sửa đổi, bổ sung một số điều Luật Bảo hiểm y tế nêu trên)</w:t>
            </w:r>
          </w:p>
          <w:p w14:paraId="55AD0900"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Sửa đổi bổ sung Khoản 17 Điều 3 Nghị định số 146/2018/NĐ-CP ngày 17/10/2018</w:t>
            </w:r>
          </w:p>
          <w:p w14:paraId="6A3F1565"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sz w:val="28"/>
                <w:szCs w:val="28"/>
                <w:lang w:val="vi-VN"/>
              </w:rPr>
            </w:pPr>
          </w:p>
        </w:tc>
        <w:tc>
          <w:tcPr>
            <w:tcW w:w="1418" w:type="dxa"/>
          </w:tcPr>
          <w:p w14:paraId="1124C013" w14:textId="77777777" w:rsidR="000C4A39" w:rsidRPr="00912214" w:rsidRDefault="000C4A39" w:rsidP="00F62C34">
            <w:pPr>
              <w:widowControl w:val="0"/>
              <w:tabs>
                <w:tab w:val="left" w:pos="68"/>
              </w:tabs>
              <w:spacing w:line="240" w:lineRule="auto"/>
              <w:jc w:val="center"/>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SYT Quảng Ngãi</w:t>
            </w:r>
          </w:p>
        </w:tc>
        <w:tc>
          <w:tcPr>
            <w:tcW w:w="5528" w:type="dxa"/>
          </w:tcPr>
          <w:p w14:paraId="49E96075"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Theo quy định tại khoản 6 Điều 1 Luật sửa đổi, bổ sung một số điều Luật Bảo hiểm y tế ngày 13 tháng 6 năm 2014 thì nhóm đối tượng ‘‘người từ đủ 80 tuổi trở lên đang hưởng trợ cấp tuất hàng tháng” do tổ chức Bảo hiểm xã hội đóng bảo hiểm y tế. Tuy nhiên, theo quy định tại khoản 17 Điều 3 Nghị định số 146/2018/NĐ-CP ngày 17/10/2018 của Chính phủ thì do ngân sách nhà nước đóng. Vì vậy, đề nghị điều chỉnh nhóm đối tượng nêu trên cho phù hợp với quy định của Luật sửa đổi, bổ sung một số điều Luật Bảo hiểm y tế nêu trên.</w:t>
            </w:r>
          </w:p>
        </w:tc>
        <w:tc>
          <w:tcPr>
            <w:tcW w:w="3277" w:type="dxa"/>
          </w:tcPr>
          <w:p w14:paraId="19265441" w14:textId="15CCE490" w:rsidR="000C4A39" w:rsidRPr="00912214" w:rsidRDefault="00E07D49" w:rsidP="00F62C34">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Nội dung này đã được quy định tại Luật bảo hiểm y tế năm 2024, theo đó đối tượng người từ đủ 75 tuổi trở lên đang hưởng trợ cấp tuất hàng tháng do ngân sách nhà nước đóng.</w:t>
            </w:r>
          </w:p>
        </w:tc>
      </w:tr>
      <w:tr w:rsidR="000C4A39" w:rsidRPr="00912214" w14:paraId="54B04FA2" w14:textId="77777777" w:rsidTr="00CB292A">
        <w:tc>
          <w:tcPr>
            <w:tcW w:w="3397" w:type="dxa"/>
          </w:tcPr>
          <w:p w14:paraId="7F3E77D5"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lang w:val="vi-VN"/>
              </w:rPr>
              <w:t>X</w:t>
            </w:r>
            <w:r w:rsidRPr="00912214">
              <w:rPr>
                <w:rFonts w:ascii="Times New Roman" w:eastAsia="Times New Roman" w:hAnsi="Times New Roman" w:cs="Times New Roman"/>
                <w:sz w:val="28"/>
                <w:szCs w:val="28"/>
              </w:rPr>
              <w:t>ác định thời gian tính kinh phí nhà nước đóng BHYT cho trẻ em dưới 6 tuổi</w:t>
            </w:r>
          </w:p>
          <w:p w14:paraId="1A8827C8"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b/>
                <w:sz w:val="28"/>
                <w:szCs w:val="28"/>
              </w:rPr>
            </w:pPr>
          </w:p>
        </w:tc>
        <w:tc>
          <w:tcPr>
            <w:tcW w:w="1418" w:type="dxa"/>
          </w:tcPr>
          <w:p w14:paraId="746AF1CE" w14:textId="77777777" w:rsidR="000C4A39" w:rsidRPr="00912214" w:rsidRDefault="000C4A39" w:rsidP="00F62C34">
            <w:pPr>
              <w:widowControl w:val="0"/>
              <w:tabs>
                <w:tab w:val="left" w:pos="68"/>
              </w:tabs>
              <w:spacing w:line="240" w:lineRule="auto"/>
              <w:jc w:val="center"/>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SYT Yên Bái</w:t>
            </w:r>
          </w:p>
        </w:tc>
        <w:tc>
          <w:tcPr>
            <w:tcW w:w="5528" w:type="dxa"/>
          </w:tcPr>
          <w:p w14:paraId="45CB56FC"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b/>
                <w:sz w:val="28"/>
                <w:szCs w:val="28"/>
              </w:rPr>
            </w:pPr>
            <w:r w:rsidRPr="00912214">
              <w:rPr>
                <w:rFonts w:ascii="Times New Roman" w:eastAsia="Times New Roman" w:hAnsi="Times New Roman" w:cs="Times New Roman"/>
                <w:b/>
                <w:sz w:val="28"/>
                <w:szCs w:val="28"/>
              </w:rPr>
              <w:t>Về việc xác định thời gian tính kinh phí nhà nước đóng BHYT cho trẻ em dưới 6 tuổi</w:t>
            </w:r>
          </w:p>
          <w:p w14:paraId="24D4D1CC"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i/>
                <w:sz w:val="28"/>
                <w:szCs w:val="28"/>
              </w:rPr>
            </w:pPr>
            <w:r w:rsidRPr="00912214">
              <w:rPr>
                <w:rFonts w:ascii="Times New Roman" w:eastAsia="Times New Roman" w:hAnsi="Times New Roman" w:cs="Times New Roman"/>
                <w:sz w:val="28"/>
                <w:szCs w:val="28"/>
              </w:rPr>
              <w:t xml:space="preserve">Theo quy định tại khoản 3 Điều 9 Nghị định số 146/2018/NĐ-CP ngày 17/10/2018 của Chính phủ quy định phương thức đóng bảo hiểm y tế của một số đối tượng </w:t>
            </w:r>
            <w:r w:rsidRPr="00912214">
              <w:rPr>
                <w:rFonts w:ascii="Times New Roman" w:eastAsia="Times New Roman" w:hAnsi="Times New Roman" w:cs="Times New Roman"/>
                <w:i/>
                <w:sz w:val="28"/>
                <w:szCs w:val="28"/>
              </w:rPr>
              <w:t xml:space="preserve">“...Hằng quý, cơ quan bảo hiểm xã hội tổng hợp số thẻ bảo hiểm y tế đã phát hành và số tiền đóng, hỗ trợ đóng theo mẫu số 1 phụ lục ban hành kèm theo quy định tại khoản 9 điều này. Thời điểm để tính số tiền phải </w:t>
            </w:r>
            <w:r w:rsidRPr="00912214">
              <w:rPr>
                <w:rFonts w:ascii="Times New Roman" w:eastAsia="Times New Roman" w:hAnsi="Times New Roman" w:cs="Times New Roman"/>
                <w:i/>
                <w:sz w:val="28"/>
                <w:szCs w:val="28"/>
              </w:rPr>
              <w:lastRenderedPageBreak/>
              <w:t xml:space="preserve">đóng: Các đối tượng được lập danh sách hằng năm, tính tiền đóng từ ngày 01 tháng 01; </w:t>
            </w:r>
            <w:r w:rsidRPr="00912214">
              <w:rPr>
                <w:rFonts w:ascii="Times New Roman" w:eastAsia="Times New Roman" w:hAnsi="Times New Roman" w:cs="Times New Roman"/>
                <w:b/>
                <w:i/>
                <w:sz w:val="28"/>
                <w:szCs w:val="28"/>
              </w:rPr>
              <w:t>đối với các đối tượng được bổ sung trong năm, tính tiền từ ngày được xác định tại quyết định phê duyệt danh sách của cơ quan nhà nước có thẩm quyền</w:t>
            </w:r>
            <w:r w:rsidRPr="00912214">
              <w:rPr>
                <w:rFonts w:ascii="Times New Roman" w:eastAsia="Times New Roman" w:hAnsi="Times New Roman" w:cs="Times New Roman"/>
                <w:i/>
                <w:sz w:val="28"/>
                <w:szCs w:val="28"/>
              </w:rPr>
              <w:t>”.</w:t>
            </w:r>
          </w:p>
          <w:p w14:paraId="13814732"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i/>
                <w:sz w:val="28"/>
                <w:szCs w:val="28"/>
              </w:rPr>
            </w:pPr>
            <w:r w:rsidRPr="00912214">
              <w:rPr>
                <w:rFonts w:ascii="Times New Roman" w:eastAsia="Times New Roman" w:hAnsi="Times New Roman" w:cs="Times New Roman"/>
                <w:sz w:val="28"/>
                <w:szCs w:val="28"/>
              </w:rPr>
              <w:t xml:space="preserve">Tại điểm b khoản 1 Điều 10 Nghị định số146/2018/NĐ-CP quy định </w:t>
            </w:r>
            <w:r w:rsidRPr="00912214">
              <w:rPr>
                <w:rFonts w:ascii="Times New Roman" w:eastAsia="Times New Roman" w:hAnsi="Times New Roman" w:cs="Times New Roman"/>
                <w:i/>
                <w:sz w:val="28"/>
                <w:szCs w:val="28"/>
              </w:rPr>
              <w:t xml:space="preserve">“Số tiền đóng bảo hiểm y tế đối với trẻ em dưới 6 tuổi </w:t>
            </w:r>
            <w:r w:rsidRPr="00912214">
              <w:rPr>
                <w:rFonts w:ascii="Times New Roman" w:eastAsia="Times New Roman" w:hAnsi="Times New Roman" w:cs="Times New Roman"/>
                <w:b/>
                <w:i/>
                <w:sz w:val="28"/>
                <w:szCs w:val="28"/>
              </w:rPr>
              <w:t xml:space="preserve">được tính từ ngày sinh đến ngày trẻ đủ 72 tháng tuổi. </w:t>
            </w:r>
            <w:r w:rsidRPr="00912214">
              <w:rPr>
                <w:rFonts w:ascii="Times New Roman" w:eastAsia="Times New Roman" w:hAnsi="Times New Roman" w:cs="Times New Roman"/>
                <w:i/>
                <w:sz w:val="28"/>
                <w:szCs w:val="28"/>
              </w:rPr>
              <w:t>Trường hợp trẻ là người Việt Nam sinh ra ở nước ngoài, số tiền đóng bảo hiểm y tế được tính từ ngày trẻ về cư trú tại Việt Nam theo quy định của pháp luật”.</w:t>
            </w:r>
          </w:p>
          <w:p w14:paraId="6194F299" w14:textId="77777777" w:rsidR="000C4A39" w:rsidRPr="00912214" w:rsidRDefault="000C4A39" w:rsidP="00F62C34">
            <w:pPr>
              <w:spacing w:line="240" w:lineRule="auto"/>
              <w:jc w:val="both"/>
              <w:rPr>
                <w:rFonts w:ascii="Times New Roman" w:hAnsi="Times New Roman" w:cs="Times New Roman"/>
                <w:color w:val="000000"/>
                <w:sz w:val="28"/>
                <w:szCs w:val="28"/>
              </w:rPr>
            </w:pPr>
            <w:r w:rsidRPr="00912214">
              <w:rPr>
                <w:rFonts w:ascii="Times New Roman" w:hAnsi="Times New Roman" w:cs="Times New Roman"/>
                <w:color w:val="000000"/>
                <w:sz w:val="28"/>
                <w:szCs w:val="28"/>
              </w:rPr>
              <w:t>Từ quy định nêu trên dẫn đến vướng mắc đối với kinh phí đóng BHYT cho trẻ em dưới 6 tuổi phát sinh (bổ sung) trong năm tiền đóng được xác định từ</w:t>
            </w:r>
            <w:r w:rsidRPr="00912214">
              <w:rPr>
                <w:rFonts w:ascii="Times New Roman" w:hAnsi="Times New Roman" w:cs="Times New Roman"/>
                <w:color w:val="000000"/>
                <w:sz w:val="28"/>
                <w:szCs w:val="28"/>
                <w:lang w:val="vi-VN"/>
              </w:rPr>
              <w:t xml:space="preserve"> </w:t>
            </w:r>
            <w:r w:rsidRPr="00912214">
              <w:rPr>
                <w:rFonts w:ascii="Times New Roman" w:hAnsi="Times New Roman" w:cs="Times New Roman"/>
                <w:color w:val="000000"/>
                <w:sz w:val="28"/>
                <w:szCs w:val="28"/>
              </w:rPr>
              <w:t xml:space="preserve">ngày có Quyết định phê duyệt danh sách, ngày có hiệu lực ghi trên Quyết định hay từ ngày sinh của trẻ. Như vậy, các văn bản hiện nay không quy định cụ thể cho việc truy thu đối với trường hợp phát hành thẻ BHYT cho trẻ em dưới 6 tuổi bị chậm, muộn (không phát hành thẻ BHYT ngay từ ngày sinh). </w:t>
            </w:r>
          </w:p>
          <w:p w14:paraId="2A2BC295" w14:textId="77777777" w:rsidR="000C4A39" w:rsidRPr="00912214" w:rsidRDefault="000C4A39" w:rsidP="00F62C34">
            <w:pPr>
              <w:spacing w:line="240" w:lineRule="auto"/>
              <w:jc w:val="both"/>
              <w:rPr>
                <w:rFonts w:ascii="Times New Roman" w:hAnsi="Times New Roman" w:cs="Times New Roman"/>
                <w:color w:val="000000"/>
                <w:sz w:val="28"/>
                <w:szCs w:val="28"/>
              </w:rPr>
            </w:pPr>
            <w:r w:rsidRPr="00912214">
              <w:rPr>
                <w:rFonts w:ascii="Times New Roman" w:eastAsia="Times New Roman" w:hAnsi="Times New Roman" w:cs="Times New Roman"/>
                <w:sz w:val="28"/>
                <w:szCs w:val="28"/>
              </w:rPr>
              <w:t xml:space="preserve">Do vậy, Sở Y tế kiến nghị Bộ Y tế khi trình Chính phủ sửa đổi, bổ sung một số điều của </w:t>
            </w:r>
            <w:r w:rsidRPr="00912214">
              <w:rPr>
                <w:rFonts w:ascii="Times New Roman" w:eastAsia="Times New Roman" w:hAnsi="Times New Roman" w:cs="Times New Roman"/>
                <w:sz w:val="28"/>
                <w:szCs w:val="28"/>
              </w:rPr>
              <w:lastRenderedPageBreak/>
              <w:t>Nghị định số 146/2018/NĐ-CP, cần phải sửa đổi, bổ sung, làm rõ việc xác định thời gian tính kinh phí nhà nước đóng BHYT cho trẻ em dưới 6 tuổi.</w:t>
            </w:r>
          </w:p>
        </w:tc>
        <w:tc>
          <w:tcPr>
            <w:tcW w:w="3277" w:type="dxa"/>
          </w:tcPr>
          <w:p w14:paraId="6BD4904A" w14:textId="75B5F499" w:rsidR="000C4A39" w:rsidRPr="0041709A" w:rsidRDefault="0041709A" w:rsidP="00F62C34">
            <w:pPr>
              <w:widowControl w:val="0"/>
              <w:tabs>
                <w:tab w:val="left" w:pos="68"/>
              </w:tabs>
              <w:spacing w:line="240" w:lineRule="auto"/>
              <w:jc w:val="both"/>
              <w:rPr>
                <w:rFonts w:ascii="Times New Roman" w:eastAsia="Times New Roman" w:hAnsi="Times New Roman" w:cs="Times New Roman"/>
                <w:bCs/>
                <w:sz w:val="28"/>
                <w:szCs w:val="28"/>
              </w:rPr>
            </w:pPr>
            <w:r w:rsidRPr="0041709A">
              <w:rPr>
                <w:rFonts w:ascii="Times New Roman" w:eastAsia="Times New Roman" w:hAnsi="Times New Roman" w:cs="Times New Roman"/>
                <w:bCs/>
                <w:sz w:val="28"/>
                <w:szCs w:val="28"/>
              </w:rPr>
              <w:lastRenderedPageBreak/>
              <w:t>Nội dung này sẽ được quy định trong Nghị định hướng dẫn Luật BHYT trình Chính phủ xem xét ban hành để có hiệu lực từ ngày 01/7/2025</w:t>
            </w:r>
          </w:p>
        </w:tc>
      </w:tr>
      <w:tr w:rsidR="000C4A39" w:rsidRPr="00912214" w14:paraId="7F8D6D64" w14:textId="77777777" w:rsidTr="00CB292A">
        <w:tc>
          <w:tcPr>
            <w:tcW w:w="3397" w:type="dxa"/>
          </w:tcPr>
          <w:p w14:paraId="0AEBD14C"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b/>
                <w:sz w:val="28"/>
                <w:szCs w:val="28"/>
              </w:rPr>
            </w:pPr>
            <w:r w:rsidRPr="00912214">
              <w:rPr>
                <w:rFonts w:ascii="Times New Roman" w:eastAsia="Times New Roman" w:hAnsi="Times New Roman" w:cs="Times New Roman"/>
                <w:sz w:val="28"/>
                <w:szCs w:val="28"/>
                <w:lang w:val="vi-VN"/>
              </w:rPr>
              <w:lastRenderedPageBreak/>
              <w:t>H</w:t>
            </w:r>
            <w:r w:rsidRPr="00912214">
              <w:rPr>
                <w:rFonts w:ascii="Times New Roman" w:eastAsia="Times New Roman" w:hAnsi="Times New Roman" w:cs="Times New Roman"/>
                <w:sz w:val="28"/>
                <w:szCs w:val="28"/>
              </w:rPr>
              <w:t>ợp nhất Nghị định chung thay thế Nghị định số 146/2018/NĐ-CP và Nghị định số 75/2023/NĐ-CP</w:t>
            </w:r>
          </w:p>
        </w:tc>
        <w:tc>
          <w:tcPr>
            <w:tcW w:w="1418" w:type="dxa"/>
          </w:tcPr>
          <w:p w14:paraId="13C9031D" w14:textId="77777777" w:rsidR="000C4A39" w:rsidRPr="00912214" w:rsidRDefault="000C4A39" w:rsidP="00F62C34">
            <w:pPr>
              <w:widowControl w:val="0"/>
              <w:tabs>
                <w:tab w:val="left" w:pos="68"/>
              </w:tabs>
              <w:spacing w:line="240" w:lineRule="auto"/>
              <w:jc w:val="center"/>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SYT Quảng Bình</w:t>
            </w:r>
          </w:p>
        </w:tc>
        <w:tc>
          <w:tcPr>
            <w:tcW w:w="5528" w:type="dxa"/>
          </w:tcPr>
          <w:p w14:paraId="21893359"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b/>
                <w:sz w:val="28"/>
                <w:szCs w:val="28"/>
              </w:rPr>
            </w:pPr>
            <w:r w:rsidRPr="00912214">
              <w:rPr>
                <w:rFonts w:ascii="Times New Roman" w:eastAsia="Times New Roman" w:hAnsi="Times New Roman" w:cs="Times New Roman"/>
                <w:sz w:val="28"/>
                <w:szCs w:val="28"/>
              </w:rPr>
              <w:t>Đề nghị Bộ Y tế xem xét, nghiên cứu để hợp nhất Nghị định chung thay thế Nghị định số 146/2018/NĐ-CP và Nghị định số 75/2023/NĐ-CP tạo điều kiện thuận lợi trong quá trình triển khai thực hiện, tránh tình trạng sửa đổi, bổ sung, dẫn chiếu quá nhiều nội dung, dễ gây nhầm lẫn.</w:t>
            </w:r>
          </w:p>
        </w:tc>
        <w:tc>
          <w:tcPr>
            <w:tcW w:w="3277" w:type="dxa"/>
          </w:tcPr>
          <w:p w14:paraId="27839F92" w14:textId="735FC232" w:rsidR="000C4A39" w:rsidRPr="0041709A" w:rsidRDefault="0041709A" w:rsidP="00F62C34">
            <w:pPr>
              <w:widowControl w:val="0"/>
              <w:tabs>
                <w:tab w:val="left" w:pos="68"/>
              </w:tabs>
              <w:spacing w:line="240" w:lineRule="auto"/>
              <w:jc w:val="both"/>
              <w:rPr>
                <w:rFonts w:ascii="Times New Roman" w:eastAsia="Times New Roman" w:hAnsi="Times New Roman" w:cs="Times New Roman"/>
                <w:bCs/>
                <w:sz w:val="28"/>
                <w:szCs w:val="28"/>
                <w:lang w:val="vi-VN"/>
              </w:rPr>
            </w:pPr>
            <w:r w:rsidRPr="0041709A">
              <w:rPr>
                <w:rFonts w:ascii="Times New Roman" w:eastAsia="Times New Roman" w:hAnsi="Times New Roman" w:cs="Times New Roman"/>
                <w:bCs/>
                <w:sz w:val="28"/>
                <w:szCs w:val="28"/>
              </w:rPr>
              <w:t>Nội dung này sẽ được quy định trong Nghị định hướng dẫn Luật BHYT trình Chính phủ xem xét ban hành để có hiệu lực từ ngày 01/7/2025</w:t>
            </w:r>
          </w:p>
        </w:tc>
      </w:tr>
      <w:tr w:rsidR="000C4A39" w:rsidRPr="00912214" w14:paraId="48B9250E" w14:textId="77777777" w:rsidTr="00CB292A">
        <w:tc>
          <w:tcPr>
            <w:tcW w:w="3397" w:type="dxa"/>
          </w:tcPr>
          <w:p w14:paraId="6FAA8EDC"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b/>
                <w:sz w:val="28"/>
                <w:szCs w:val="28"/>
              </w:rPr>
            </w:pPr>
          </w:p>
        </w:tc>
        <w:tc>
          <w:tcPr>
            <w:tcW w:w="1418" w:type="dxa"/>
          </w:tcPr>
          <w:p w14:paraId="7D377FBC" w14:textId="77777777" w:rsidR="000C4A39" w:rsidRPr="00912214" w:rsidRDefault="000C4A39" w:rsidP="00F62C34">
            <w:pPr>
              <w:widowControl w:val="0"/>
              <w:tabs>
                <w:tab w:val="left" w:pos="68"/>
              </w:tabs>
              <w:spacing w:line="240" w:lineRule="auto"/>
              <w:jc w:val="center"/>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SYT Hà Nội</w:t>
            </w:r>
          </w:p>
        </w:tc>
        <w:tc>
          <w:tcPr>
            <w:tcW w:w="5528" w:type="dxa"/>
          </w:tcPr>
          <w:p w14:paraId="552C4C34"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b/>
                <w:sz w:val="28"/>
                <w:szCs w:val="28"/>
              </w:rPr>
            </w:pPr>
            <w:r w:rsidRPr="00912214">
              <w:rPr>
                <w:rFonts w:ascii="Times New Roman" w:eastAsia="Times New Roman" w:hAnsi="Times New Roman" w:cs="Times New Roman"/>
                <w:sz w:val="28"/>
                <w:szCs w:val="28"/>
              </w:rPr>
              <w:t xml:space="preserve">Đề nghị sửa đổi Điều 36 Khoản 3 phần a tại Nghị định 75/2023/NĐ-CP của Chính phủ sửa đổi, bổ sung một số điều của Nghị định số 146/2018/NĐ-CP ngày 17 tháng 10 năm 2018 của Chính phủ quy định chi tiết và hướng dẫn biện pháp thi hành một số điều của Luật Bảo hiểm y tế, như sau: “a. Bảo hiểm xã hội tỉnh, thành phố trực thuộc trung ương chủ trì, phối hợp với Sở Y tế, cơ sở khám bệnh, chữa bệnh rà soát xác định chi phí khám bệnh, chữa bệnh bảo hiểm y tế vượt số dự kiến chi được thanh toán và bổ sung kinh phí cho cơ sở khám bệnh chữa bệnh </w:t>
            </w:r>
            <w:r w:rsidRPr="00912214">
              <w:rPr>
                <w:rFonts w:ascii="Times New Roman" w:eastAsia="Times New Roman" w:hAnsi="Times New Roman" w:cs="Times New Roman"/>
                <w:color w:val="FF0000"/>
                <w:sz w:val="28"/>
                <w:szCs w:val="28"/>
              </w:rPr>
              <w:t>theo hướng dẫn của Bộ Y tế</w:t>
            </w:r>
            <w:r w:rsidRPr="00912214">
              <w:rPr>
                <w:rFonts w:ascii="Times New Roman" w:eastAsia="Times New Roman" w:hAnsi="Times New Roman" w:cs="Times New Roman"/>
                <w:sz w:val="28"/>
                <w:szCs w:val="28"/>
              </w:rPr>
              <w:t xml:space="preserve">”. Lý do: để đảm bảo tính thống nhất về phương pháp, nguyên tắc, nội dung xác định số vượt dự kiến </w:t>
            </w:r>
            <w:r w:rsidRPr="00912214">
              <w:rPr>
                <w:rFonts w:ascii="Times New Roman" w:eastAsia="Times New Roman" w:hAnsi="Times New Roman" w:cs="Times New Roman"/>
                <w:sz w:val="28"/>
                <w:szCs w:val="28"/>
              </w:rPr>
              <w:lastRenderedPageBreak/>
              <w:t>chi giữa các tỉnh, thành phố.</w:t>
            </w:r>
          </w:p>
        </w:tc>
        <w:tc>
          <w:tcPr>
            <w:tcW w:w="3277" w:type="dxa"/>
          </w:tcPr>
          <w:p w14:paraId="1F7438F0" w14:textId="7521F2BA" w:rsidR="000C4A39" w:rsidRPr="00912214" w:rsidRDefault="00E37068" w:rsidP="00F62C34">
            <w:pPr>
              <w:pStyle w:val="NormalWeb"/>
              <w:spacing w:before="0" w:beforeAutospacing="0" w:after="0" w:afterAutospacing="0"/>
              <w:jc w:val="both"/>
              <w:rPr>
                <w:lang w:val="vi-VN"/>
              </w:rPr>
            </w:pPr>
            <w:r w:rsidRPr="00912214">
              <w:rPr>
                <w:sz w:val="28"/>
                <w:szCs w:val="28"/>
                <w:lang w:val="vi-VN"/>
              </w:rPr>
              <w:lastRenderedPageBreak/>
              <w:t>- Sẽ nghiên cứu</w:t>
            </w:r>
            <w:r w:rsidR="001D4D39" w:rsidRPr="00912214">
              <w:rPr>
                <w:sz w:val="28"/>
                <w:szCs w:val="28"/>
                <w:lang w:val="vi-VN"/>
              </w:rPr>
              <w:t xml:space="preserve"> tiếp thu</w:t>
            </w:r>
            <w:r w:rsidRPr="00912214">
              <w:rPr>
                <w:sz w:val="28"/>
                <w:szCs w:val="28"/>
                <w:lang w:val="vi-VN"/>
              </w:rPr>
              <w:t xml:space="preserve"> </w:t>
            </w:r>
            <w:r w:rsidRPr="00912214">
              <w:rPr>
                <w:color w:val="000000"/>
                <w:sz w:val="28"/>
                <w:szCs w:val="28"/>
              </w:rPr>
              <w:t>trong quá trình xây dựng nghị định hướng dẫn luật sửa đổi, bổ sung một số điều của Luật Bảo hiểm y tế đối với những nội dung có hiệu lực thi hành từ ngày 01/7/202</w:t>
            </w:r>
            <w:r w:rsidRPr="00912214">
              <w:rPr>
                <w:color w:val="000000"/>
                <w:sz w:val="28"/>
                <w:szCs w:val="28"/>
                <w:lang w:val="vi-VN"/>
              </w:rPr>
              <w:t>5</w:t>
            </w:r>
          </w:p>
        </w:tc>
      </w:tr>
      <w:tr w:rsidR="000C4A39" w:rsidRPr="00912214" w14:paraId="07CB2393" w14:textId="77777777" w:rsidTr="00CB292A">
        <w:tc>
          <w:tcPr>
            <w:tcW w:w="3397" w:type="dxa"/>
          </w:tcPr>
          <w:p w14:paraId="01CF6A13"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Bổ sung Khoản 4, Điều 2 của Dự thảo Nghị định</w:t>
            </w:r>
          </w:p>
        </w:tc>
        <w:tc>
          <w:tcPr>
            <w:tcW w:w="1418" w:type="dxa"/>
          </w:tcPr>
          <w:p w14:paraId="0D25022B" w14:textId="77777777" w:rsidR="000C4A39" w:rsidRPr="00912214" w:rsidRDefault="000C4A39" w:rsidP="00F62C34">
            <w:pPr>
              <w:widowControl w:val="0"/>
              <w:tabs>
                <w:tab w:val="left" w:pos="68"/>
              </w:tabs>
              <w:spacing w:line="240" w:lineRule="auto"/>
              <w:jc w:val="center"/>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SYT Thanh Hóa</w:t>
            </w:r>
          </w:p>
        </w:tc>
        <w:tc>
          <w:tcPr>
            <w:tcW w:w="5528" w:type="dxa"/>
          </w:tcPr>
          <w:p w14:paraId="5FD0E5FE"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xml:space="preserve">4. Sửa đổi bổ sung khoản 17 Điều 3 nhóm do ngân sách nhà nước đóng như sau: </w:t>
            </w:r>
          </w:p>
          <w:p w14:paraId="6C141ED9"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“17. Người từ đủ 75 tuổi trở lên đang hưởng trợ cấp tử tuất hằng tháng , người từ đủ 70 tuổi đến dưới 75 tuổi thuộc hộ cận nghèo đang hưởng trợ cấp tử tuất hằng tháng theo quy định của pháp luật về bảo hiểm xã hội</w:t>
            </w:r>
          </w:p>
          <w:p w14:paraId="5AF056BA"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Lý do: phù hợp với quy định về độ tuổi được hưởng trợ cấp hưu trí xã hội theo quy định của luật BHXH năm 2024</w:t>
            </w:r>
          </w:p>
        </w:tc>
        <w:tc>
          <w:tcPr>
            <w:tcW w:w="3277" w:type="dxa"/>
          </w:tcPr>
          <w:p w14:paraId="513C0CFD" w14:textId="3B9CCC80" w:rsidR="000C4A39" w:rsidRPr="00912214" w:rsidRDefault="007D4B2A" w:rsidP="00F62C34">
            <w:pPr>
              <w:widowControl w:val="0"/>
              <w:tabs>
                <w:tab w:val="left" w:pos="68"/>
              </w:tabs>
              <w:spacing w:line="240" w:lineRule="auto"/>
              <w:jc w:val="both"/>
              <w:rPr>
                <w:rFonts w:ascii="Times New Roman" w:eastAsia="Times New Roman" w:hAnsi="Times New Roman" w:cs="Times New Roman"/>
                <w:sz w:val="28"/>
                <w:szCs w:val="28"/>
                <w:lang w:val="vi-VN"/>
              </w:rPr>
            </w:pPr>
            <w:r w:rsidRPr="007D4B2A">
              <w:rPr>
                <w:rFonts w:ascii="Times New Roman" w:eastAsia="Times New Roman" w:hAnsi="Times New Roman" w:cs="Times New Roman"/>
                <w:bCs/>
                <w:sz w:val="28"/>
                <w:szCs w:val="28"/>
              </w:rPr>
              <w:t>Nội dung này sẽ được quy định trong Nghị định hướng dẫn Luật BHYT trình Chính phủ xem xét ban hành để có hiệu lực từ ngày 01/7/2025</w:t>
            </w:r>
          </w:p>
        </w:tc>
      </w:tr>
      <w:tr w:rsidR="000C4A39" w:rsidRPr="00912214" w14:paraId="079C1495" w14:textId="77777777" w:rsidTr="00CB292A">
        <w:tc>
          <w:tcPr>
            <w:tcW w:w="3397" w:type="dxa"/>
          </w:tcPr>
          <w:p w14:paraId="172073D4"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Bổ sung Điều 2 Dự thảo Nghị định</w:t>
            </w:r>
          </w:p>
        </w:tc>
        <w:tc>
          <w:tcPr>
            <w:tcW w:w="1418" w:type="dxa"/>
          </w:tcPr>
          <w:p w14:paraId="5308530C" w14:textId="77777777" w:rsidR="000C4A39" w:rsidRPr="00912214" w:rsidRDefault="000C4A39" w:rsidP="00F62C34">
            <w:pPr>
              <w:widowControl w:val="0"/>
              <w:tabs>
                <w:tab w:val="left" w:pos="68"/>
              </w:tabs>
              <w:spacing w:line="240" w:lineRule="auto"/>
              <w:jc w:val="center"/>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SYT Thanh Hóa</w:t>
            </w:r>
          </w:p>
        </w:tc>
        <w:tc>
          <w:tcPr>
            <w:tcW w:w="5528" w:type="dxa"/>
          </w:tcPr>
          <w:p w14:paraId="0166D4B2"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Bổ sung điều 3 Nghị định 146/2018/NĐ-CP, nhóm do ngân sách nhà nước đóng:</w:t>
            </w:r>
          </w:p>
          <w:p w14:paraId="60FA6244"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Học viên quân đội, học viên công an, học viên cơ yếu hưởng sinh hoạt phí người nước ngoài</w:t>
            </w:r>
          </w:p>
          <w:p w14:paraId="0098ADFD"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Học sinh đào tạo sĩ quan dự bị từ 03 tháng trở lên chưa tham gia bảo hiểm xã hội, bảo hiểm y tế</w:t>
            </w:r>
          </w:p>
          <w:p w14:paraId="7C577555"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Dân quân thường trực</w:t>
            </w:r>
          </w:p>
          <w:p w14:paraId="423D4773"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xml:space="preserve">Bổ sung điều 4 Nghị định 146/2018/NĐ-CP, “nhóm do ngân sách nhà nước đóng”, các đối tượng đã được đưa vào dự thảo luật sửa đổi, bổ sung một số điều của Luật BHYT: </w:t>
            </w:r>
          </w:p>
          <w:p w14:paraId="43EAD8AD"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Người tham gia lực lượng tham gia bảo vệ an ninh,  trật tự ở cơ sở;</w:t>
            </w:r>
          </w:p>
          <w:p w14:paraId="23872CC8"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Nhân viên y tế thôn bản, cô đỡ thôn bản</w:t>
            </w:r>
          </w:p>
          <w:p w14:paraId="13CDB685"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b/>
                <w:sz w:val="28"/>
                <w:szCs w:val="28"/>
              </w:rPr>
              <w:lastRenderedPageBreak/>
              <w:t>Lý do:</w:t>
            </w:r>
            <w:r w:rsidRPr="00912214">
              <w:rPr>
                <w:rFonts w:ascii="Times New Roman" w:eastAsia="Times New Roman" w:hAnsi="Times New Roman" w:cs="Times New Roman"/>
                <w:sz w:val="28"/>
                <w:szCs w:val="28"/>
              </w:rPr>
              <w:t xml:space="preserve"> Các đối tượng này đã được đưa vào dự thảo luật sửa đổi, bổ sung một số điều của Luật BHYT</w:t>
            </w:r>
          </w:p>
        </w:tc>
        <w:tc>
          <w:tcPr>
            <w:tcW w:w="3277" w:type="dxa"/>
          </w:tcPr>
          <w:p w14:paraId="55DFD931" w14:textId="1DDF1F7B" w:rsidR="000C4A39" w:rsidRPr="007D4B2A" w:rsidRDefault="007D4B2A" w:rsidP="00F62C34">
            <w:pPr>
              <w:widowControl w:val="0"/>
              <w:tabs>
                <w:tab w:val="left" w:pos="68"/>
              </w:tabs>
              <w:spacing w:line="240" w:lineRule="auto"/>
              <w:jc w:val="both"/>
              <w:rPr>
                <w:rFonts w:ascii="Times New Roman" w:eastAsia="Times New Roman" w:hAnsi="Times New Roman" w:cs="Times New Roman"/>
                <w:bCs/>
                <w:sz w:val="28"/>
                <w:szCs w:val="28"/>
              </w:rPr>
            </w:pPr>
            <w:r w:rsidRPr="007D4B2A">
              <w:rPr>
                <w:rFonts w:ascii="Times New Roman" w:eastAsia="Times New Roman" w:hAnsi="Times New Roman" w:cs="Times New Roman"/>
                <w:bCs/>
                <w:sz w:val="28"/>
                <w:szCs w:val="28"/>
              </w:rPr>
              <w:lastRenderedPageBreak/>
              <w:t>Nội dung này sẽ được quy định trong Nghị định hướng dẫn Luật BHYT trình Chính phủ xem xét ban hành để có hiệu lực từ ngày 01/7/2025</w:t>
            </w:r>
          </w:p>
        </w:tc>
      </w:tr>
      <w:tr w:rsidR="000C4A39" w:rsidRPr="00912214" w14:paraId="21AC015A" w14:textId="77777777" w:rsidTr="00CB292A">
        <w:tc>
          <w:tcPr>
            <w:tcW w:w="3397" w:type="dxa"/>
          </w:tcPr>
          <w:p w14:paraId="0DA57586"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Bổ sung đối tượng tham gia</w:t>
            </w:r>
          </w:p>
        </w:tc>
        <w:tc>
          <w:tcPr>
            <w:tcW w:w="1418" w:type="dxa"/>
          </w:tcPr>
          <w:p w14:paraId="1F9A4D21" w14:textId="77777777" w:rsidR="000C4A39" w:rsidRPr="00912214" w:rsidRDefault="000C4A39" w:rsidP="00F62C34">
            <w:pPr>
              <w:widowControl w:val="0"/>
              <w:tabs>
                <w:tab w:val="left" w:pos="68"/>
              </w:tabs>
              <w:spacing w:line="240" w:lineRule="auto"/>
              <w:jc w:val="center"/>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Sở Y tế Lạng Sơn</w:t>
            </w:r>
          </w:p>
        </w:tc>
        <w:tc>
          <w:tcPr>
            <w:tcW w:w="5528" w:type="dxa"/>
          </w:tcPr>
          <w:p w14:paraId="7D8DAE58"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xml:space="preserve">Quy định đối tượng tham gia: </w:t>
            </w:r>
          </w:p>
          <w:p w14:paraId="3F66717C"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Tại Điều 4 Nghị định số 146/2018/NĐ-CP quy định đối tượng thuộc nhóm ngân sách nhà nước hỗ trợ đóng,</w:t>
            </w:r>
          </w:p>
          <w:p w14:paraId="581C8447"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Đề nghị bổ sung đối tượng: “Người tham gia lực lượng tham gia bảo vệ an ninh, trật tự ở cơ sở”.</w:t>
            </w:r>
          </w:p>
          <w:p w14:paraId="590B76A7"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xml:space="preserve">Lý do: theo khoản 2, điều 32 Luật Lực lượng tham gia bảo vệ an ninh, trật tự ở cơ sở, sửa đổi, bổ sung, bãi bỏ một số điều, khoản của các luật có liên quan, Bổ sung điểm c vào sau điểm b khoản 4 Điều 12 của Luật Bảo hiểm y tế số 25/2008/QH12, theo đó bổ sung đối tượng “Người tham gia lực lượng tham gia bảo vệ an ninh, trật tự ở cơ sở” </w:t>
            </w:r>
          </w:p>
          <w:p w14:paraId="27D3BCDC"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b/>
                <w:sz w:val="28"/>
                <w:szCs w:val="28"/>
              </w:rPr>
            </w:pPr>
          </w:p>
        </w:tc>
        <w:tc>
          <w:tcPr>
            <w:tcW w:w="3277" w:type="dxa"/>
          </w:tcPr>
          <w:p w14:paraId="010115BF" w14:textId="6F39AA80" w:rsidR="000C4A39" w:rsidRPr="00912214" w:rsidRDefault="00B04A8A" w:rsidP="00F62C34">
            <w:pPr>
              <w:widowControl w:val="0"/>
              <w:tabs>
                <w:tab w:val="left" w:pos="68"/>
              </w:tabs>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Đã được quy định trong L</w:t>
            </w:r>
            <w:r w:rsidR="001D4D39" w:rsidRPr="00912214">
              <w:rPr>
                <w:rFonts w:ascii="Times New Roman" w:eastAsia="Times New Roman" w:hAnsi="Times New Roman" w:cs="Times New Roman"/>
                <w:sz w:val="28"/>
                <w:szCs w:val="28"/>
                <w:lang w:val="vi-VN"/>
              </w:rPr>
              <w:t>uật sửa đổi, bổ sung một số điều của Luật Bảo hiểm y tế đối với những nội dung có hiệu lực thi hành từ ngày 01/7/2025</w:t>
            </w:r>
          </w:p>
        </w:tc>
      </w:tr>
      <w:tr w:rsidR="000C4A39" w:rsidRPr="00912214" w14:paraId="3F40CFDF" w14:textId="77777777" w:rsidTr="00CB292A">
        <w:tc>
          <w:tcPr>
            <w:tcW w:w="3397" w:type="dxa"/>
          </w:tcPr>
          <w:p w14:paraId="5EBC9FAE"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Quy định về thời hạn thẻ BHYT</w:t>
            </w:r>
          </w:p>
          <w:p w14:paraId="0546AE38"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sz w:val="28"/>
                <w:szCs w:val="28"/>
              </w:rPr>
            </w:pPr>
          </w:p>
        </w:tc>
        <w:tc>
          <w:tcPr>
            <w:tcW w:w="1418" w:type="dxa"/>
          </w:tcPr>
          <w:p w14:paraId="0396479B" w14:textId="77777777" w:rsidR="000C4A39" w:rsidRPr="00912214" w:rsidRDefault="000C4A39" w:rsidP="00F62C34">
            <w:pPr>
              <w:widowControl w:val="0"/>
              <w:tabs>
                <w:tab w:val="left" w:pos="68"/>
              </w:tabs>
              <w:spacing w:line="240" w:lineRule="auto"/>
              <w:jc w:val="center"/>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Sở Y tế Lạng Sơn</w:t>
            </w:r>
          </w:p>
        </w:tc>
        <w:tc>
          <w:tcPr>
            <w:tcW w:w="5528" w:type="dxa"/>
          </w:tcPr>
          <w:p w14:paraId="3745ADB2"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Đề nghị có quy đinh hướng dẫn cụ thể về thời hạn thẻ BHYT, quyền lợi hưởng BHYT đối với đối tượng “Người tham gia lực lượng tham gia bảo vệ an ninh, trật tự ở cơ sở”</w:t>
            </w:r>
          </w:p>
        </w:tc>
        <w:tc>
          <w:tcPr>
            <w:tcW w:w="3277" w:type="dxa"/>
          </w:tcPr>
          <w:p w14:paraId="07255BD6" w14:textId="1FCE89AA" w:rsidR="000C4A39" w:rsidRPr="00912214" w:rsidRDefault="00E07D49" w:rsidP="00F62C34">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Nội dung này đã được quy định tại Luật sửa đổi, bổ sung một số điều của Luật Bảo hiểm y tế đối với những nội dung có hiệu lực thi hành từ ngày 01/7/2025.</w:t>
            </w:r>
          </w:p>
        </w:tc>
      </w:tr>
      <w:tr w:rsidR="000C4A39" w:rsidRPr="00912214" w14:paraId="7225C0BB" w14:textId="77777777" w:rsidTr="00CB292A">
        <w:tc>
          <w:tcPr>
            <w:tcW w:w="3397" w:type="dxa"/>
          </w:tcPr>
          <w:p w14:paraId="34738184"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xml:space="preserve">Quy định cụ thể về thẩm </w:t>
            </w:r>
            <w:r w:rsidRPr="00912214">
              <w:rPr>
                <w:rFonts w:ascii="Times New Roman" w:eastAsia="Times New Roman" w:hAnsi="Times New Roman" w:cs="Times New Roman"/>
                <w:sz w:val="28"/>
                <w:szCs w:val="28"/>
              </w:rPr>
              <w:lastRenderedPageBreak/>
              <w:t>quyền tại địa phương</w:t>
            </w:r>
          </w:p>
          <w:p w14:paraId="4E3C872F"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sz w:val="28"/>
                <w:szCs w:val="28"/>
              </w:rPr>
            </w:pPr>
          </w:p>
          <w:p w14:paraId="031AF4F0"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sz w:val="28"/>
                <w:szCs w:val="28"/>
              </w:rPr>
            </w:pPr>
          </w:p>
          <w:p w14:paraId="3C334D04"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sz w:val="28"/>
                <w:szCs w:val="28"/>
              </w:rPr>
            </w:pPr>
          </w:p>
          <w:p w14:paraId="171E6448"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sz w:val="28"/>
                <w:szCs w:val="28"/>
              </w:rPr>
            </w:pPr>
          </w:p>
          <w:p w14:paraId="03F9CFC3"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sz w:val="28"/>
                <w:szCs w:val="28"/>
              </w:rPr>
            </w:pPr>
          </w:p>
          <w:p w14:paraId="21A428C2"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sz w:val="28"/>
                <w:szCs w:val="28"/>
              </w:rPr>
            </w:pPr>
          </w:p>
          <w:p w14:paraId="31BC67CE"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sz w:val="28"/>
                <w:szCs w:val="28"/>
              </w:rPr>
            </w:pPr>
          </w:p>
          <w:p w14:paraId="23E70EB2"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sz w:val="28"/>
                <w:szCs w:val="28"/>
              </w:rPr>
            </w:pPr>
          </w:p>
          <w:p w14:paraId="722B99BA"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Quyền lợi của người hiến máu tình nguyện</w:t>
            </w:r>
          </w:p>
          <w:p w14:paraId="0DB57753"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sz w:val="28"/>
                <w:szCs w:val="28"/>
              </w:rPr>
            </w:pPr>
          </w:p>
          <w:p w14:paraId="05AF5D49"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sz w:val="28"/>
                <w:szCs w:val="28"/>
              </w:rPr>
            </w:pPr>
          </w:p>
          <w:p w14:paraId="339A5A7D"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sz w:val="28"/>
                <w:szCs w:val="28"/>
              </w:rPr>
            </w:pPr>
          </w:p>
          <w:p w14:paraId="438E4441"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Chuyển cơ sở khám bệnh</w:t>
            </w:r>
          </w:p>
          <w:p w14:paraId="43DD3918" w14:textId="77777777" w:rsidR="000C4A39" w:rsidRPr="00912214" w:rsidRDefault="000C4A39" w:rsidP="00F62C34">
            <w:pPr>
              <w:widowControl w:val="0"/>
              <w:tabs>
                <w:tab w:val="left" w:pos="68"/>
              </w:tabs>
              <w:spacing w:line="240" w:lineRule="auto"/>
              <w:jc w:val="center"/>
              <w:rPr>
                <w:rFonts w:ascii="Times New Roman" w:eastAsia="Times New Roman" w:hAnsi="Times New Roman" w:cs="Times New Roman"/>
                <w:sz w:val="28"/>
                <w:szCs w:val="28"/>
              </w:rPr>
            </w:pPr>
          </w:p>
        </w:tc>
        <w:tc>
          <w:tcPr>
            <w:tcW w:w="1418" w:type="dxa"/>
          </w:tcPr>
          <w:p w14:paraId="18E43280" w14:textId="77777777" w:rsidR="000C4A39" w:rsidRPr="00912214" w:rsidRDefault="000C4A39" w:rsidP="00F62C34">
            <w:pPr>
              <w:widowControl w:val="0"/>
              <w:tabs>
                <w:tab w:val="left" w:pos="68"/>
              </w:tabs>
              <w:spacing w:line="240" w:lineRule="auto"/>
              <w:jc w:val="center"/>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lastRenderedPageBreak/>
              <w:t xml:space="preserve">SYT Cần </w:t>
            </w:r>
            <w:r w:rsidRPr="00912214">
              <w:rPr>
                <w:rFonts w:ascii="Times New Roman" w:eastAsia="Times New Roman" w:hAnsi="Times New Roman" w:cs="Times New Roman"/>
                <w:sz w:val="28"/>
                <w:szCs w:val="28"/>
              </w:rPr>
              <w:lastRenderedPageBreak/>
              <w:t>Thơ</w:t>
            </w:r>
          </w:p>
        </w:tc>
        <w:tc>
          <w:tcPr>
            <w:tcW w:w="5528" w:type="dxa"/>
          </w:tcPr>
          <w:p w14:paraId="057217BE"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lastRenderedPageBreak/>
              <w:t xml:space="preserve">- Dự thảo quy định cụ thể các quyền lợi và mức </w:t>
            </w:r>
            <w:r w:rsidRPr="00912214">
              <w:rPr>
                <w:rFonts w:ascii="Times New Roman" w:eastAsia="Times New Roman" w:hAnsi="Times New Roman" w:cs="Times New Roman"/>
                <w:sz w:val="28"/>
                <w:szCs w:val="28"/>
              </w:rPr>
              <w:lastRenderedPageBreak/>
              <w:t>hưởng của người bệnh có thẻ BHYT. Tuy nhiên cần quy định cụ thể về thẩm quyền tại địa phương trong việc giải quyết kịp thời các khó khăn, vướng mắc trong thanh toán giữa cơ sở khám bệnh, chữa bệnh và cơ quan Bảo hiểm xã hội, hạn chế ảnh hưởng đến quyền lợi cho người tham gia BHYT không được hưởng các chi phí khám, chữa bệnh khi các nội dung chưa được cơ quan BHXH thống nhất khi thanh toán cho các cơ sở khám bệnh, chữa bệnh</w:t>
            </w:r>
          </w:p>
          <w:p w14:paraId="05059331"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Người hiến máu tình nguyện tham gia bảo hiểm y tế trong trường hợp phải truyền máu tại các cơ sở y tế, được thanh toán tiền máu, thành phần máu tối đa bằng số lượng máu, thành phần máu đã hiến theo Giấy chứng nhận hiến máu tình nguyện.</w:t>
            </w:r>
          </w:p>
          <w:p w14:paraId="41EC76FF"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b/>
                <w:sz w:val="28"/>
                <w:szCs w:val="28"/>
              </w:rPr>
            </w:pPr>
            <w:r w:rsidRPr="00912214">
              <w:rPr>
                <w:rFonts w:ascii="Times New Roman" w:eastAsia="Times New Roman" w:hAnsi="Times New Roman" w:cs="Times New Roman"/>
                <w:sz w:val="28"/>
                <w:szCs w:val="28"/>
              </w:rPr>
              <w:t xml:space="preserve">- Người tham gia bảo hiểm y tế thuộc đối tượng quy định tại Điều 3 Nghị định này trong trường hợp cấp cứu hoặc đang điều trị nội trú phải chuyển cơ sở khám bệnh, chữa bệnh </w:t>
            </w:r>
            <w:r w:rsidRPr="00912214">
              <w:rPr>
                <w:rFonts w:ascii="Times New Roman" w:eastAsia="Times New Roman" w:hAnsi="Times New Roman" w:cs="Times New Roman"/>
                <w:i/>
                <w:sz w:val="28"/>
                <w:szCs w:val="28"/>
              </w:rPr>
              <w:t>theo yêu cầu chuyên môn bằng xe cứu thương hoặc xe vận chuyển người bệnh.</w:t>
            </w:r>
          </w:p>
        </w:tc>
        <w:tc>
          <w:tcPr>
            <w:tcW w:w="3277" w:type="dxa"/>
          </w:tcPr>
          <w:p w14:paraId="38B2B2DC"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sz w:val="28"/>
                <w:szCs w:val="28"/>
              </w:rPr>
            </w:pPr>
          </w:p>
          <w:p w14:paraId="03FAA2A4" w14:textId="77777777" w:rsidR="00E07D49" w:rsidRPr="00912214" w:rsidRDefault="00E07D49" w:rsidP="00F62C34">
            <w:pPr>
              <w:spacing w:line="240" w:lineRule="auto"/>
              <w:rPr>
                <w:rFonts w:ascii="Times New Roman" w:eastAsia="Times New Roman" w:hAnsi="Times New Roman" w:cs="Times New Roman"/>
                <w:sz w:val="28"/>
                <w:szCs w:val="28"/>
              </w:rPr>
            </w:pPr>
          </w:p>
          <w:p w14:paraId="753DC7E2" w14:textId="77777777" w:rsidR="00E07D49" w:rsidRDefault="00E07D49" w:rsidP="00F62C34">
            <w:pPr>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Luật Bảo hiểm y tế đã quy định trách nhiệm quản lý nhà nước của UBND các cấp.</w:t>
            </w:r>
          </w:p>
          <w:p w14:paraId="27A08B97" w14:textId="6FA14EDE" w:rsidR="00016C51" w:rsidRPr="00016C51" w:rsidRDefault="00016C51" w:rsidP="00F62C34">
            <w:pPr>
              <w:spacing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Đối với việc ch</w:t>
            </w:r>
            <w:r w:rsidRPr="00912214">
              <w:rPr>
                <w:rFonts w:ascii="Times New Roman" w:eastAsia="Times New Roman" w:hAnsi="Times New Roman" w:cs="Times New Roman"/>
                <w:sz w:val="28"/>
                <w:szCs w:val="28"/>
                <w:lang w:val="vi-VN"/>
              </w:rPr>
              <w:t>uyển cơ sở khám bệnh</w:t>
            </w:r>
            <w:r>
              <w:rPr>
                <w:rFonts w:ascii="Times New Roman" w:eastAsia="Times New Roman" w:hAnsi="Times New Roman" w:cs="Times New Roman"/>
                <w:sz w:val="28"/>
                <w:szCs w:val="28"/>
                <w:lang w:val="en-US"/>
              </w:rPr>
              <w:t xml:space="preserve"> đã được quy định trong dự thảo Nghị định</w:t>
            </w:r>
          </w:p>
          <w:p w14:paraId="5E2A257B" w14:textId="77777777" w:rsidR="00E07D49" w:rsidRPr="00912214" w:rsidRDefault="00E07D49" w:rsidP="00F62C34">
            <w:pPr>
              <w:spacing w:line="240" w:lineRule="auto"/>
              <w:jc w:val="both"/>
              <w:rPr>
                <w:rFonts w:ascii="Times New Roman" w:eastAsia="Times New Roman" w:hAnsi="Times New Roman" w:cs="Times New Roman"/>
                <w:sz w:val="28"/>
                <w:szCs w:val="28"/>
              </w:rPr>
            </w:pPr>
          </w:p>
          <w:p w14:paraId="11ECCD9B" w14:textId="77777777" w:rsidR="00E07D49" w:rsidRPr="00912214" w:rsidRDefault="00E07D49" w:rsidP="00F62C34">
            <w:pPr>
              <w:spacing w:line="240" w:lineRule="auto"/>
              <w:jc w:val="center"/>
              <w:rPr>
                <w:rFonts w:ascii="Times New Roman" w:eastAsia="Times New Roman" w:hAnsi="Times New Roman" w:cs="Times New Roman"/>
                <w:sz w:val="28"/>
                <w:szCs w:val="28"/>
              </w:rPr>
            </w:pPr>
          </w:p>
          <w:p w14:paraId="279DF752" w14:textId="77777777" w:rsidR="00E07D49" w:rsidRPr="00912214" w:rsidRDefault="00E07D49" w:rsidP="00F62C34">
            <w:pPr>
              <w:spacing w:line="240" w:lineRule="auto"/>
              <w:jc w:val="center"/>
              <w:rPr>
                <w:rFonts w:ascii="Times New Roman" w:eastAsia="Times New Roman" w:hAnsi="Times New Roman" w:cs="Times New Roman"/>
                <w:sz w:val="28"/>
                <w:szCs w:val="28"/>
              </w:rPr>
            </w:pPr>
          </w:p>
        </w:tc>
      </w:tr>
      <w:tr w:rsidR="000C4A39" w:rsidRPr="00FF21A6" w14:paraId="4B36DE33" w14:textId="77777777" w:rsidTr="00CB292A">
        <w:tc>
          <w:tcPr>
            <w:tcW w:w="3397" w:type="dxa"/>
          </w:tcPr>
          <w:p w14:paraId="2D5FABC3"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lastRenderedPageBreak/>
              <w:t>Khoản 5, Điều 27 – Nghị định số 146/2018/NĐ-CP</w:t>
            </w:r>
          </w:p>
        </w:tc>
        <w:tc>
          <w:tcPr>
            <w:tcW w:w="1418" w:type="dxa"/>
          </w:tcPr>
          <w:p w14:paraId="4A4D2BFC" w14:textId="77777777" w:rsidR="000C4A39" w:rsidRPr="00912214" w:rsidRDefault="000C4A39" w:rsidP="00F62C34">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BV Bạch Mai</w:t>
            </w:r>
          </w:p>
        </w:tc>
        <w:tc>
          <w:tcPr>
            <w:tcW w:w="5528" w:type="dxa"/>
          </w:tcPr>
          <w:p w14:paraId="0D9D3BB7" w14:textId="77777777" w:rsidR="000C4A39" w:rsidRPr="00912214" w:rsidRDefault="000C4A39" w:rsidP="00F62C34">
            <w:pPr>
              <w:widowControl w:val="0"/>
              <w:tabs>
                <w:tab w:val="left" w:pos="68"/>
              </w:tabs>
              <w:spacing w:line="240" w:lineRule="auto"/>
              <w:jc w:val="both"/>
              <w:rPr>
                <w:rFonts w:ascii="Times New Roman" w:hAnsi="Times New Roman" w:cs="Times New Roman"/>
                <w:color w:val="000000"/>
                <w:sz w:val="28"/>
                <w:szCs w:val="28"/>
                <w:shd w:val="clear" w:color="auto" w:fill="FFFFFF"/>
                <w:lang w:val="vi-VN"/>
              </w:rPr>
            </w:pPr>
            <w:r w:rsidRPr="00912214">
              <w:rPr>
                <w:rFonts w:ascii="Times New Roman" w:hAnsi="Times New Roman" w:cs="Times New Roman"/>
                <w:color w:val="000000"/>
                <w:sz w:val="28"/>
                <w:szCs w:val="28"/>
                <w:shd w:val="clear" w:color="auto" w:fill="FFFFFF"/>
                <w:lang w:val="vi-VN"/>
              </w:rPr>
              <w:t xml:space="preserve">“5. Trường hợp người bệnh sau khi đã điều trị nội trú ổn định nhưng cần phải tiếp tục sử dụng thuốc sau khi ra viện theo chỉ định của cơ sở khám bệnh, chữa bệnh theo quy định của Bộ </w:t>
            </w:r>
            <w:r w:rsidRPr="00912214">
              <w:rPr>
                <w:rFonts w:ascii="Times New Roman" w:hAnsi="Times New Roman" w:cs="Times New Roman"/>
                <w:color w:val="000000"/>
                <w:sz w:val="28"/>
                <w:szCs w:val="28"/>
                <w:shd w:val="clear" w:color="auto" w:fill="FFFFFF"/>
                <w:lang w:val="vi-VN"/>
              </w:rPr>
              <w:lastRenderedPageBreak/>
              <w:t>trưởng Bộ Y tế, quỹ bảo hiểm y tế thanh toán chi phí thuốc trong phạm vi được hưởng và mức hưởng theo chế độ quy định. Cơ sở khám bệnh, chữa bệnh tổng hợp khoản chi thuốc này vào chi phí khám bệnh, chữa bệnh của người bệnh trước khi ra viện. Trường hợp người bệnh có hồ sơ bệnh án ngoại trú thì chuyển điều trị ngoại trú”.</w:t>
            </w:r>
          </w:p>
          <w:p w14:paraId="640894CC" w14:textId="77777777" w:rsidR="000C4A39" w:rsidRPr="00912214" w:rsidRDefault="000C4A39" w:rsidP="00F62C34">
            <w:pPr>
              <w:widowControl w:val="0"/>
              <w:tabs>
                <w:tab w:val="left" w:pos="68"/>
              </w:tabs>
              <w:spacing w:line="240" w:lineRule="auto"/>
              <w:jc w:val="both"/>
              <w:rPr>
                <w:rFonts w:ascii="Times New Roman" w:hAnsi="Times New Roman" w:cs="Times New Roman"/>
                <w:b/>
                <w:color w:val="000000"/>
                <w:sz w:val="28"/>
                <w:szCs w:val="28"/>
                <w:shd w:val="clear" w:color="auto" w:fill="FFFFFF"/>
                <w:lang w:val="vi-VN"/>
              </w:rPr>
            </w:pPr>
            <w:r w:rsidRPr="00912214">
              <w:rPr>
                <w:rFonts w:ascii="Times New Roman" w:hAnsi="Times New Roman" w:cs="Times New Roman"/>
                <w:b/>
                <w:color w:val="000000"/>
                <w:sz w:val="28"/>
                <w:szCs w:val="28"/>
                <w:shd w:val="clear" w:color="auto" w:fill="FFFFFF"/>
                <w:lang w:val="vi-VN"/>
              </w:rPr>
              <w:t>Lý do:</w:t>
            </w:r>
          </w:p>
          <w:p w14:paraId="38415497" w14:textId="77777777" w:rsidR="000C4A39" w:rsidRPr="00912214" w:rsidRDefault="000C4A39" w:rsidP="00F62C34">
            <w:pPr>
              <w:widowControl w:val="0"/>
              <w:tabs>
                <w:tab w:val="left" w:pos="68"/>
              </w:tabs>
              <w:spacing w:line="240" w:lineRule="auto"/>
              <w:jc w:val="both"/>
              <w:rPr>
                <w:rFonts w:ascii="Times New Roman" w:eastAsia="Times New Roman" w:hAnsi="Times New Roman" w:cs="Times New Roman"/>
                <w:b/>
                <w:sz w:val="28"/>
                <w:szCs w:val="28"/>
                <w:lang w:val="vi-VN"/>
              </w:rPr>
            </w:pPr>
            <w:r w:rsidRPr="00912214">
              <w:rPr>
                <w:rFonts w:ascii="Times New Roman" w:hAnsi="Times New Roman" w:cs="Times New Roman"/>
                <w:sz w:val="28"/>
                <w:szCs w:val="28"/>
                <w:lang w:val="vi-VN"/>
              </w:rPr>
              <w:t>- Nhiều trường hợp người bệnh sau khi đã điều trị nội trú ổn định nhưng cần phải tiếp tục sử dụng thuốc sau khi ra viện theo hình thức điều trị ngoại trú, người bệnh có hồ sơ bệnh án ngoại trú và các khoản chi thuốc này nên tổng hợp vào hồ sơ bệnh án ngoại trú của người bệnh</w:t>
            </w:r>
          </w:p>
        </w:tc>
        <w:tc>
          <w:tcPr>
            <w:tcW w:w="3277" w:type="dxa"/>
          </w:tcPr>
          <w:p w14:paraId="3D56EFB6" w14:textId="5CE527FE" w:rsidR="000C4A39" w:rsidRPr="00912214" w:rsidRDefault="00D203AA" w:rsidP="00F62C34">
            <w:pPr>
              <w:widowControl w:val="0"/>
              <w:tabs>
                <w:tab w:val="left" w:pos="68"/>
              </w:tabs>
              <w:spacing w:line="240" w:lineRule="auto"/>
              <w:jc w:val="both"/>
              <w:rPr>
                <w:rFonts w:ascii="Times New Roman" w:eastAsia="Times New Roman" w:hAnsi="Times New Roman" w:cs="Times New Roman"/>
                <w:sz w:val="28"/>
                <w:szCs w:val="28"/>
                <w:lang w:val="vi-VN"/>
              </w:rPr>
            </w:pPr>
            <w:r w:rsidRPr="00D203AA">
              <w:rPr>
                <w:rFonts w:ascii="Times New Roman" w:eastAsia="Times New Roman" w:hAnsi="Times New Roman" w:cs="Times New Roman"/>
                <w:sz w:val="28"/>
                <w:szCs w:val="28"/>
                <w:lang w:val="vi-VN"/>
              </w:rPr>
              <w:lastRenderedPageBreak/>
              <w:t>Nội dung này s</w:t>
            </w:r>
            <w:r w:rsidR="001D4D39" w:rsidRPr="00912214">
              <w:rPr>
                <w:rFonts w:ascii="Times New Roman" w:eastAsia="Times New Roman" w:hAnsi="Times New Roman" w:cs="Times New Roman"/>
                <w:sz w:val="28"/>
                <w:szCs w:val="28"/>
                <w:lang w:val="vi-VN"/>
              </w:rPr>
              <w:t>ẽ</w:t>
            </w:r>
            <w:r w:rsidRPr="00D203AA">
              <w:rPr>
                <w:rFonts w:ascii="Times New Roman" w:eastAsia="Times New Roman" w:hAnsi="Times New Roman" w:cs="Times New Roman"/>
                <w:sz w:val="28"/>
                <w:szCs w:val="28"/>
                <w:lang w:val="vi-VN"/>
              </w:rPr>
              <w:t xml:space="preserve"> tiếp tục</w:t>
            </w:r>
            <w:r w:rsidR="001D4D39" w:rsidRPr="00912214">
              <w:rPr>
                <w:rFonts w:ascii="Times New Roman" w:eastAsia="Times New Roman" w:hAnsi="Times New Roman" w:cs="Times New Roman"/>
                <w:sz w:val="28"/>
                <w:szCs w:val="28"/>
                <w:lang w:val="vi-VN"/>
              </w:rPr>
              <w:t xml:space="preserve"> nghiên cứu trong quá trình xây dựng nghị định hướng dẫn luật sửa đổi, bổ sung </w:t>
            </w:r>
            <w:r w:rsidR="001D4D39" w:rsidRPr="00912214">
              <w:rPr>
                <w:rFonts w:ascii="Times New Roman" w:eastAsia="Times New Roman" w:hAnsi="Times New Roman" w:cs="Times New Roman"/>
                <w:sz w:val="28"/>
                <w:szCs w:val="28"/>
                <w:lang w:val="vi-VN"/>
              </w:rPr>
              <w:lastRenderedPageBreak/>
              <w:t>một số điều của Luật Bảo hiểm y tế đối với những nội dung có hiệu lực thi hành từ ngày 01/7/2025</w:t>
            </w:r>
          </w:p>
        </w:tc>
      </w:tr>
      <w:tr w:rsidR="00CC2EBC" w:rsidRPr="00FF21A6" w14:paraId="33627508" w14:textId="77777777" w:rsidTr="00CB292A">
        <w:tc>
          <w:tcPr>
            <w:tcW w:w="3397" w:type="dxa"/>
          </w:tcPr>
          <w:p w14:paraId="12F73681" w14:textId="77777777" w:rsidR="00CC2EBC" w:rsidRPr="00912214" w:rsidRDefault="00CC2EBC" w:rsidP="00CC2EBC">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lastRenderedPageBreak/>
              <w:t>Khoản 6, Điều 27 – Nghị định số 146/2018/NĐ-CP</w:t>
            </w:r>
          </w:p>
        </w:tc>
        <w:tc>
          <w:tcPr>
            <w:tcW w:w="1418" w:type="dxa"/>
          </w:tcPr>
          <w:p w14:paraId="30F29C86" w14:textId="77777777" w:rsidR="00CC2EBC" w:rsidRPr="00912214" w:rsidRDefault="00CC2EBC" w:rsidP="00CC2EBC">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BV Bạch Mai</w:t>
            </w:r>
          </w:p>
        </w:tc>
        <w:tc>
          <w:tcPr>
            <w:tcW w:w="5528" w:type="dxa"/>
          </w:tcPr>
          <w:p w14:paraId="49083281" w14:textId="11B2269E" w:rsidR="00CC2EBC" w:rsidRPr="00912214" w:rsidRDefault="00CC2EBC" w:rsidP="00CC2EBC">
            <w:pPr>
              <w:pStyle w:val="NormalWeb"/>
              <w:shd w:val="clear" w:color="auto" w:fill="FFFFFF"/>
              <w:spacing w:before="0" w:beforeAutospacing="0" w:after="0" w:afterAutospacing="0"/>
              <w:jc w:val="both"/>
              <w:rPr>
                <w:color w:val="000000"/>
                <w:sz w:val="28"/>
                <w:szCs w:val="28"/>
                <w:lang w:val="vi-VN"/>
              </w:rPr>
            </w:pPr>
            <w:bookmarkStart w:id="4" w:name="khoan_6_27"/>
            <w:r w:rsidRPr="00912214">
              <w:rPr>
                <w:color w:val="000000"/>
                <w:sz w:val="28"/>
                <w:szCs w:val="28"/>
                <w:shd w:val="clear" w:color="auto" w:fill="FFFFFF"/>
                <w:lang w:val="vi-VN"/>
              </w:rPr>
              <w:t xml:space="preserve">6. </w:t>
            </w:r>
            <w:r w:rsidRPr="00912214">
              <w:rPr>
                <w:color w:val="000000"/>
                <w:sz w:val="28"/>
                <w:szCs w:val="28"/>
                <w:shd w:val="clear" w:color="auto" w:fill="FFFFFF"/>
                <w:lang w:val="pt-BR"/>
              </w:rPr>
              <w:t>Trường hợp cơ sở khám bệnh, chữa bệnh không thực hiện được xét nghiệm cận lâm sàng, chẩn đoán hình ảnh, thăm dò chức năng và phải chuyển người bệnh hoặc mẫu bệnh phẩm đến cơ sở khám bệnh, chữa bệnh bảo hiểm y tế hoặc cơ sở được cấp có thẩm quyền phê duyệt đủ điều kiện thực hiện để thực hiện các dịch vụ đó, thì quỹ bảo hiểm y tế thanh toán chi phí thực hiện dịch vụ </w:t>
            </w:r>
            <w:r w:rsidRPr="00912214">
              <w:rPr>
                <w:color w:val="000000"/>
                <w:sz w:val="28"/>
                <w:szCs w:val="28"/>
                <w:lang w:val="pt-BR"/>
              </w:rPr>
              <w:t>trong phạm vi được hưởng và mức hưởng theo quy định</w:t>
            </w:r>
            <w:r w:rsidRPr="00912214">
              <w:rPr>
                <w:color w:val="000000"/>
                <w:sz w:val="28"/>
                <w:szCs w:val="28"/>
                <w:lang w:val="vi-VN"/>
              </w:rPr>
              <w:t>. Việc thanh toán thực hiện như sau:</w:t>
            </w:r>
          </w:p>
          <w:bookmarkEnd w:id="4"/>
          <w:p w14:paraId="5A8668BC" w14:textId="3DA4F2B1" w:rsidR="00CC2EBC" w:rsidRPr="00912214" w:rsidRDefault="00CC2EBC" w:rsidP="00CC2EBC">
            <w:pPr>
              <w:spacing w:line="240" w:lineRule="auto"/>
              <w:jc w:val="both"/>
              <w:rPr>
                <w:rFonts w:ascii="Times New Roman" w:eastAsia="Times New Roman" w:hAnsi="Times New Roman" w:cs="Times New Roman"/>
                <w:color w:val="000000"/>
                <w:sz w:val="28"/>
                <w:szCs w:val="28"/>
                <w:lang w:val="pt-BR"/>
              </w:rPr>
            </w:pPr>
            <w:r w:rsidRPr="00912214">
              <w:rPr>
                <w:rFonts w:ascii="Times New Roman" w:eastAsia="Times New Roman" w:hAnsi="Times New Roman" w:cs="Times New Roman"/>
                <w:color w:val="000000"/>
                <w:sz w:val="28"/>
                <w:szCs w:val="28"/>
                <w:lang w:val="pt-BR"/>
              </w:rPr>
              <w:lastRenderedPageBreak/>
              <w:t>Trường hợp cơ sở khám bệnh, chữa bệnh đã ký được hợp đồng nguyên tắc với cơ sở thực hiện dịch vụ cận lâm s</w:t>
            </w:r>
            <w:r>
              <w:rPr>
                <w:rFonts w:ascii="Times New Roman" w:eastAsia="Times New Roman" w:hAnsi="Times New Roman" w:cs="Times New Roman"/>
                <w:color w:val="000000"/>
                <w:sz w:val="28"/>
                <w:szCs w:val="28"/>
                <w:lang w:val="pt-BR"/>
              </w:rPr>
              <w:t>à</w:t>
            </w:r>
            <w:r w:rsidRPr="00912214">
              <w:rPr>
                <w:rFonts w:ascii="Times New Roman" w:eastAsia="Times New Roman" w:hAnsi="Times New Roman" w:cs="Times New Roman"/>
                <w:color w:val="000000"/>
                <w:sz w:val="28"/>
                <w:szCs w:val="28"/>
                <w:lang w:val="pt-BR"/>
              </w:rPr>
              <w:t>ng (trong hợp đồng có nội dung thống nhất việc cơ quan bảo hiểm xã hội nơi ký hợp đồng khám bệnh, chữa bệnh bảo hiểm y tế giám định về dịch vụ cận lâm sàng đã tiếp nhận và thực hiện</w:t>
            </w:r>
            <w:r w:rsidRPr="00912214">
              <w:rPr>
                <w:rFonts w:ascii="Times New Roman" w:eastAsia="Times New Roman" w:hAnsi="Times New Roman" w:cs="Times New Roman"/>
                <w:color w:val="000000"/>
                <w:sz w:val="28"/>
                <w:szCs w:val="28"/>
                <w:lang w:val="vi-VN"/>
              </w:rPr>
              <w:t xml:space="preserve"> </w:t>
            </w:r>
            <w:r w:rsidRPr="00912214">
              <w:rPr>
                <w:rFonts w:ascii="Times New Roman" w:eastAsia="Times New Roman" w:hAnsi="Times New Roman" w:cs="Times New Roman"/>
                <w:color w:val="000000"/>
                <w:sz w:val="28"/>
                <w:szCs w:val="28"/>
                <w:lang w:val="pt-BR"/>
              </w:rPr>
              <w:t xml:space="preserve">tại cơ sở thực hiện dịch vụ cận lâm sàng): cơ quan bảo hiểm xã hội </w:t>
            </w:r>
            <w:r w:rsidRPr="00912214">
              <w:rPr>
                <w:rFonts w:ascii="Times New Roman" w:eastAsia="Times New Roman" w:hAnsi="Times New Roman" w:cs="Times New Roman"/>
                <w:color w:val="000000"/>
                <w:sz w:val="28"/>
                <w:szCs w:val="28"/>
                <w:lang w:val="vi-VN"/>
              </w:rPr>
              <w:t xml:space="preserve"> </w:t>
            </w:r>
            <w:r w:rsidRPr="00912214">
              <w:rPr>
                <w:rFonts w:ascii="Times New Roman" w:hAnsi="Times New Roman" w:cs="Times New Roman"/>
                <w:sz w:val="28"/>
                <w:szCs w:val="28"/>
                <w:lang w:val="vi-VN"/>
              </w:rPr>
              <w:t xml:space="preserve">thực hiện thanh toán cho cơ sở khám bệnh, chữa bệnh nơi chuyển người bệnh, mẫu bệnh phẩm. Thời gian thanh toán thực hiện theo thời gian ghi trên hợp đồng nguyên tắc. Cơ sở khám bệnh, chữa bệnh chuyển người bệnh hoặc mẫu bệnh phẩm có trách nhiệm thanh toán chi phí cho cơ sở khám bệnh, chữa bệnh hoặc đơn vị thực hiện dịch vụ, sau đó tổng hợp vào chi phí khám bệnh, chữa bệnh của người bệnh để thanh toán với cơ quan bảo hiểm xã hội. </w:t>
            </w:r>
          </w:p>
          <w:p w14:paraId="716CE762" w14:textId="17988509" w:rsidR="00CC2EBC" w:rsidRPr="00912214" w:rsidRDefault="00CC2EBC" w:rsidP="00CC2EBC">
            <w:pPr>
              <w:widowControl w:val="0"/>
              <w:tabs>
                <w:tab w:val="left" w:pos="68"/>
              </w:tabs>
              <w:spacing w:line="240" w:lineRule="auto"/>
              <w:jc w:val="both"/>
              <w:rPr>
                <w:rFonts w:ascii="Times New Roman" w:hAnsi="Times New Roman" w:cs="Times New Roman"/>
                <w:sz w:val="28"/>
                <w:szCs w:val="28"/>
                <w:lang w:val="vi-VN"/>
              </w:rPr>
            </w:pPr>
            <w:r w:rsidRPr="00912214">
              <w:rPr>
                <w:rFonts w:ascii="Times New Roman" w:hAnsi="Times New Roman" w:cs="Times New Roman"/>
                <w:sz w:val="28"/>
                <w:szCs w:val="28"/>
                <w:lang w:val="vi-VN"/>
              </w:rPr>
              <w:t>Trường hợp cơ sở khám bệnh, chữa bệnh chưa hoặc không ký được hợp đồng nguyên tắc với cơ sở thực hiện dịch vụ cận lâm sàng, cơ sở khám bệnh, chữa bệnh thực hiện cấp giấy chuyển người bệnh bảo hiểm y tế cho người bệnh. Cơ quan bảo hiểm xã hội thực hiện thanh toán cho cơ sở thực hiện dịch vụ kỹ thuật</w:t>
            </w:r>
          </w:p>
          <w:p w14:paraId="79F59ACD" w14:textId="77777777" w:rsidR="00CC2EBC" w:rsidRPr="00912214" w:rsidRDefault="00CC2EBC" w:rsidP="00CC2EBC">
            <w:pPr>
              <w:widowControl w:val="0"/>
              <w:tabs>
                <w:tab w:val="left" w:pos="68"/>
              </w:tabs>
              <w:spacing w:line="240" w:lineRule="auto"/>
              <w:jc w:val="both"/>
              <w:rPr>
                <w:rFonts w:ascii="Times New Roman" w:hAnsi="Times New Roman" w:cs="Times New Roman"/>
                <w:b/>
                <w:sz w:val="28"/>
                <w:szCs w:val="28"/>
                <w:lang w:val="vi-VN"/>
              </w:rPr>
            </w:pPr>
            <w:r w:rsidRPr="00912214">
              <w:rPr>
                <w:rFonts w:ascii="Times New Roman" w:hAnsi="Times New Roman" w:cs="Times New Roman"/>
                <w:b/>
                <w:sz w:val="28"/>
                <w:szCs w:val="28"/>
                <w:lang w:val="vi-VN"/>
              </w:rPr>
              <w:t>Lý do:</w:t>
            </w:r>
          </w:p>
          <w:p w14:paraId="5E40A295" w14:textId="77777777" w:rsidR="00CC2EBC" w:rsidRPr="00912214" w:rsidRDefault="00CC2EBC" w:rsidP="00CC2EBC">
            <w:pPr>
              <w:spacing w:line="240" w:lineRule="auto"/>
              <w:jc w:val="both"/>
              <w:rPr>
                <w:rFonts w:ascii="Times New Roman" w:hAnsi="Times New Roman" w:cs="Times New Roman"/>
                <w:sz w:val="28"/>
                <w:szCs w:val="28"/>
                <w:lang w:val="vi-VN"/>
              </w:rPr>
            </w:pPr>
            <w:r w:rsidRPr="00912214">
              <w:rPr>
                <w:rFonts w:ascii="Times New Roman" w:hAnsi="Times New Roman" w:cs="Times New Roman"/>
                <w:sz w:val="28"/>
                <w:szCs w:val="28"/>
                <w:lang w:val="vi-VN"/>
              </w:rPr>
              <w:lastRenderedPageBreak/>
              <w:t>- Giải quyết vướng mắc trong thời gian qua với cơ quan Bảo hiểm xã hội: nhiều trường hợp không ký được hợp đồng nguyên tắc (máy móc hỏng đột xuất, cơ sở thực hiện dịch vụ kỹ thuật không dự trù đủ vật tư hóa chất để thực hiện theo hợp đồng nguyên tắc...).</w:t>
            </w:r>
          </w:p>
          <w:p w14:paraId="70AA0E8F" w14:textId="77777777" w:rsidR="00CC2EBC" w:rsidRPr="00912214" w:rsidRDefault="00CC2EBC" w:rsidP="00CC2EBC">
            <w:pPr>
              <w:spacing w:line="240" w:lineRule="auto"/>
              <w:jc w:val="both"/>
              <w:rPr>
                <w:rFonts w:ascii="Times New Roman" w:hAnsi="Times New Roman" w:cs="Times New Roman"/>
                <w:color w:val="FF0000"/>
                <w:sz w:val="28"/>
                <w:szCs w:val="28"/>
                <w:lang w:val="vi-VN"/>
              </w:rPr>
            </w:pPr>
            <w:r w:rsidRPr="00912214">
              <w:rPr>
                <w:rFonts w:ascii="Times New Roman" w:hAnsi="Times New Roman" w:cs="Times New Roman"/>
                <w:sz w:val="28"/>
                <w:szCs w:val="28"/>
                <w:lang w:val="vi-VN"/>
              </w:rPr>
              <w:t xml:space="preserve">- Hiện nay Thông tư số 30/2020/TT- BYT ngày 31/12/2020 quy định phải thông báo cho cơ quan Bảo hiểm xã hội để ký phụ lục hợp đồng trước khi thực hiện. Tuy nhiên kể từ khi ký xong hợp đồng nguyên tắc đến khi cơ quan Bảo hiểm xã hội nhận được thông báo cần có một khoảng thời gian. Do vậy để đảm bảo tính kịp thời trong thanh toán, </w:t>
            </w:r>
            <w:r w:rsidRPr="00912214">
              <w:rPr>
                <w:rFonts w:ascii="Times New Roman" w:hAnsi="Times New Roman" w:cs="Times New Roman"/>
                <w:color w:val="FF0000"/>
                <w:sz w:val="28"/>
                <w:szCs w:val="28"/>
                <w:lang w:val="vi-VN"/>
              </w:rPr>
              <w:t xml:space="preserve">đề nghị cho phép phụ lục hợp đồng ký với cơ quan BHXH tính theo thời gian ghi trên hợp động nguyên tắc. </w:t>
            </w:r>
          </w:p>
          <w:p w14:paraId="46FD7B63" w14:textId="77777777" w:rsidR="00CC2EBC" w:rsidRPr="00912214" w:rsidRDefault="00CC2EBC" w:rsidP="00CC2EBC">
            <w:pPr>
              <w:spacing w:line="240" w:lineRule="auto"/>
              <w:jc w:val="both"/>
              <w:rPr>
                <w:rFonts w:ascii="Times New Roman" w:hAnsi="Times New Roman" w:cs="Times New Roman"/>
                <w:sz w:val="28"/>
                <w:szCs w:val="28"/>
                <w:lang w:val="vi-VN"/>
              </w:rPr>
            </w:pPr>
            <w:r w:rsidRPr="00912214">
              <w:rPr>
                <w:rFonts w:ascii="Times New Roman" w:hAnsi="Times New Roman" w:cs="Times New Roman"/>
                <w:sz w:val="28"/>
                <w:szCs w:val="28"/>
                <w:lang w:val="vi-VN"/>
              </w:rPr>
              <w:t>- Danh mục xét nghiệm cận lâm sàng, chẩn đoán hình ảnh, thăm dò chức năng được chuyển đến cơ sở khám bệnh, chữa bệnh hoặc đơn vị thực hiện dịch vụ do cơ sở KCB quyết định. Thời gian qua, Bộ Y tế cũng không quy định được danh mục (trừ một số danh mục Bộ Y tế quy định thanh toán cả trong ngoại trú).</w:t>
            </w:r>
          </w:p>
        </w:tc>
        <w:tc>
          <w:tcPr>
            <w:tcW w:w="3277" w:type="dxa"/>
          </w:tcPr>
          <w:p w14:paraId="05734D20" w14:textId="5422544A" w:rsidR="00CC2EBC" w:rsidRPr="00736CCF" w:rsidRDefault="00430D94" w:rsidP="00CC2EBC">
            <w:pPr>
              <w:widowControl w:val="0"/>
              <w:tabs>
                <w:tab w:val="left" w:pos="68"/>
              </w:tabs>
              <w:spacing w:line="240" w:lineRule="auto"/>
              <w:jc w:val="both"/>
              <w:rPr>
                <w:rFonts w:ascii="Times New Roman" w:eastAsia="Times New Roman" w:hAnsi="Times New Roman" w:cs="Times New Roman"/>
                <w:sz w:val="28"/>
                <w:szCs w:val="28"/>
                <w:lang w:val="pt-BR"/>
              </w:rPr>
            </w:pPr>
            <w:r w:rsidRPr="00430D94">
              <w:rPr>
                <w:rFonts w:ascii="Helvetica" w:hAnsi="Helvetica"/>
                <w:color w:val="333333"/>
                <w:sz w:val="21"/>
                <w:szCs w:val="21"/>
                <w:shd w:val="clear" w:color="auto" w:fill="FFFFFF"/>
                <w:lang w:val="vi-VN"/>
              </w:rPr>
              <w:lastRenderedPageBreak/>
              <w:t> </w:t>
            </w:r>
            <w:hyperlink r:id="rId9" w:tgtFrame="_blank" w:history="1">
              <w:r w:rsidRPr="002F5CE8">
                <w:rPr>
                  <w:rFonts w:ascii="Times New Roman" w:eastAsia="Times New Roman" w:hAnsi="Times New Roman" w:cs="Times New Roman"/>
                  <w:color w:val="000000"/>
                  <w:sz w:val="28"/>
                  <w:szCs w:val="28"/>
                  <w:lang w:val="pt-BR"/>
                </w:rPr>
                <w:t>Thông tư 30/2020/TT-BYT</w:t>
              </w:r>
            </w:hyperlink>
            <w:r w:rsidRPr="002F5CE8">
              <w:rPr>
                <w:rFonts w:ascii="Times New Roman" w:eastAsia="Times New Roman" w:hAnsi="Times New Roman" w:cs="Times New Roman"/>
                <w:color w:val="000000"/>
                <w:sz w:val="28"/>
                <w:szCs w:val="28"/>
                <w:shd w:val="clear" w:color="auto" w:fill="FFFFFF"/>
                <w:lang w:val="pt-BR"/>
              </w:rPr>
              <w:t xml:space="preserve"> đã quy định </w:t>
            </w:r>
            <w:r w:rsidR="002F5CE8" w:rsidRPr="002F5CE8">
              <w:rPr>
                <w:rFonts w:ascii="Times New Roman" w:eastAsia="Times New Roman" w:hAnsi="Times New Roman" w:cs="Times New Roman"/>
                <w:color w:val="000000"/>
                <w:sz w:val="28"/>
                <w:szCs w:val="28"/>
                <w:shd w:val="clear" w:color="auto" w:fill="FFFFFF"/>
                <w:lang w:val="pt-BR"/>
              </w:rPr>
              <w:t xml:space="preserve">việc chuyển thực hiện dịch vụ cận lâm sàng trong khám chữa bệnh </w:t>
            </w:r>
            <w:r w:rsidR="002F5CE8" w:rsidRPr="00834F2A">
              <w:rPr>
                <w:rFonts w:ascii="Times New Roman" w:eastAsia="Times New Roman" w:hAnsi="Times New Roman" w:cs="Times New Roman"/>
                <w:color w:val="000000"/>
                <w:sz w:val="28"/>
                <w:szCs w:val="28"/>
                <w:lang w:val="pt-BR"/>
              </w:rPr>
              <w:t xml:space="preserve">và hướng dẫn việc thanh toán đối với nội dung này. </w:t>
            </w:r>
            <w:r w:rsidR="00834F2A" w:rsidRPr="00834F2A">
              <w:rPr>
                <w:rFonts w:ascii="Times New Roman" w:eastAsia="Times New Roman" w:hAnsi="Times New Roman" w:cs="Times New Roman"/>
                <w:color w:val="000000"/>
                <w:sz w:val="28"/>
                <w:szCs w:val="28"/>
                <w:lang w:val="pt-BR"/>
              </w:rPr>
              <w:t>Đối với đề xuất của Bệnh viện sẽ tếp tục được nghiên cứu trong thời gian tớ</w:t>
            </w:r>
            <w:r w:rsidR="00736CCF">
              <w:rPr>
                <w:rFonts w:ascii="Times New Roman" w:eastAsia="Times New Roman" w:hAnsi="Times New Roman" w:cs="Times New Roman"/>
                <w:color w:val="000000"/>
                <w:sz w:val="28"/>
                <w:szCs w:val="28"/>
                <w:lang w:val="pt-BR"/>
              </w:rPr>
              <w:t xml:space="preserve">i để hoàn thiện các văn bản tháo gỡ vướng mắc trong khám bệnh chữa </w:t>
            </w:r>
            <w:r w:rsidR="00736CCF">
              <w:rPr>
                <w:rFonts w:ascii="Times New Roman" w:eastAsia="Times New Roman" w:hAnsi="Times New Roman" w:cs="Times New Roman"/>
                <w:color w:val="000000"/>
                <w:sz w:val="28"/>
                <w:szCs w:val="28"/>
                <w:lang w:val="pt-BR"/>
              </w:rPr>
              <w:lastRenderedPageBreak/>
              <w:t>bệnh và thanh toán chi phí khám bệnh chữa bệnh bảo hiểm y tế.</w:t>
            </w:r>
          </w:p>
        </w:tc>
      </w:tr>
      <w:tr w:rsidR="00CC2EBC" w:rsidRPr="00FF21A6" w14:paraId="5B100F78" w14:textId="77777777" w:rsidTr="00CB292A">
        <w:tc>
          <w:tcPr>
            <w:tcW w:w="3397" w:type="dxa"/>
          </w:tcPr>
          <w:p w14:paraId="6330746B" w14:textId="77777777" w:rsidR="00CC2EBC" w:rsidRPr="00912214" w:rsidRDefault="00CC2EBC" w:rsidP="00CC2EBC">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lastRenderedPageBreak/>
              <w:t>Khoản 9, Điều 27 – Nghị định số 146/2018/NĐ-CP</w:t>
            </w:r>
          </w:p>
        </w:tc>
        <w:tc>
          <w:tcPr>
            <w:tcW w:w="1418" w:type="dxa"/>
          </w:tcPr>
          <w:p w14:paraId="54EF15C5" w14:textId="77777777" w:rsidR="00CC2EBC" w:rsidRPr="00912214" w:rsidRDefault="00CC2EBC" w:rsidP="00CC2EBC">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BV Bạch Mai</w:t>
            </w:r>
          </w:p>
        </w:tc>
        <w:tc>
          <w:tcPr>
            <w:tcW w:w="5528" w:type="dxa"/>
          </w:tcPr>
          <w:p w14:paraId="73230BCB" w14:textId="77777777" w:rsidR="00CC2EBC" w:rsidRPr="00912214" w:rsidRDefault="00CC2EBC" w:rsidP="00CC2EBC">
            <w:pPr>
              <w:pStyle w:val="NormalWeb"/>
              <w:shd w:val="clear" w:color="auto" w:fill="FFFFFF"/>
              <w:spacing w:before="0" w:beforeAutospacing="0" w:after="0" w:afterAutospacing="0"/>
              <w:jc w:val="both"/>
              <w:rPr>
                <w:color w:val="000000"/>
                <w:sz w:val="28"/>
                <w:szCs w:val="28"/>
                <w:shd w:val="clear" w:color="auto" w:fill="FFFFFF"/>
                <w:lang w:val="vi-VN"/>
              </w:rPr>
            </w:pPr>
            <w:r w:rsidRPr="00912214">
              <w:rPr>
                <w:color w:val="000000"/>
                <w:sz w:val="28"/>
                <w:szCs w:val="28"/>
                <w:shd w:val="clear" w:color="auto" w:fill="FFFFFF"/>
                <w:lang w:val="vi-VN"/>
              </w:rPr>
              <w:t xml:space="preserve">“9. Trường hợp người có thẻ bảo hiểm y tế đang điều trị nội trú tại cơ sở khám bệnh, chữa bệnh nhưng thẻ bảo hiểm y tế hết hạn sử dụng (bao </w:t>
            </w:r>
            <w:r w:rsidRPr="00912214">
              <w:rPr>
                <w:color w:val="000000"/>
                <w:sz w:val="28"/>
                <w:szCs w:val="28"/>
                <w:shd w:val="clear" w:color="auto" w:fill="FFFFFF"/>
                <w:lang w:val="vi-VN"/>
              </w:rPr>
              <w:lastRenderedPageBreak/>
              <w:t>gồm cả trường hợp cơ quan Bảo hiểm xã hội thay đổi hạn sử dụng thẻ bảo hiểm y tế do người bệnh ngừng tham gia bảo hiểm y tế) thì được quỹ bảo hiểm y tế thanh toán chi phí khám bệnh, chữa bệnh trong phạm vi được hưởng và mức hưởng cho đến khi ra viện nhưng tối đa không vượt quá 15 ngày kể từ ngày thẻ bảo hiểm y tế hết hạn sử dụng."</w:t>
            </w:r>
          </w:p>
          <w:p w14:paraId="228853CC" w14:textId="77777777" w:rsidR="00CC2EBC" w:rsidRPr="00912214" w:rsidRDefault="00CC2EBC" w:rsidP="00CC2EBC">
            <w:pPr>
              <w:pStyle w:val="NormalWeb"/>
              <w:shd w:val="clear" w:color="auto" w:fill="FFFFFF"/>
              <w:spacing w:before="0" w:beforeAutospacing="0" w:after="0" w:afterAutospacing="0"/>
              <w:jc w:val="both"/>
              <w:rPr>
                <w:b/>
                <w:color w:val="000000"/>
                <w:sz w:val="28"/>
                <w:szCs w:val="28"/>
                <w:shd w:val="clear" w:color="auto" w:fill="FFFFFF"/>
                <w:lang w:val="vi-VN"/>
              </w:rPr>
            </w:pPr>
            <w:r w:rsidRPr="00912214">
              <w:rPr>
                <w:b/>
                <w:color w:val="000000"/>
                <w:sz w:val="28"/>
                <w:szCs w:val="28"/>
                <w:shd w:val="clear" w:color="auto" w:fill="FFFFFF"/>
                <w:lang w:val="vi-VN"/>
              </w:rPr>
              <w:t>Lý do:</w:t>
            </w:r>
          </w:p>
          <w:p w14:paraId="6303860F" w14:textId="77777777" w:rsidR="00CC2EBC" w:rsidRPr="00912214" w:rsidRDefault="00CC2EBC" w:rsidP="00CC2EBC">
            <w:pPr>
              <w:spacing w:line="240" w:lineRule="auto"/>
              <w:jc w:val="both"/>
              <w:rPr>
                <w:rFonts w:ascii="Times New Roman" w:hAnsi="Times New Roman" w:cs="Times New Roman"/>
                <w:sz w:val="28"/>
                <w:szCs w:val="28"/>
                <w:lang w:val="vi-VN"/>
              </w:rPr>
            </w:pPr>
            <w:r w:rsidRPr="00912214">
              <w:rPr>
                <w:rFonts w:ascii="Times New Roman" w:hAnsi="Times New Roman" w:cs="Times New Roman"/>
                <w:sz w:val="28"/>
                <w:szCs w:val="28"/>
                <w:lang w:val="vi-VN"/>
              </w:rPr>
              <w:t>- Trong quá trình triển khai thực hiện tại Bệnh viện, có nhiều trường hợp người bệnh đang điều trị nội trú nhưng cơ quan BHXH thay đổi hạn sử dụng thẻ bảo hiểm y tế do người bệnh ngừng tham gia bảo hiểm y tế nên thời hạn sử dụng của thẻ khác với thời gian tra cứu khi vào viện.</w:t>
            </w:r>
          </w:p>
          <w:p w14:paraId="193ADC32" w14:textId="77777777" w:rsidR="00CC2EBC" w:rsidRPr="00912214" w:rsidRDefault="00CC2EBC" w:rsidP="00CC2EBC">
            <w:pPr>
              <w:pStyle w:val="NormalWeb"/>
              <w:shd w:val="clear" w:color="auto" w:fill="FFFFFF"/>
              <w:spacing w:before="0" w:beforeAutospacing="0" w:after="0" w:afterAutospacing="0"/>
              <w:jc w:val="both"/>
              <w:rPr>
                <w:b/>
                <w:color w:val="000000"/>
                <w:sz w:val="28"/>
                <w:szCs w:val="28"/>
                <w:shd w:val="clear" w:color="auto" w:fill="FFFFFF"/>
                <w:lang w:val="vi-VN"/>
              </w:rPr>
            </w:pPr>
            <w:r w:rsidRPr="00912214">
              <w:rPr>
                <w:sz w:val="28"/>
                <w:szCs w:val="28"/>
                <w:lang w:val="vi-VN"/>
              </w:rPr>
              <w:t>- Việc cơ sở KCB thông báo cho người bệnh và cơ quan BΗΧΗ không khả thi, không thực hiện được trong thực tế. Người bệnh có thể không tham gia BHYT tại BHΧΗ nơi ký hợp đồng với cơ sở KCB.</w:t>
            </w:r>
          </w:p>
        </w:tc>
        <w:tc>
          <w:tcPr>
            <w:tcW w:w="3277" w:type="dxa"/>
          </w:tcPr>
          <w:p w14:paraId="021E2F7A" w14:textId="5FB547E0" w:rsidR="00CC2EBC" w:rsidRPr="006A5389" w:rsidRDefault="004C39E3" w:rsidP="00CC2EBC">
            <w:pPr>
              <w:widowControl w:val="0"/>
              <w:tabs>
                <w:tab w:val="left" w:pos="68"/>
              </w:tabs>
              <w:spacing w:line="240" w:lineRule="auto"/>
              <w:jc w:val="both"/>
              <w:rPr>
                <w:rFonts w:ascii="Times New Roman" w:eastAsia="Times New Roman" w:hAnsi="Times New Roman" w:cs="Times New Roman"/>
                <w:sz w:val="28"/>
                <w:szCs w:val="28"/>
                <w:lang w:val="vi-VN"/>
              </w:rPr>
            </w:pPr>
            <w:r w:rsidRPr="004C39E3">
              <w:rPr>
                <w:rFonts w:ascii="Times New Roman" w:eastAsia="Times New Roman" w:hAnsi="Times New Roman" w:cs="Times New Roman"/>
                <w:sz w:val="28"/>
                <w:szCs w:val="28"/>
                <w:lang w:val="vi-VN"/>
              </w:rPr>
              <w:lastRenderedPageBreak/>
              <w:t xml:space="preserve">Việc thẻ BHYT hết hạn trong quá trình điều trị đã được quy định trong </w:t>
            </w:r>
            <w:r w:rsidR="00F6275F" w:rsidRPr="00F6275F">
              <w:rPr>
                <w:rFonts w:ascii="Times New Roman" w:eastAsia="Times New Roman" w:hAnsi="Times New Roman" w:cs="Times New Roman"/>
                <w:sz w:val="28"/>
                <w:szCs w:val="28"/>
                <w:lang w:val="vi-VN"/>
              </w:rPr>
              <w:t xml:space="preserve">Nghị </w:t>
            </w:r>
            <w:r w:rsidR="00F6275F" w:rsidRPr="00F6275F">
              <w:rPr>
                <w:rFonts w:ascii="Times New Roman" w:eastAsia="Times New Roman" w:hAnsi="Times New Roman" w:cs="Times New Roman"/>
                <w:sz w:val="28"/>
                <w:szCs w:val="28"/>
                <w:lang w:val="vi-VN"/>
              </w:rPr>
              <w:lastRenderedPageBreak/>
              <w:t>định số 146/2018/NĐ-CP</w:t>
            </w:r>
            <w:r w:rsidR="000F58DD" w:rsidRPr="000F58DD">
              <w:rPr>
                <w:rFonts w:ascii="Times New Roman" w:eastAsia="Times New Roman" w:hAnsi="Times New Roman" w:cs="Times New Roman"/>
                <w:sz w:val="28"/>
                <w:szCs w:val="28"/>
                <w:lang w:val="vi-VN"/>
              </w:rPr>
              <w:t>. Nội dung đề xuất này sẽ tiếp tục nghiên cứu trong quá trình dự thảo Nghị định hướng dẫn Luật Bảo hiểm y tế</w:t>
            </w:r>
            <w:r w:rsidR="006A5389" w:rsidRPr="006A5389">
              <w:rPr>
                <w:rFonts w:ascii="Times New Roman" w:eastAsia="Times New Roman" w:hAnsi="Times New Roman" w:cs="Times New Roman"/>
                <w:sz w:val="28"/>
                <w:szCs w:val="28"/>
                <w:lang w:val="vi-VN"/>
              </w:rPr>
              <w:t xml:space="preserve"> 2024.</w:t>
            </w:r>
          </w:p>
        </w:tc>
      </w:tr>
      <w:tr w:rsidR="00CC2EBC" w:rsidRPr="00FF21A6" w14:paraId="1C093DF6" w14:textId="77777777" w:rsidTr="00CB292A">
        <w:tc>
          <w:tcPr>
            <w:tcW w:w="3397" w:type="dxa"/>
          </w:tcPr>
          <w:p w14:paraId="122E589F" w14:textId="77777777" w:rsidR="00CC2EBC" w:rsidRPr="00912214" w:rsidRDefault="00CC2EBC" w:rsidP="00CC2EBC">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lastRenderedPageBreak/>
              <w:t>Bổ sung thêm Khoản tại Điều 27</w:t>
            </w:r>
          </w:p>
          <w:p w14:paraId="170A9711" w14:textId="77777777" w:rsidR="00CC2EBC" w:rsidRPr="00912214" w:rsidRDefault="00CC2EBC" w:rsidP="00CC2EBC">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Bổ sung thanh toán chi phí khám bệnh, chữa bệnh từ xa</w:t>
            </w:r>
          </w:p>
        </w:tc>
        <w:tc>
          <w:tcPr>
            <w:tcW w:w="1418" w:type="dxa"/>
          </w:tcPr>
          <w:p w14:paraId="0C522FB6" w14:textId="77777777" w:rsidR="00CC2EBC" w:rsidRPr="00912214" w:rsidRDefault="00CC2EBC" w:rsidP="00CC2EBC">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BV Bạch Mai</w:t>
            </w:r>
          </w:p>
        </w:tc>
        <w:tc>
          <w:tcPr>
            <w:tcW w:w="5528" w:type="dxa"/>
          </w:tcPr>
          <w:p w14:paraId="47FD0600" w14:textId="77777777" w:rsidR="00CC2EBC" w:rsidRPr="00912214" w:rsidRDefault="00CC2EBC" w:rsidP="00CC2EBC">
            <w:pPr>
              <w:pStyle w:val="NormalWeb"/>
              <w:shd w:val="clear" w:color="auto" w:fill="FFFFFF"/>
              <w:spacing w:before="0" w:beforeAutospacing="0" w:after="0" w:afterAutospacing="0"/>
              <w:jc w:val="both"/>
              <w:rPr>
                <w:color w:val="000000"/>
                <w:sz w:val="28"/>
                <w:szCs w:val="28"/>
                <w:shd w:val="clear" w:color="auto" w:fill="FFFFFF"/>
                <w:lang w:val="vi-VN"/>
              </w:rPr>
            </w:pPr>
            <w:r w:rsidRPr="00912214">
              <w:rPr>
                <w:color w:val="000000"/>
                <w:sz w:val="28"/>
                <w:szCs w:val="28"/>
                <w:shd w:val="clear" w:color="auto" w:fill="FFFFFF"/>
                <w:lang w:val="vi-VN"/>
              </w:rPr>
              <w:t>Bổ sung Khoản 11, Điều 27:</w:t>
            </w:r>
          </w:p>
          <w:p w14:paraId="50DC0045" w14:textId="77777777" w:rsidR="00CC2EBC" w:rsidRPr="00912214" w:rsidRDefault="00CC2EBC" w:rsidP="00CC2EBC">
            <w:pPr>
              <w:pStyle w:val="NormalWeb"/>
              <w:shd w:val="clear" w:color="auto" w:fill="FFFFFF"/>
              <w:spacing w:before="0" w:beforeAutospacing="0" w:after="0" w:afterAutospacing="0"/>
              <w:jc w:val="both"/>
              <w:rPr>
                <w:color w:val="000000"/>
                <w:sz w:val="28"/>
                <w:szCs w:val="28"/>
                <w:shd w:val="clear" w:color="auto" w:fill="FFFFFF"/>
                <w:lang w:val="vi-VN"/>
              </w:rPr>
            </w:pPr>
            <w:r w:rsidRPr="00912214">
              <w:rPr>
                <w:color w:val="000000"/>
                <w:sz w:val="28"/>
                <w:szCs w:val="28"/>
                <w:shd w:val="clear" w:color="auto" w:fill="FFFFFF"/>
                <w:lang w:val="vi-VN"/>
              </w:rPr>
              <w:t xml:space="preserve">11. Thanh toán chi phí khám bệnh, chữa bệnh từ xa </w:t>
            </w:r>
            <w:r w:rsidRPr="00912214">
              <w:rPr>
                <w:i/>
                <w:color w:val="000000"/>
                <w:sz w:val="28"/>
                <w:szCs w:val="28"/>
                <w:shd w:val="clear" w:color="auto" w:fill="FFFFFF"/>
                <w:lang w:val="vi-VN"/>
              </w:rPr>
              <w:t xml:space="preserve">theo pháp luật về khám bệnh, chữa bệnh </w:t>
            </w:r>
          </w:p>
          <w:p w14:paraId="230341D7" w14:textId="77777777" w:rsidR="00CC2EBC" w:rsidRPr="00912214" w:rsidRDefault="00CC2EBC" w:rsidP="00CC2EBC">
            <w:pPr>
              <w:pStyle w:val="NormalWeb"/>
              <w:shd w:val="clear" w:color="auto" w:fill="FFFFFF"/>
              <w:spacing w:before="0" w:beforeAutospacing="0" w:after="0" w:afterAutospacing="0"/>
              <w:jc w:val="both"/>
              <w:rPr>
                <w:b/>
                <w:color w:val="000000"/>
                <w:sz w:val="28"/>
                <w:szCs w:val="28"/>
                <w:shd w:val="clear" w:color="auto" w:fill="FFFFFF"/>
                <w:lang w:val="vi-VN"/>
              </w:rPr>
            </w:pPr>
            <w:r w:rsidRPr="00912214">
              <w:rPr>
                <w:b/>
                <w:color w:val="000000"/>
                <w:sz w:val="28"/>
                <w:szCs w:val="28"/>
                <w:shd w:val="clear" w:color="auto" w:fill="FFFFFF"/>
                <w:lang w:val="vi-VN"/>
              </w:rPr>
              <w:t>Lý do:</w:t>
            </w:r>
          </w:p>
          <w:p w14:paraId="4F01A8BA" w14:textId="77777777" w:rsidR="00CC2EBC" w:rsidRPr="00912214" w:rsidRDefault="00CC2EBC" w:rsidP="00CC2EBC">
            <w:pPr>
              <w:pStyle w:val="NormalWeb"/>
              <w:shd w:val="clear" w:color="auto" w:fill="FFFFFF"/>
              <w:spacing w:before="0" w:beforeAutospacing="0" w:after="0" w:afterAutospacing="0"/>
              <w:jc w:val="both"/>
              <w:rPr>
                <w:color w:val="000000"/>
                <w:sz w:val="28"/>
                <w:szCs w:val="28"/>
                <w:shd w:val="clear" w:color="auto" w:fill="FFFFFF"/>
                <w:lang w:val="vi-VN"/>
              </w:rPr>
            </w:pPr>
            <w:r w:rsidRPr="00912214">
              <w:rPr>
                <w:color w:val="000000"/>
                <w:sz w:val="28"/>
                <w:szCs w:val="28"/>
                <w:shd w:val="clear" w:color="auto" w:fill="FFFFFF"/>
                <w:lang w:val="vi-VN"/>
              </w:rPr>
              <w:t>- Căn cứ theo quy định tại Điều 87, Nghị định số 96/2023/NĐ-CP</w:t>
            </w:r>
          </w:p>
        </w:tc>
        <w:tc>
          <w:tcPr>
            <w:tcW w:w="3277" w:type="dxa"/>
          </w:tcPr>
          <w:p w14:paraId="0DB2B653" w14:textId="3C060131" w:rsidR="00CC2EBC" w:rsidRPr="00912214" w:rsidRDefault="00CC2EBC" w:rsidP="00CC2EBC">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Việc thanh toán chi phí khám bệnh, chữa bệnh từ xa đã được quy định tại Điều 87, Nghị định số 96/2023/NĐ-CP</w:t>
            </w:r>
          </w:p>
        </w:tc>
      </w:tr>
      <w:tr w:rsidR="00CC2EBC" w:rsidRPr="00FF21A6" w14:paraId="43B97966" w14:textId="77777777" w:rsidTr="00CB292A">
        <w:tc>
          <w:tcPr>
            <w:tcW w:w="3397" w:type="dxa"/>
          </w:tcPr>
          <w:p w14:paraId="299AB580" w14:textId="77777777" w:rsidR="00CC2EBC" w:rsidRPr="00912214" w:rsidRDefault="00CC2EBC" w:rsidP="00CC2EBC">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lastRenderedPageBreak/>
              <w:t>Điều 30. Mức thanh toán trực tiếp:</w:t>
            </w:r>
          </w:p>
          <w:p w14:paraId="2F31ACA5" w14:textId="77777777" w:rsidR="00CC2EBC" w:rsidRPr="00912214" w:rsidRDefault="00CC2EBC" w:rsidP="00CC2EBC">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Bổ sung các trường hợp và mức thanh toán trực tiếp</w:t>
            </w:r>
          </w:p>
        </w:tc>
        <w:tc>
          <w:tcPr>
            <w:tcW w:w="1418" w:type="dxa"/>
          </w:tcPr>
          <w:p w14:paraId="1FB8F1D0" w14:textId="77777777" w:rsidR="00CC2EBC" w:rsidRPr="00912214" w:rsidRDefault="00CC2EBC" w:rsidP="00CC2EBC">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BV Bạch Mai</w:t>
            </w:r>
          </w:p>
        </w:tc>
        <w:tc>
          <w:tcPr>
            <w:tcW w:w="5528" w:type="dxa"/>
          </w:tcPr>
          <w:p w14:paraId="15217110" w14:textId="77777777" w:rsidR="00CC2EBC" w:rsidRPr="00912214" w:rsidRDefault="00CC2EBC" w:rsidP="00CC2EBC">
            <w:pPr>
              <w:pStyle w:val="NormalWeb"/>
              <w:shd w:val="clear" w:color="auto" w:fill="FFFFFF"/>
              <w:spacing w:before="0" w:beforeAutospacing="0" w:after="0" w:afterAutospacing="0"/>
              <w:jc w:val="both"/>
              <w:rPr>
                <w:color w:val="000000"/>
                <w:sz w:val="28"/>
                <w:szCs w:val="28"/>
                <w:shd w:val="clear" w:color="auto" w:fill="FFFFFF"/>
                <w:lang w:val="vi-VN"/>
              </w:rPr>
            </w:pPr>
            <w:r w:rsidRPr="00912214">
              <w:rPr>
                <w:sz w:val="28"/>
                <w:szCs w:val="28"/>
                <w:lang w:val="vi-VN"/>
              </w:rPr>
              <w:t>- Đề nghị bổ sung đầy đủ các trường hợp và mức thanh toán trực tiếp để làm cơ sở cơ quan Bảo hiểm xã hội thanh toán cho người bệnh trong trường hợp người bệnh chưa được hưởng quyền lợi bảo hiểm y tế tại cơ sở có ký hợp đồng KCB BHYT do các nguyên nhân khách quan, chủ quan. Ví dụ: không cung cấp được thông tin thẻ BHYT hoặc cung cấp được thông tin thẻ nhưng cung cấp muộn mà không trong tình trạng cấp cứu...</w:t>
            </w:r>
          </w:p>
        </w:tc>
        <w:tc>
          <w:tcPr>
            <w:tcW w:w="3277" w:type="dxa"/>
          </w:tcPr>
          <w:p w14:paraId="3EFB24A4" w14:textId="5631752B" w:rsidR="00CC2EBC" w:rsidRPr="00912214" w:rsidRDefault="006A5389" w:rsidP="00CC2EBC">
            <w:pPr>
              <w:widowControl w:val="0"/>
              <w:tabs>
                <w:tab w:val="left" w:pos="68"/>
              </w:tabs>
              <w:spacing w:line="240" w:lineRule="auto"/>
              <w:jc w:val="both"/>
              <w:rPr>
                <w:rFonts w:ascii="Times New Roman" w:eastAsia="Times New Roman" w:hAnsi="Times New Roman" w:cs="Times New Roman"/>
                <w:sz w:val="28"/>
                <w:szCs w:val="28"/>
                <w:lang w:val="vi-VN"/>
              </w:rPr>
            </w:pPr>
            <w:r w:rsidRPr="006A5389">
              <w:rPr>
                <w:rFonts w:ascii="Times New Roman" w:eastAsia="Times New Roman" w:hAnsi="Times New Roman" w:cs="Times New Roman"/>
                <w:sz w:val="28"/>
                <w:szCs w:val="28"/>
                <w:lang w:val="vi-VN"/>
              </w:rPr>
              <w:t>Nội dung này sẽ tiếp tục</w:t>
            </w:r>
            <w:r w:rsidR="00CC2EBC" w:rsidRPr="00912214">
              <w:rPr>
                <w:rFonts w:ascii="Times New Roman" w:eastAsia="Times New Roman" w:hAnsi="Times New Roman" w:cs="Times New Roman"/>
                <w:sz w:val="28"/>
                <w:szCs w:val="28"/>
                <w:lang w:val="vi-VN"/>
              </w:rPr>
              <w:t xml:space="preserve"> nghiên cứu trong quá trình xây dựng nghị định hướng dẫn luật sửa đổi, bổ sung một số điều của Luật Bảo hiểm y tế đối với những nội dung có hiệu lực thi hành từ ngày 01/7/2025</w:t>
            </w:r>
          </w:p>
        </w:tc>
      </w:tr>
      <w:tr w:rsidR="00CC2EBC" w:rsidRPr="00FF21A6" w14:paraId="200A896A" w14:textId="77777777" w:rsidTr="00CB292A">
        <w:tc>
          <w:tcPr>
            <w:tcW w:w="3397" w:type="dxa"/>
          </w:tcPr>
          <w:p w14:paraId="3D732562" w14:textId="77777777" w:rsidR="00CC2EBC" w:rsidRPr="00912214" w:rsidRDefault="00CC2EBC" w:rsidP="00CC2EBC">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Bổ sung điều khoản trong trường hợp cơ sở khám bệnh, chữa bệnh và cơ quan bảo hiểm xã hội không thống nhất về nội dung giám định</w:t>
            </w:r>
          </w:p>
        </w:tc>
        <w:tc>
          <w:tcPr>
            <w:tcW w:w="1418" w:type="dxa"/>
          </w:tcPr>
          <w:p w14:paraId="056DE697" w14:textId="77777777" w:rsidR="00CC2EBC" w:rsidRPr="00912214" w:rsidRDefault="00CC2EBC" w:rsidP="00CC2EBC">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BV Bạch Mai</w:t>
            </w:r>
          </w:p>
        </w:tc>
        <w:tc>
          <w:tcPr>
            <w:tcW w:w="5528" w:type="dxa"/>
          </w:tcPr>
          <w:p w14:paraId="6433D4FE" w14:textId="77777777" w:rsidR="00CC2EBC" w:rsidRPr="00912214" w:rsidRDefault="00CC2EBC" w:rsidP="00CC2EBC">
            <w:pPr>
              <w:pStyle w:val="NormalWeb"/>
              <w:shd w:val="clear" w:color="auto" w:fill="FFFFFF"/>
              <w:spacing w:before="0" w:beforeAutospacing="0" w:after="0" w:afterAutospacing="0"/>
              <w:jc w:val="both"/>
              <w:rPr>
                <w:sz w:val="28"/>
                <w:szCs w:val="28"/>
                <w:lang w:val="vi-VN"/>
              </w:rPr>
            </w:pPr>
            <w:r w:rsidRPr="00912214">
              <w:rPr>
                <w:sz w:val="28"/>
                <w:szCs w:val="28"/>
                <w:lang w:val="vi-VN"/>
              </w:rPr>
              <w:t>- Thực hiện tạm ứng cho cở sở khám chữa bệnh theo quy định. Số tiền tạm ứng quý sau không được khấu trừ số chi phí khám bệnh, chữa bệnh bảo hiểm y tế đã tạm ứng và thực tế đã chỉ cho hoạt động khám bệnh, chữa bệnh bảo hiểm y tế nhưng chưa được thống nhất quyết toán của quý trước.</w:t>
            </w:r>
          </w:p>
          <w:p w14:paraId="337EFF92" w14:textId="77777777" w:rsidR="00CC2EBC" w:rsidRPr="00912214" w:rsidRDefault="00CC2EBC" w:rsidP="00CC2EBC">
            <w:pPr>
              <w:pStyle w:val="NormalWeb"/>
              <w:shd w:val="clear" w:color="auto" w:fill="FFFFFF"/>
              <w:spacing w:before="0" w:beforeAutospacing="0" w:after="0" w:afterAutospacing="0"/>
              <w:jc w:val="both"/>
              <w:rPr>
                <w:b/>
                <w:sz w:val="28"/>
                <w:szCs w:val="28"/>
                <w:lang w:val="vi-VN"/>
              </w:rPr>
            </w:pPr>
            <w:r w:rsidRPr="00912214">
              <w:rPr>
                <w:b/>
                <w:sz w:val="28"/>
                <w:szCs w:val="28"/>
                <w:lang w:val="vi-VN"/>
              </w:rPr>
              <w:t>Lý do:</w:t>
            </w:r>
          </w:p>
          <w:p w14:paraId="2A1F6213" w14:textId="77777777" w:rsidR="00CC2EBC" w:rsidRPr="00912214" w:rsidRDefault="00CC2EBC" w:rsidP="00CC2EBC">
            <w:pPr>
              <w:pStyle w:val="NormalWeb"/>
              <w:shd w:val="clear" w:color="auto" w:fill="FFFFFF"/>
              <w:spacing w:before="0" w:beforeAutospacing="0" w:after="0" w:afterAutospacing="0"/>
              <w:jc w:val="both"/>
              <w:rPr>
                <w:sz w:val="28"/>
                <w:szCs w:val="28"/>
                <w:lang w:val="vi-VN"/>
              </w:rPr>
            </w:pPr>
            <w:r w:rsidRPr="00912214">
              <w:rPr>
                <w:sz w:val="28"/>
                <w:szCs w:val="28"/>
                <w:lang w:val="vi-VN"/>
              </w:rPr>
              <w:t>- Giải quyết các vướng mắc trong thanh quyết toán trong thời gian qua.</w:t>
            </w:r>
          </w:p>
        </w:tc>
        <w:tc>
          <w:tcPr>
            <w:tcW w:w="3277" w:type="dxa"/>
          </w:tcPr>
          <w:p w14:paraId="11024B2C" w14:textId="354E86C7" w:rsidR="00CC2EBC" w:rsidRPr="00912214" w:rsidRDefault="00CC2EBC" w:rsidP="00CC2EBC">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 xml:space="preserve">Việc thực hiện tạm ứng và thanh quyết toán đã được </w:t>
            </w:r>
            <w:r w:rsidR="00BC1F2D" w:rsidRPr="00BC1F2D">
              <w:rPr>
                <w:rFonts w:ascii="Times New Roman" w:eastAsia="Times New Roman" w:hAnsi="Times New Roman" w:cs="Times New Roman"/>
                <w:sz w:val="28"/>
                <w:szCs w:val="28"/>
                <w:lang w:val="vi-VN"/>
              </w:rPr>
              <w:t>quy địn</w:t>
            </w:r>
            <w:r w:rsidR="002819C4" w:rsidRPr="00EA0913">
              <w:rPr>
                <w:rFonts w:ascii="Times New Roman" w:eastAsia="Times New Roman" w:hAnsi="Times New Roman" w:cs="Times New Roman"/>
                <w:sz w:val="28"/>
                <w:szCs w:val="28"/>
                <w:lang w:val="vi-VN"/>
              </w:rPr>
              <w:t>h</w:t>
            </w:r>
            <w:r w:rsidRPr="00912214">
              <w:rPr>
                <w:rFonts w:ascii="Times New Roman" w:eastAsia="Times New Roman" w:hAnsi="Times New Roman" w:cs="Times New Roman"/>
                <w:sz w:val="28"/>
                <w:szCs w:val="28"/>
                <w:lang w:val="vi-VN"/>
              </w:rPr>
              <w:t xml:space="preserve"> tại Điều 32 Luật bảo hiểm y tế năm 2024</w:t>
            </w:r>
          </w:p>
        </w:tc>
      </w:tr>
      <w:tr w:rsidR="00CC2EBC" w:rsidRPr="00FF21A6" w14:paraId="1170D778" w14:textId="77777777" w:rsidTr="00CB292A">
        <w:tc>
          <w:tcPr>
            <w:tcW w:w="3397" w:type="dxa"/>
          </w:tcPr>
          <w:p w14:paraId="4F466459" w14:textId="77777777" w:rsidR="00CC2EBC" w:rsidRPr="00912214" w:rsidRDefault="00CC2EBC" w:rsidP="00CC2EBC">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Điểm b, khoản 2, Điều 17 Nghị định 146/NĐ-CP</w:t>
            </w:r>
          </w:p>
        </w:tc>
        <w:tc>
          <w:tcPr>
            <w:tcW w:w="1418" w:type="dxa"/>
          </w:tcPr>
          <w:p w14:paraId="5A84970D" w14:textId="77777777" w:rsidR="00CC2EBC" w:rsidRPr="00912214" w:rsidRDefault="00CC2EBC" w:rsidP="00CC2EBC">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BV Chợ Rẫy</w:t>
            </w:r>
          </w:p>
        </w:tc>
        <w:tc>
          <w:tcPr>
            <w:tcW w:w="5528" w:type="dxa"/>
          </w:tcPr>
          <w:p w14:paraId="2BA3BD11" w14:textId="77777777" w:rsidR="00CC2EBC" w:rsidRPr="00912214" w:rsidRDefault="00CC2EBC" w:rsidP="00CC2EBC">
            <w:pPr>
              <w:pStyle w:val="NormalWeb"/>
              <w:spacing w:before="0" w:beforeAutospacing="0" w:after="0" w:afterAutospacing="0"/>
              <w:jc w:val="both"/>
              <w:rPr>
                <w:b/>
                <w:sz w:val="28"/>
                <w:szCs w:val="28"/>
                <w:lang w:val="vi-VN"/>
              </w:rPr>
            </w:pPr>
            <w:r w:rsidRPr="00912214">
              <w:rPr>
                <w:b/>
                <w:sz w:val="28"/>
                <w:szCs w:val="28"/>
                <w:lang w:val="vi-VN"/>
              </w:rPr>
              <w:t>Đề nghị điều chỉnh:</w:t>
            </w:r>
          </w:p>
          <w:p w14:paraId="43990BDE" w14:textId="77777777" w:rsidR="00CC2EBC" w:rsidRPr="00912214" w:rsidRDefault="00CC2EBC" w:rsidP="00CC2EBC">
            <w:pPr>
              <w:pStyle w:val="NormalWeb"/>
              <w:spacing w:before="0" w:beforeAutospacing="0" w:after="0" w:afterAutospacing="0"/>
              <w:jc w:val="both"/>
              <w:rPr>
                <w:i/>
                <w:sz w:val="28"/>
                <w:szCs w:val="28"/>
                <w:lang w:val="vi-VN"/>
              </w:rPr>
            </w:pPr>
            <w:r w:rsidRPr="00912214">
              <w:rPr>
                <w:iCs/>
                <w:sz w:val="28"/>
                <w:szCs w:val="28"/>
                <w:lang w:val="vi-VN"/>
              </w:rPr>
              <w:t xml:space="preserve">“b) Đảm bảo việc cung ứng thuốc, hóa chất, vật tư y tế phù hợp với phạm vi hoạt động chuyên môn của cơ sở khám bệnh, chữa bệnh </w:t>
            </w:r>
            <w:r w:rsidRPr="00912214">
              <w:rPr>
                <w:i/>
                <w:iCs/>
                <w:sz w:val="28"/>
                <w:szCs w:val="28"/>
                <w:lang w:val="vi-VN"/>
              </w:rPr>
              <w:t>ngoại trừ các trường hợp khách quan”.</w:t>
            </w:r>
          </w:p>
          <w:p w14:paraId="6169238E" w14:textId="77777777" w:rsidR="00CC2EBC" w:rsidRPr="00912214" w:rsidRDefault="00CC2EBC" w:rsidP="00CC2EBC">
            <w:pPr>
              <w:pStyle w:val="NormalWeb"/>
              <w:spacing w:before="0" w:beforeAutospacing="0" w:after="0" w:afterAutospacing="0"/>
              <w:jc w:val="both"/>
              <w:rPr>
                <w:b/>
                <w:sz w:val="28"/>
                <w:szCs w:val="28"/>
                <w:lang w:val="vi-VN"/>
              </w:rPr>
            </w:pPr>
            <w:r w:rsidRPr="00912214">
              <w:rPr>
                <w:b/>
                <w:sz w:val="28"/>
                <w:szCs w:val="28"/>
                <w:lang w:val="vi-VN"/>
              </w:rPr>
              <w:t>Giải thích:</w:t>
            </w:r>
          </w:p>
          <w:p w14:paraId="1985EB9C" w14:textId="77777777" w:rsidR="00CC2EBC" w:rsidRPr="00912214" w:rsidRDefault="00CC2EBC" w:rsidP="00CC2EBC">
            <w:pPr>
              <w:pStyle w:val="NormalWeb"/>
              <w:spacing w:before="0" w:beforeAutospacing="0" w:after="0" w:afterAutospacing="0"/>
              <w:jc w:val="both"/>
              <w:rPr>
                <w:sz w:val="28"/>
                <w:szCs w:val="28"/>
                <w:lang w:val="vi-VN"/>
              </w:rPr>
            </w:pPr>
            <w:r w:rsidRPr="00912214">
              <w:rPr>
                <w:sz w:val="28"/>
                <w:szCs w:val="28"/>
                <w:lang w:val="vi-VN"/>
              </w:rPr>
              <w:lastRenderedPageBreak/>
              <w:t>Bệnh viện vẫn phải thực hiện đúng các quy định về đấu thầu mua sắm thuốc sử dụng trong Bệnh viện. Tuy nhiên, qua công tác đấu thầu mua sắm, có nhiều nguyên nhân khách quan dẫn đến không đảm bảo việc cung ứng thuốc, hóa chất, vật tư y tế như: đấu thầu có đơn vị tham dự; rớt thầu do vượt giá kế hoạch; đang hoạt động cung ứng mà vì nguyên nhân khách quan mà nhà thầu không thể cung ứng tiếp được dịch Covid-19 vừa qua). Những trường hợp này thì Bệnh viện không thể đảm bảo ứng cho người bệnh cho đến khi tìm được giải pháp mua sắm khác theo đúng quy định.</w:t>
            </w:r>
          </w:p>
        </w:tc>
        <w:tc>
          <w:tcPr>
            <w:tcW w:w="3277" w:type="dxa"/>
          </w:tcPr>
          <w:p w14:paraId="41AC7E2A" w14:textId="400C695A" w:rsidR="00CC2EBC" w:rsidRPr="00912214" w:rsidRDefault="00CC2EBC" w:rsidP="00CC2EBC">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lastRenderedPageBreak/>
              <w:t xml:space="preserve">- Sẽ nghiên cứu trong quá trình xây dựng nghị định hướng dẫn luật sửa đổi, bổ sung một số điều của Luật Bảo hiểm y tế đối với những nội dung có hiệu lực </w:t>
            </w:r>
            <w:r w:rsidRPr="00912214">
              <w:rPr>
                <w:rFonts w:ascii="Times New Roman" w:eastAsia="Times New Roman" w:hAnsi="Times New Roman" w:cs="Times New Roman"/>
                <w:sz w:val="28"/>
                <w:szCs w:val="28"/>
                <w:lang w:val="vi-VN"/>
              </w:rPr>
              <w:lastRenderedPageBreak/>
              <w:t>thi hành từ ngày 01/7/2025</w:t>
            </w:r>
          </w:p>
        </w:tc>
      </w:tr>
      <w:tr w:rsidR="00CC2EBC" w:rsidRPr="00FF21A6" w14:paraId="109D46CD" w14:textId="77777777" w:rsidTr="00CB292A">
        <w:tc>
          <w:tcPr>
            <w:tcW w:w="3397" w:type="dxa"/>
          </w:tcPr>
          <w:p w14:paraId="3106D1A3" w14:textId="77777777" w:rsidR="00CC2EBC" w:rsidRPr="00912214" w:rsidRDefault="00CC2EBC" w:rsidP="00CC2EBC">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lastRenderedPageBreak/>
              <w:t>Điểm b, khoản 3, Điều 24 – Nghị định 146/NĐ-CP</w:t>
            </w:r>
          </w:p>
        </w:tc>
        <w:tc>
          <w:tcPr>
            <w:tcW w:w="1418" w:type="dxa"/>
          </w:tcPr>
          <w:p w14:paraId="6DA53926" w14:textId="77777777" w:rsidR="00CC2EBC" w:rsidRPr="00912214" w:rsidRDefault="00CC2EBC" w:rsidP="00CC2EBC">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BV Chợ Rẫy</w:t>
            </w:r>
          </w:p>
        </w:tc>
        <w:tc>
          <w:tcPr>
            <w:tcW w:w="5528" w:type="dxa"/>
          </w:tcPr>
          <w:p w14:paraId="768E45F6" w14:textId="77777777" w:rsidR="00CC2EBC" w:rsidRPr="00912214" w:rsidRDefault="00CC2EBC" w:rsidP="00CC2EBC">
            <w:pPr>
              <w:pStyle w:val="NormalWeb"/>
              <w:spacing w:before="0" w:beforeAutospacing="0" w:after="0" w:afterAutospacing="0"/>
              <w:jc w:val="both"/>
              <w:rPr>
                <w:b/>
                <w:sz w:val="28"/>
                <w:szCs w:val="28"/>
                <w:lang w:val="vi-VN"/>
              </w:rPr>
            </w:pPr>
            <w:r w:rsidRPr="00912214">
              <w:rPr>
                <w:b/>
                <w:sz w:val="28"/>
                <w:szCs w:val="28"/>
                <w:lang w:val="vi-VN"/>
              </w:rPr>
              <w:t>Đề nghị điều chỉnh:</w:t>
            </w:r>
          </w:p>
          <w:p w14:paraId="4B1EE295" w14:textId="77777777" w:rsidR="00CC2EBC" w:rsidRPr="00912214" w:rsidRDefault="00CC2EBC" w:rsidP="00CC2EBC">
            <w:pPr>
              <w:pStyle w:val="NormalWeb"/>
              <w:spacing w:before="0" w:beforeAutospacing="0" w:after="0" w:afterAutospacing="0"/>
              <w:jc w:val="both"/>
              <w:rPr>
                <w:i/>
                <w:sz w:val="28"/>
                <w:szCs w:val="28"/>
                <w:lang w:val="vi-VN"/>
              </w:rPr>
            </w:pPr>
            <w:r w:rsidRPr="00912214">
              <w:rPr>
                <w:sz w:val="28"/>
                <w:szCs w:val="28"/>
                <w:lang w:val="vi-VN"/>
              </w:rPr>
              <w:t xml:space="preserve">“Chi phí thuốc, hóa chất, vật tư y tế chưa tính vào giá dịch vụ khám bệnh, chữa bệnh thì thanh toán theo giá mua vào theo quy định của pháp luật về đấu </w:t>
            </w:r>
            <w:r w:rsidRPr="00912214">
              <w:rPr>
                <w:i/>
                <w:sz w:val="28"/>
                <w:szCs w:val="28"/>
                <w:lang w:val="vi-VN"/>
              </w:rPr>
              <w:t>thầu cộng thêm các chi phí liên quan tới việc vận hành để cung cấp thuốc, vật tư y tế đến người bệnh như: chi phí đấu thầu, mua sắm, bảo quản, hao hụt, bao bì, vận chuyển, tiền lương”</w:t>
            </w:r>
          </w:p>
          <w:p w14:paraId="7AE73D7A" w14:textId="77777777" w:rsidR="00CC2EBC" w:rsidRPr="00912214" w:rsidRDefault="00CC2EBC" w:rsidP="00CC2EBC">
            <w:pPr>
              <w:pStyle w:val="NormalWeb"/>
              <w:spacing w:before="0" w:beforeAutospacing="0" w:after="0" w:afterAutospacing="0"/>
              <w:jc w:val="both"/>
              <w:rPr>
                <w:b/>
                <w:sz w:val="28"/>
                <w:szCs w:val="28"/>
                <w:lang w:val="vi-VN"/>
              </w:rPr>
            </w:pPr>
            <w:r w:rsidRPr="00912214">
              <w:rPr>
                <w:b/>
                <w:sz w:val="28"/>
                <w:szCs w:val="28"/>
                <w:lang w:val="vi-VN"/>
              </w:rPr>
              <w:t>Giải thích:</w:t>
            </w:r>
          </w:p>
          <w:p w14:paraId="142E58E0" w14:textId="77777777" w:rsidR="00CC2EBC" w:rsidRPr="00912214" w:rsidRDefault="00CC2EBC" w:rsidP="00CC2EBC">
            <w:pPr>
              <w:pStyle w:val="NormalWeb"/>
              <w:spacing w:before="0" w:beforeAutospacing="0" w:after="0" w:afterAutospacing="0"/>
              <w:jc w:val="both"/>
              <w:rPr>
                <w:sz w:val="28"/>
                <w:szCs w:val="28"/>
                <w:lang w:val="vi-VN"/>
              </w:rPr>
            </w:pPr>
            <w:r w:rsidRPr="00912214">
              <w:rPr>
                <w:sz w:val="28"/>
                <w:szCs w:val="28"/>
                <w:lang w:val="vi-VN"/>
              </w:rPr>
              <w:t xml:space="preserve">Hiện nay thanh toán theo giá mua vào chỉ mới thu đúng thành phần của thuốc, hóa chất, vật tư y tế, trang thiết bị chứ chưa thu đủ các thành </w:t>
            </w:r>
            <w:r w:rsidRPr="00912214">
              <w:rPr>
                <w:sz w:val="28"/>
                <w:szCs w:val="28"/>
                <w:lang w:val="vi-VN"/>
              </w:rPr>
              <w:lastRenderedPageBreak/>
              <w:t xml:space="preserve">phần liên đến quan cung ứng mà luật Khám chữa bệnh năm 2023 đã cho phép thu đủ các chi phí liên quan này. </w:t>
            </w:r>
          </w:p>
        </w:tc>
        <w:tc>
          <w:tcPr>
            <w:tcW w:w="3277" w:type="dxa"/>
          </w:tcPr>
          <w:p w14:paraId="51143E0D" w14:textId="449773B4" w:rsidR="00CC2EBC" w:rsidRPr="00912214" w:rsidRDefault="00EA0913" w:rsidP="00CC2EBC">
            <w:pPr>
              <w:widowControl w:val="0"/>
              <w:tabs>
                <w:tab w:val="left" w:pos="68"/>
              </w:tabs>
              <w:spacing w:line="240" w:lineRule="auto"/>
              <w:jc w:val="both"/>
              <w:rPr>
                <w:rFonts w:ascii="Times New Roman" w:eastAsia="Times New Roman" w:hAnsi="Times New Roman" w:cs="Times New Roman"/>
                <w:sz w:val="28"/>
                <w:szCs w:val="28"/>
                <w:lang w:val="vi-VN"/>
              </w:rPr>
            </w:pPr>
            <w:r w:rsidRPr="00EA0913">
              <w:rPr>
                <w:rFonts w:ascii="Times New Roman" w:eastAsia="Times New Roman" w:hAnsi="Times New Roman" w:cs="Times New Roman"/>
                <w:sz w:val="28"/>
                <w:szCs w:val="28"/>
                <w:lang w:val="vi-VN"/>
              </w:rPr>
              <w:lastRenderedPageBreak/>
              <w:t>Nội dung này tiếp tục</w:t>
            </w:r>
            <w:r w:rsidR="00CC2EBC" w:rsidRPr="00912214">
              <w:rPr>
                <w:rFonts w:ascii="Times New Roman" w:eastAsia="Times New Roman" w:hAnsi="Times New Roman" w:cs="Times New Roman"/>
                <w:sz w:val="28"/>
                <w:szCs w:val="28"/>
                <w:lang w:val="vi-VN"/>
              </w:rPr>
              <w:t xml:space="preserve"> nghiên cứu trong quá trình xây dựng nghị định hướng dẫn luật sửa đổi, bổ sung một số điều của Luật Bảo hiểm y tế đối với những nội dung có hiệu lực thi hành từ ngày 01/7/2025</w:t>
            </w:r>
          </w:p>
        </w:tc>
      </w:tr>
      <w:tr w:rsidR="00CC2EBC" w:rsidRPr="00FF21A6" w14:paraId="12B5564B" w14:textId="77777777" w:rsidTr="00CB292A">
        <w:tc>
          <w:tcPr>
            <w:tcW w:w="3397" w:type="dxa"/>
          </w:tcPr>
          <w:p w14:paraId="7CB1E449" w14:textId="77777777" w:rsidR="00CC2EBC" w:rsidRPr="00912214" w:rsidRDefault="00CC2EBC" w:rsidP="00CC2EBC">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Đề nghị bổ sung nội dung quy định thời hiệu cho việc giám định chi phí khám chữa bệnh bảo hiểm y tế</w:t>
            </w:r>
          </w:p>
        </w:tc>
        <w:tc>
          <w:tcPr>
            <w:tcW w:w="1418" w:type="dxa"/>
          </w:tcPr>
          <w:p w14:paraId="4F8FBF1A" w14:textId="77777777" w:rsidR="00CC2EBC" w:rsidRPr="00912214" w:rsidRDefault="00CC2EBC" w:rsidP="00CC2EBC">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BV Chợ Rẫy</w:t>
            </w:r>
          </w:p>
        </w:tc>
        <w:tc>
          <w:tcPr>
            <w:tcW w:w="5528" w:type="dxa"/>
          </w:tcPr>
          <w:p w14:paraId="58A32894" w14:textId="77777777" w:rsidR="00CC2EBC" w:rsidRPr="00912214" w:rsidRDefault="00CC2EBC" w:rsidP="00CC2EBC">
            <w:pPr>
              <w:pStyle w:val="NormalWeb"/>
              <w:spacing w:before="0" w:beforeAutospacing="0" w:after="0" w:afterAutospacing="0"/>
              <w:jc w:val="both"/>
              <w:rPr>
                <w:sz w:val="28"/>
                <w:szCs w:val="28"/>
                <w:lang w:val="vi-VN"/>
              </w:rPr>
            </w:pPr>
            <w:r w:rsidRPr="00912214">
              <w:rPr>
                <w:sz w:val="28"/>
                <w:szCs w:val="28"/>
                <w:lang w:val="vi-VN"/>
              </w:rPr>
              <w:t xml:space="preserve">- </w:t>
            </w:r>
            <w:r w:rsidRPr="00912214">
              <w:rPr>
                <w:color w:val="FF0000"/>
                <w:sz w:val="28"/>
                <w:szCs w:val="28"/>
                <w:lang w:val="vi-VN"/>
              </w:rPr>
              <w:t>Đề nghị quy định thời hiệu của việc giám định chi phí KCB BHYT: thời hiệu của hoạt động giám định chi phí khám chữa bệnh BHYT là từ khi cơ sở khám chữa bệnh chuyển dữ liệu lên Cổng giám định BHYT đề nghị thanh toán cho đến khi thống nhất số liệu thanh toán mỗi quý giữa cơ quan BHXH và cơ sở KCB</w:t>
            </w:r>
            <w:r w:rsidRPr="00912214">
              <w:rPr>
                <w:sz w:val="28"/>
                <w:szCs w:val="28"/>
                <w:lang w:val="vi-VN"/>
              </w:rPr>
              <w:t>.</w:t>
            </w:r>
          </w:p>
          <w:p w14:paraId="06589155" w14:textId="77777777" w:rsidR="00CC2EBC" w:rsidRPr="00912214" w:rsidRDefault="00CC2EBC" w:rsidP="00CC2EBC">
            <w:pPr>
              <w:pStyle w:val="NormalWeb"/>
              <w:spacing w:before="0" w:beforeAutospacing="0" w:after="0" w:afterAutospacing="0"/>
              <w:jc w:val="both"/>
              <w:rPr>
                <w:b/>
                <w:sz w:val="28"/>
                <w:szCs w:val="28"/>
                <w:lang w:val="vi-VN"/>
              </w:rPr>
            </w:pPr>
            <w:r w:rsidRPr="00912214">
              <w:rPr>
                <w:b/>
                <w:sz w:val="28"/>
                <w:szCs w:val="28"/>
                <w:lang w:val="vi-VN"/>
              </w:rPr>
              <w:t>Giải thích:</w:t>
            </w:r>
          </w:p>
          <w:p w14:paraId="0ECC1C02" w14:textId="77777777" w:rsidR="00CC2EBC" w:rsidRPr="00912214" w:rsidRDefault="00CC2EBC" w:rsidP="00CC2EBC">
            <w:pPr>
              <w:pStyle w:val="NormalWeb"/>
              <w:spacing w:before="0" w:beforeAutospacing="0" w:after="0" w:afterAutospacing="0"/>
              <w:jc w:val="both"/>
              <w:rPr>
                <w:sz w:val="28"/>
                <w:szCs w:val="28"/>
                <w:lang w:val="vi-VN"/>
              </w:rPr>
            </w:pPr>
            <w:r w:rsidRPr="00912214">
              <w:rPr>
                <w:sz w:val="28"/>
                <w:szCs w:val="28"/>
                <w:lang w:val="vi-VN"/>
              </w:rPr>
              <w:t>Trong thực tiễn những năm qua, có những trường hợp đã qua nhiều năm của kỳ giám định BHYT thì cơ quan BHXH vẫn thực hiện giám định lại chi phí KCB đã được thống nhất thanh toán, quyết toán giữa cơ quan BHXH và bệnh viện, thực hiện xuất toán chi phí đã thanh toán cho bệnh viện. Trong khi bệnh viện đã thực hiện quyết toán các khoản chi phí này và căn cứ vào khoản kinh phí này mà bệnh viện đã cân đối sử dụng (thu nhập nhân viên, tái đầu tư ...). Nếu xuất toán thì bệnh viện không có nguồn kinh phí bù vào, ảnh hưởng đến thu nhập nhân viên và kinh phí hoạt động thường xuyên của bệnh viện.</w:t>
            </w:r>
          </w:p>
        </w:tc>
        <w:tc>
          <w:tcPr>
            <w:tcW w:w="3277" w:type="dxa"/>
          </w:tcPr>
          <w:p w14:paraId="475B400F" w14:textId="0880008D" w:rsidR="00CC2EBC" w:rsidRPr="007E218C" w:rsidRDefault="00971EC1" w:rsidP="00CC2EBC">
            <w:pPr>
              <w:widowControl w:val="0"/>
              <w:tabs>
                <w:tab w:val="left" w:pos="68"/>
              </w:tabs>
              <w:spacing w:line="240" w:lineRule="auto"/>
              <w:jc w:val="both"/>
              <w:rPr>
                <w:rFonts w:ascii="Times New Roman" w:eastAsia="Times New Roman" w:hAnsi="Times New Roman" w:cs="Times New Roman"/>
                <w:sz w:val="28"/>
                <w:szCs w:val="28"/>
                <w:lang w:val="vi-VN"/>
              </w:rPr>
            </w:pPr>
            <w:r w:rsidRPr="00971EC1">
              <w:rPr>
                <w:rFonts w:ascii="Times New Roman" w:eastAsia="Times New Roman" w:hAnsi="Times New Roman" w:cs="Times New Roman"/>
                <w:sz w:val="28"/>
                <w:szCs w:val="28"/>
                <w:lang w:val="vi-VN"/>
              </w:rPr>
              <w:t>Việc tạm ứng thanh toán, quyết toán đã được quy định cụ thể tại Luật BHYT số 46/2014/QH13</w:t>
            </w:r>
            <w:r w:rsidR="001465E8" w:rsidRPr="001465E8">
              <w:rPr>
                <w:rFonts w:ascii="Times New Roman" w:eastAsia="Times New Roman" w:hAnsi="Times New Roman" w:cs="Times New Roman"/>
                <w:sz w:val="28"/>
                <w:szCs w:val="28"/>
                <w:lang w:val="vi-VN"/>
              </w:rPr>
              <w:t>; Nghị định số 146/2018/NĐ-CP được sửa đổi bổ sung bởi Nghị định số 75/2013/</w:t>
            </w:r>
            <w:r w:rsidR="007943C1" w:rsidRPr="007943C1">
              <w:rPr>
                <w:rFonts w:ascii="Times New Roman" w:eastAsia="Times New Roman" w:hAnsi="Times New Roman" w:cs="Times New Roman"/>
                <w:sz w:val="28"/>
                <w:szCs w:val="28"/>
                <w:lang w:val="vi-VN"/>
              </w:rPr>
              <w:t xml:space="preserve">NĐ-CP và Luật sửa đổi bổ sung một số điều Luật BHYT năm 2024. </w:t>
            </w:r>
            <w:r w:rsidR="007943C1" w:rsidRPr="007E218C">
              <w:rPr>
                <w:rFonts w:ascii="Times New Roman" w:eastAsia="Times New Roman" w:hAnsi="Times New Roman" w:cs="Times New Roman"/>
                <w:sz w:val="28"/>
                <w:szCs w:val="28"/>
                <w:lang w:val="vi-VN"/>
              </w:rPr>
              <w:t xml:space="preserve">Nội dung này </w:t>
            </w:r>
            <w:r w:rsidR="007E218C" w:rsidRPr="007E218C">
              <w:rPr>
                <w:rFonts w:ascii="Times New Roman" w:eastAsia="Times New Roman" w:hAnsi="Times New Roman" w:cs="Times New Roman"/>
                <w:sz w:val="28"/>
                <w:szCs w:val="28"/>
                <w:lang w:val="vi-VN"/>
              </w:rPr>
              <w:t>tiếp tục được nghiên cứu trong quá trình xử lý vướng mắc trong tổ chức thực hiện.</w:t>
            </w:r>
          </w:p>
        </w:tc>
      </w:tr>
      <w:tr w:rsidR="00CC2EBC" w:rsidRPr="00FF21A6" w14:paraId="784BBA29" w14:textId="77777777" w:rsidTr="00CB292A">
        <w:tc>
          <w:tcPr>
            <w:tcW w:w="3397" w:type="dxa"/>
          </w:tcPr>
          <w:p w14:paraId="51BC42BA" w14:textId="77777777" w:rsidR="00CC2EBC" w:rsidRPr="00912214" w:rsidRDefault="00CC2EBC" w:rsidP="00CC2EBC">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hAnsi="Times New Roman" w:cs="Times New Roman"/>
                <w:bCs/>
                <w:color w:val="000000"/>
                <w:sz w:val="28"/>
                <w:szCs w:val="28"/>
                <w:lang w:val="vi-VN"/>
              </w:rPr>
              <w:t>Khoản 17, Điều 3 của Nghị định số 146/2018/NĐ-CP</w:t>
            </w:r>
          </w:p>
        </w:tc>
        <w:tc>
          <w:tcPr>
            <w:tcW w:w="1418" w:type="dxa"/>
          </w:tcPr>
          <w:p w14:paraId="3E58BE59" w14:textId="77777777" w:rsidR="00CC2EBC" w:rsidRPr="00912214" w:rsidRDefault="00CC2EBC" w:rsidP="00CC2EBC">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 xml:space="preserve">BHXH Lâm </w:t>
            </w:r>
            <w:r w:rsidRPr="00912214">
              <w:rPr>
                <w:rFonts w:ascii="Times New Roman" w:eastAsia="Times New Roman" w:hAnsi="Times New Roman" w:cs="Times New Roman"/>
                <w:sz w:val="28"/>
                <w:szCs w:val="28"/>
                <w:lang w:val="vi-VN"/>
              </w:rPr>
              <w:lastRenderedPageBreak/>
              <w:t>Đồng</w:t>
            </w:r>
          </w:p>
        </w:tc>
        <w:tc>
          <w:tcPr>
            <w:tcW w:w="5528" w:type="dxa"/>
          </w:tcPr>
          <w:p w14:paraId="6D8B41EF" w14:textId="77777777" w:rsidR="00CC2EBC" w:rsidRPr="00912214" w:rsidRDefault="00CC2EBC" w:rsidP="00CC2EBC">
            <w:pPr>
              <w:spacing w:line="240" w:lineRule="auto"/>
              <w:jc w:val="both"/>
              <w:rPr>
                <w:rFonts w:ascii="Times New Roman" w:hAnsi="Times New Roman" w:cs="Times New Roman"/>
                <w:color w:val="000000"/>
                <w:sz w:val="28"/>
                <w:szCs w:val="28"/>
                <w:lang w:val="vi-VN"/>
              </w:rPr>
            </w:pPr>
            <w:r w:rsidRPr="00912214">
              <w:rPr>
                <w:rStyle w:val="fontstyle01"/>
                <w:rFonts w:ascii="Times New Roman" w:hAnsi="Times New Roman" w:cs="Times New Roman"/>
                <w:lang w:val="vi-VN"/>
              </w:rPr>
              <w:lastRenderedPageBreak/>
              <w:t>- Theo điểm b, khoản 2, Điều 14 của Luật BHYT số 46/2014/QH13 ngày</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 xml:space="preserve">13/6/2014 thì </w:t>
            </w:r>
            <w:r w:rsidRPr="00912214">
              <w:rPr>
                <w:rStyle w:val="fontstyle21"/>
                <w:rFonts w:ascii="Times New Roman" w:hAnsi="Times New Roman" w:cs="Times New Roman"/>
                <w:lang w:val="vi-VN"/>
              </w:rPr>
              <w:lastRenderedPageBreak/>
              <w:t>“người từ đủ 80 tuổi trở lên đang hưởng trợ cấp tuất hằng tháng</w:t>
            </w:r>
            <w:r w:rsidRPr="00912214">
              <w:rPr>
                <w:rStyle w:val="fontstyle01"/>
                <w:rFonts w:ascii="Times New Roman" w:hAnsi="Times New Roman" w:cs="Times New Roman"/>
                <w:lang w:val="vi-VN"/>
              </w:rPr>
              <w:t>”</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nguồn kinh phí cấp thẻ BHYT thuộc nhóm do tổ chức bảo hiểm xã hội đóng. Tuy</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 xml:space="preserve">nhiên, theo khoản 17, Điều 3 của Nghị định số 146/2018/NĐ-CP thì </w:t>
            </w:r>
            <w:r w:rsidRPr="00912214">
              <w:rPr>
                <w:rStyle w:val="fontstyle21"/>
                <w:rFonts w:ascii="Times New Roman" w:hAnsi="Times New Roman" w:cs="Times New Roman"/>
                <w:lang w:val="vi-VN"/>
              </w:rPr>
              <w:t>“người từ đủ</w:t>
            </w:r>
            <w:r w:rsidRPr="00912214">
              <w:rPr>
                <w:rFonts w:ascii="Times New Roman" w:hAnsi="Times New Roman" w:cs="Times New Roman"/>
                <w:i/>
                <w:iCs/>
                <w:color w:val="000000"/>
                <w:sz w:val="28"/>
                <w:szCs w:val="28"/>
                <w:lang w:val="vi-VN"/>
              </w:rPr>
              <w:t xml:space="preserve"> </w:t>
            </w:r>
            <w:r w:rsidRPr="00912214">
              <w:rPr>
                <w:rStyle w:val="fontstyle21"/>
                <w:rFonts w:ascii="Times New Roman" w:hAnsi="Times New Roman" w:cs="Times New Roman"/>
                <w:lang w:val="vi-VN"/>
              </w:rPr>
              <w:t>80 tuổi trở lên đang hưởng trợ cấp tuất hằng tháng</w:t>
            </w:r>
            <w:r w:rsidRPr="00912214">
              <w:rPr>
                <w:rStyle w:val="fontstyle01"/>
                <w:rFonts w:ascii="Times New Roman" w:hAnsi="Times New Roman" w:cs="Times New Roman"/>
                <w:lang w:val="vi-VN"/>
              </w:rPr>
              <w:t>” nguồn kinh phí cấp thẻ BHYT</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thuộc nhóm do ngân sách nhà nước đóng.</w:t>
            </w:r>
            <w:r w:rsidRPr="00912214">
              <w:rPr>
                <w:rFonts w:ascii="Times New Roman" w:hAnsi="Times New Roman" w:cs="Times New Roman"/>
                <w:color w:val="000000"/>
                <w:sz w:val="28"/>
                <w:szCs w:val="28"/>
                <w:lang w:val="vi-VN"/>
              </w:rPr>
              <w:t xml:space="preserve"> </w:t>
            </w:r>
          </w:p>
          <w:p w14:paraId="126D535B" w14:textId="77777777" w:rsidR="00CC2EBC" w:rsidRPr="00912214" w:rsidRDefault="00CC2EBC" w:rsidP="00CC2EBC">
            <w:pPr>
              <w:spacing w:line="240" w:lineRule="auto"/>
              <w:jc w:val="both"/>
              <w:rPr>
                <w:rFonts w:ascii="Times New Roman" w:hAnsi="Times New Roman" w:cs="Times New Roman"/>
                <w:color w:val="000000"/>
                <w:sz w:val="28"/>
                <w:szCs w:val="28"/>
                <w:lang w:val="vi-VN"/>
              </w:rPr>
            </w:pPr>
            <w:r w:rsidRPr="00912214">
              <w:rPr>
                <w:rStyle w:val="fontstyle01"/>
                <w:rFonts w:ascii="Times New Roman" w:hAnsi="Times New Roman" w:cs="Times New Roman"/>
                <w:lang w:val="vi-VN"/>
              </w:rPr>
              <w:t xml:space="preserve">- Cần quy định thống nhất nguồn kinh phí cấp thẻ bảo hiểm y tế của </w:t>
            </w:r>
            <w:r w:rsidRPr="00912214">
              <w:rPr>
                <w:rStyle w:val="fontstyle21"/>
                <w:rFonts w:ascii="Times New Roman" w:hAnsi="Times New Roman" w:cs="Times New Roman"/>
                <w:lang w:val="vi-VN"/>
              </w:rPr>
              <w:t>“người</w:t>
            </w:r>
            <w:r w:rsidRPr="00912214">
              <w:rPr>
                <w:rFonts w:ascii="Times New Roman" w:hAnsi="Times New Roman" w:cs="Times New Roman"/>
                <w:i/>
                <w:iCs/>
                <w:color w:val="000000"/>
                <w:sz w:val="28"/>
                <w:szCs w:val="28"/>
                <w:lang w:val="vi-VN"/>
              </w:rPr>
              <w:t xml:space="preserve"> </w:t>
            </w:r>
            <w:r w:rsidRPr="00912214">
              <w:rPr>
                <w:rStyle w:val="fontstyle21"/>
                <w:rFonts w:ascii="Times New Roman" w:hAnsi="Times New Roman" w:cs="Times New Roman"/>
                <w:lang w:val="vi-VN"/>
              </w:rPr>
              <w:t xml:space="preserve">từ đủ 80 tuổi trở lên đang hưởng trợ cấp tuất hằng tháng” </w:t>
            </w:r>
            <w:r w:rsidRPr="00912214">
              <w:rPr>
                <w:rStyle w:val="fontstyle01"/>
                <w:rFonts w:ascii="Times New Roman" w:hAnsi="Times New Roman" w:cs="Times New Roman"/>
                <w:lang w:val="vi-VN"/>
              </w:rPr>
              <w:t>để thuận lợi trong công</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tác tổ chức thực hiện.</w:t>
            </w:r>
          </w:p>
        </w:tc>
        <w:tc>
          <w:tcPr>
            <w:tcW w:w="3277" w:type="dxa"/>
          </w:tcPr>
          <w:p w14:paraId="07238255" w14:textId="38F81497" w:rsidR="00CC2EBC" w:rsidRPr="00912214" w:rsidRDefault="00CC2EBC" w:rsidP="00CC2EBC">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lastRenderedPageBreak/>
              <w:t xml:space="preserve">Nội dung này đã được quy định tại Luật bảo hiểm y tế </w:t>
            </w:r>
            <w:r w:rsidRPr="00912214">
              <w:rPr>
                <w:rFonts w:ascii="Times New Roman" w:eastAsia="Times New Roman" w:hAnsi="Times New Roman" w:cs="Times New Roman"/>
                <w:sz w:val="28"/>
                <w:szCs w:val="28"/>
                <w:lang w:val="vi-VN"/>
              </w:rPr>
              <w:lastRenderedPageBreak/>
              <w:t>năm 2024, theo đó đối tượng người từ đủ 75 tuổi trở lên đang hưởng trợ cấp tuất hàng tháng do ngân sách nhà nước đóng.</w:t>
            </w:r>
          </w:p>
        </w:tc>
      </w:tr>
      <w:tr w:rsidR="00CC2EBC" w:rsidRPr="00912214" w14:paraId="17707FD1" w14:textId="77777777" w:rsidTr="00CB292A">
        <w:tc>
          <w:tcPr>
            <w:tcW w:w="3397" w:type="dxa"/>
          </w:tcPr>
          <w:p w14:paraId="0C31BB72" w14:textId="77777777" w:rsidR="00CC2EBC" w:rsidRPr="00912214" w:rsidRDefault="00CC2EBC" w:rsidP="00CC2EBC">
            <w:pPr>
              <w:widowControl w:val="0"/>
              <w:tabs>
                <w:tab w:val="left" w:pos="68"/>
              </w:tabs>
              <w:spacing w:line="240" w:lineRule="auto"/>
              <w:jc w:val="both"/>
              <w:rPr>
                <w:rFonts w:ascii="Times New Roman" w:hAnsi="Times New Roman" w:cs="Times New Roman"/>
                <w:bCs/>
                <w:color w:val="000000"/>
                <w:sz w:val="28"/>
                <w:szCs w:val="28"/>
                <w:lang w:val="vi-VN"/>
              </w:rPr>
            </w:pPr>
            <w:r w:rsidRPr="00912214">
              <w:rPr>
                <w:rFonts w:ascii="Times New Roman" w:hAnsi="Times New Roman" w:cs="Times New Roman"/>
                <w:sz w:val="28"/>
                <w:szCs w:val="28"/>
                <w:lang w:val="vi-VN"/>
              </w:rPr>
              <w:lastRenderedPageBreak/>
              <w:t>Rà soát đầy đủ các nội dung trong dự thảo Luật sửa đổi, bổ sung một số điều của Luật Bảo hiểm y tế</w:t>
            </w:r>
          </w:p>
        </w:tc>
        <w:tc>
          <w:tcPr>
            <w:tcW w:w="1418" w:type="dxa"/>
          </w:tcPr>
          <w:p w14:paraId="6AF0C453" w14:textId="77777777" w:rsidR="00CC2EBC" w:rsidRPr="00912214" w:rsidRDefault="00CC2EBC" w:rsidP="00CC2EBC">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Bộ Công An</w:t>
            </w:r>
          </w:p>
        </w:tc>
        <w:tc>
          <w:tcPr>
            <w:tcW w:w="5528" w:type="dxa"/>
          </w:tcPr>
          <w:p w14:paraId="31A8A208" w14:textId="77777777" w:rsidR="00CC2EBC" w:rsidRPr="00912214" w:rsidRDefault="00CC2EBC" w:rsidP="00CC2EBC">
            <w:pPr>
              <w:spacing w:line="240" w:lineRule="auto"/>
              <w:jc w:val="both"/>
              <w:rPr>
                <w:rFonts w:ascii="Times New Roman" w:hAnsi="Times New Roman" w:cs="Times New Roman"/>
                <w:sz w:val="28"/>
                <w:szCs w:val="28"/>
                <w:lang w:val="vi-VN"/>
              </w:rPr>
            </w:pPr>
            <w:r w:rsidRPr="00912214">
              <w:rPr>
                <w:rFonts w:ascii="Times New Roman" w:hAnsi="Times New Roman" w:cs="Times New Roman"/>
                <w:b/>
                <w:sz w:val="28"/>
                <w:szCs w:val="28"/>
                <w:lang w:val="vi-VN"/>
              </w:rPr>
              <w:t>1.</w:t>
            </w:r>
            <w:r w:rsidRPr="00912214">
              <w:rPr>
                <w:rFonts w:ascii="Times New Roman" w:hAnsi="Times New Roman" w:cs="Times New Roman"/>
                <w:sz w:val="28"/>
                <w:szCs w:val="28"/>
                <w:lang w:val="vi-VN"/>
              </w:rPr>
              <w:t xml:space="preserve"> Đề nghị rà soát đầy đủ các nội dung trong dự thảo Luật sửa đổi, bổ sung một số điều của Luật Bảo hiểm y tế dự kiến giao Chính phủ quy định chỉ tiết để đưa vào dự thảo Nghị định nêu trên nhằm đảm bảo các điều kiện thi hành về lĩnh vực bảo hiểm y tế ngay khi Luật có hiệu lực. Trong đó, ngoài nội dung ban hành quy định về sử dụng tuyến chuyên môn kỹ thuật, tuyến chuyên môn kỹ thuật gắn với hạng bệnh viện trong thực hiện chính sách pháp luật về bảo hiểm y tế, đối với lực lượng Công an nhân dân, đề nghị rà soát, bổ sung các nội dung:</w:t>
            </w:r>
          </w:p>
          <w:p w14:paraId="2D5CECBE" w14:textId="77777777" w:rsidR="00CC2EBC" w:rsidRPr="00912214" w:rsidRDefault="00CC2EBC" w:rsidP="00CC2EBC">
            <w:pPr>
              <w:spacing w:line="240" w:lineRule="auto"/>
              <w:jc w:val="both"/>
              <w:rPr>
                <w:rFonts w:ascii="Times New Roman" w:hAnsi="Times New Roman" w:cs="Times New Roman"/>
                <w:sz w:val="28"/>
                <w:szCs w:val="28"/>
                <w:lang w:val="vi-VN"/>
              </w:rPr>
            </w:pPr>
            <w:r w:rsidRPr="00912214">
              <w:rPr>
                <w:rFonts w:ascii="Times New Roman" w:hAnsi="Times New Roman" w:cs="Times New Roman"/>
                <w:sz w:val="28"/>
                <w:szCs w:val="28"/>
                <w:lang w:val="vi-VN"/>
              </w:rPr>
              <w:lastRenderedPageBreak/>
              <w:t>- Quy định về việc cấp thẻ bảo hiểm y tế cho đối tượng do Bộ Công an quản lý và thân nhân của các đối tượng này;</w:t>
            </w:r>
          </w:p>
          <w:p w14:paraId="60F2F4B6" w14:textId="77777777" w:rsidR="00CC2EBC" w:rsidRPr="00912214" w:rsidRDefault="00CC2EBC" w:rsidP="00CC2EBC">
            <w:pPr>
              <w:spacing w:line="240" w:lineRule="auto"/>
              <w:jc w:val="both"/>
              <w:rPr>
                <w:rFonts w:ascii="Times New Roman" w:hAnsi="Times New Roman" w:cs="Times New Roman"/>
                <w:sz w:val="28"/>
                <w:szCs w:val="28"/>
                <w:lang w:val="vi-VN"/>
              </w:rPr>
            </w:pPr>
            <w:r w:rsidRPr="00912214">
              <w:rPr>
                <w:rFonts w:ascii="Times New Roman" w:hAnsi="Times New Roman" w:cs="Times New Roman"/>
                <w:sz w:val="28"/>
                <w:szCs w:val="28"/>
                <w:lang w:val="vi-VN"/>
              </w:rPr>
              <w:t>- Quy định về phạm vi quyền lợi, mức hưởng bảo hiểm y tế, khám bệnh, chữa bệnh bảo hiểm y tế, quản lý, sử dụng phần kinh phí dành cho khám bệnh, chữa bệnh bảo hiểm tế, giám định và thanh toán quyết toán chi phí khám bệnh, chữa bệnh bảo hiểm y tế đối với các đối tượng thuộc lực lượng Công an nhân dân;</w:t>
            </w:r>
          </w:p>
          <w:p w14:paraId="63A2D317" w14:textId="77777777" w:rsidR="00CC2EBC" w:rsidRPr="00912214" w:rsidRDefault="00CC2EBC" w:rsidP="00CC2EBC">
            <w:pPr>
              <w:spacing w:line="240" w:lineRule="auto"/>
              <w:jc w:val="both"/>
              <w:rPr>
                <w:rFonts w:ascii="Times New Roman" w:hAnsi="Times New Roman" w:cs="Times New Roman"/>
                <w:sz w:val="28"/>
                <w:szCs w:val="28"/>
                <w:lang w:val="vi-VN"/>
              </w:rPr>
            </w:pPr>
            <w:r w:rsidRPr="00912214">
              <w:rPr>
                <w:rFonts w:ascii="Times New Roman" w:hAnsi="Times New Roman" w:cs="Times New Roman"/>
                <w:sz w:val="28"/>
                <w:szCs w:val="28"/>
                <w:lang w:val="vi-VN"/>
              </w:rPr>
              <w:t>- Quy định về hình thức thanh toán, quyết toán chi phí khám bệnh, chữa bệnh bảo hiểm y tế đối với các đối tượng thuộc lực lượng Công an nhân dân ở khu vực biên giới, hải đảo, thôn, xã đặc biệt khó khăn;</w:t>
            </w:r>
          </w:p>
          <w:p w14:paraId="7889058C" w14:textId="77777777" w:rsidR="00CC2EBC" w:rsidRPr="00912214" w:rsidRDefault="00CC2EBC" w:rsidP="00CC2EBC">
            <w:pPr>
              <w:spacing w:line="240" w:lineRule="auto"/>
              <w:jc w:val="both"/>
              <w:rPr>
                <w:rFonts w:ascii="Times New Roman" w:hAnsi="Times New Roman" w:cs="Times New Roman"/>
                <w:sz w:val="28"/>
                <w:szCs w:val="28"/>
                <w:lang w:val="vi-VN"/>
              </w:rPr>
            </w:pPr>
            <w:r w:rsidRPr="00912214">
              <w:rPr>
                <w:rFonts w:ascii="Times New Roman" w:hAnsi="Times New Roman" w:cs="Times New Roman"/>
                <w:sz w:val="28"/>
                <w:szCs w:val="28"/>
                <w:lang w:val="vi-VN"/>
              </w:rPr>
              <w:t>- Quy định về mức đóng và trách nhiệm đóng bảo hiểm y tế cho đối tượng thuộc lực lượng Công an nhân dân để đảm bảo phù hợp chính sách mới dự kiến đưa vào trong dự án Luật sửa đổi, bổ sung một số điều của Luật Bảo hiểm y tế.</w:t>
            </w:r>
          </w:p>
          <w:p w14:paraId="3BA6D727" w14:textId="77777777" w:rsidR="00CC2EBC" w:rsidRPr="00912214" w:rsidRDefault="00CC2EBC" w:rsidP="00CC2EBC">
            <w:pPr>
              <w:spacing w:line="240" w:lineRule="auto"/>
              <w:jc w:val="both"/>
              <w:rPr>
                <w:rFonts w:ascii="Times New Roman" w:hAnsi="Times New Roman" w:cs="Times New Roman"/>
                <w:sz w:val="28"/>
                <w:szCs w:val="28"/>
                <w:lang w:val="vi-VN"/>
              </w:rPr>
            </w:pPr>
            <w:r w:rsidRPr="00912214">
              <w:rPr>
                <w:rFonts w:ascii="Times New Roman" w:hAnsi="Times New Roman" w:cs="Times New Roman"/>
                <w:b/>
                <w:sz w:val="28"/>
                <w:szCs w:val="28"/>
                <w:lang w:val="vi-VN"/>
              </w:rPr>
              <w:t>2.</w:t>
            </w:r>
            <w:r w:rsidRPr="00912214">
              <w:rPr>
                <w:rFonts w:ascii="Times New Roman" w:hAnsi="Times New Roman" w:cs="Times New Roman"/>
                <w:sz w:val="28"/>
                <w:szCs w:val="28"/>
                <w:lang w:val="vi-VN"/>
              </w:rPr>
              <w:t xml:space="preserve"> Đề nghị bổ sung hướng dẫn về đăng ký khám bệnh, chữa bệnh ban đầu theo hướng linh hoạt đăng ký theo cả 03 tuyển chuyên môn kỹ thuật (ban đầu, cơ bản, chuyên sâu) đối với cơ sở </w:t>
            </w:r>
            <w:r w:rsidRPr="00912214">
              <w:rPr>
                <w:rFonts w:ascii="Times New Roman" w:hAnsi="Times New Roman" w:cs="Times New Roman"/>
                <w:sz w:val="28"/>
                <w:szCs w:val="28"/>
                <w:lang w:val="vi-VN"/>
              </w:rPr>
              <w:lastRenderedPageBreak/>
              <w:t>khám bệnh, chữa bệnh thuộc thẩm quyền quản lý của Công an nhân dân.</w:t>
            </w:r>
          </w:p>
          <w:p w14:paraId="0A98C06C" w14:textId="77777777" w:rsidR="00CC2EBC" w:rsidRPr="00912214" w:rsidRDefault="00CC2EBC" w:rsidP="00CC2EBC">
            <w:pPr>
              <w:spacing w:line="240" w:lineRule="auto"/>
              <w:jc w:val="both"/>
              <w:rPr>
                <w:rStyle w:val="fontstyle01"/>
                <w:rFonts w:ascii="Times New Roman" w:hAnsi="Times New Roman" w:cs="Times New Roman"/>
                <w:color w:val="auto"/>
                <w:lang w:val="vi-VN"/>
              </w:rPr>
            </w:pPr>
            <w:r w:rsidRPr="00912214">
              <w:rPr>
                <w:rFonts w:ascii="Times New Roman" w:hAnsi="Times New Roman" w:cs="Times New Roman"/>
                <w:b/>
                <w:sz w:val="28"/>
                <w:szCs w:val="28"/>
                <w:lang w:val="vi-VN"/>
              </w:rPr>
              <w:t>3.</w:t>
            </w:r>
            <w:r w:rsidRPr="00912214">
              <w:rPr>
                <w:rFonts w:ascii="Times New Roman" w:hAnsi="Times New Roman" w:cs="Times New Roman"/>
                <w:sz w:val="28"/>
                <w:szCs w:val="28"/>
                <w:lang w:val="vi-VN"/>
              </w:rPr>
              <w:t xml:space="preserve"> Đề nghị rà soát, sửa đổi các cụm từ luyến" thành "cấp", "trạm y tế tuyến xã” thành “trạm y tế xã, phường, thị trấn”, “tuyến khám bệnh, chữa bệnh" thành “cấp khám bệnh, chữa bệnh”, “tuyến chuyên môn kỹ thuật” thành “cấp chuyên môn kỹ thuật” và cụm từ “vật tư y tế” thành “thiết bị y tế" để phù hợp và thống nhất với quy định về cấp chuyên môn kỹ thuật và khái niệm thiết bị y tế theo Luật Khám bệnh, chữa bệnh có hiệu lực từ ngày 01/01/2025. Đồng thời để nghị Bộ Y tế sớm ban hành Thông tư sửa đổi Thông tư quy định về đăng ký khám bệnh, chữa bệnh bảo hiểm y tế ban đầu và chuyển tuyến khám bệnh, chữa bệnh bảo hiểm y tế.</w:t>
            </w:r>
          </w:p>
        </w:tc>
        <w:tc>
          <w:tcPr>
            <w:tcW w:w="3277" w:type="dxa"/>
          </w:tcPr>
          <w:p w14:paraId="562FB16C" w14:textId="4DCDBBD8" w:rsidR="00CC2EBC" w:rsidRPr="00912214" w:rsidRDefault="00CC2EBC" w:rsidP="00CC2EBC">
            <w:pPr>
              <w:spacing w:line="240" w:lineRule="auto"/>
              <w:jc w:val="both"/>
              <w:rPr>
                <w:rFonts w:ascii="Times New Roman" w:hAnsi="Times New Roman" w:cs="Times New Roman"/>
                <w:sz w:val="28"/>
                <w:szCs w:val="28"/>
                <w:lang w:val="vi-VN"/>
              </w:rPr>
            </w:pPr>
            <w:r w:rsidRPr="00912214">
              <w:rPr>
                <w:rFonts w:ascii="Times New Roman" w:eastAsia="Times New Roman" w:hAnsi="Times New Roman" w:cs="Times New Roman"/>
                <w:sz w:val="28"/>
                <w:szCs w:val="28"/>
                <w:lang w:val="vi-VN"/>
              </w:rPr>
              <w:lastRenderedPageBreak/>
              <w:t xml:space="preserve">1. Đối với </w:t>
            </w:r>
            <w:r w:rsidRPr="00912214">
              <w:rPr>
                <w:rFonts w:ascii="Times New Roman" w:hAnsi="Times New Roman" w:cs="Times New Roman"/>
                <w:sz w:val="28"/>
                <w:szCs w:val="28"/>
                <w:lang w:val="vi-VN"/>
              </w:rPr>
              <w:t>quy định về việc cấp thẻ bảo hiểm y tế cho đối tượng do Bộ Công an quản lý và thân nhân của các đối tượng này trong Luật sửa đổi, bổ sung một số điều của Luật Bảo hiểm y tế</w:t>
            </w:r>
            <w:r w:rsidRPr="00912214">
              <w:rPr>
                <w:rFonts w:ascii="Times New Roman" w:eastAsia="Times New Roman" w:hAnsi="Times New Roman" w:cs="Times New Roman"/>
                <w:sz w:val="28"/>
                <w:szCs w:val="28"/>
                <w:lang w:val="vi-VN"/>
              </w:rPr>
              <w:t xml:space="preserve"> sẽ nghiên cứu tiếp thu trong quá trình xây dựng nghị định hướng dẫn luật sửa đổi, bổ sung một số điều của Luật Bảo hiểm y tế đối với những nội dung </w:t>
            </w:r>
            <w:r w:rsidRPr="00912214">
              <w:rPr>
                <w:rFonts w:ascii="Times New Roman" w:eastAsia="Times New Roman" w:hAnsi="Times New Roman" w:cs="Times New Roman"/>
                <w:sz w:val="28"/>
                <w:szCs w:val="28"/>
                <w:lang w:val="vi-VN"/>
              </w:rPr>
              <w:lastRenderedPageBreak/>
              <w:t>có hiệu lực thi hành từ ngày 01/7/2025</w:t>
            </w:r>
          </w:p>
          <w:p w14:paraId="15C294C4" w14:textId="6C4643AF" w:rsidR="00CC2EBC" w:rsidRPr="00912214" w:rsidRDefault="00CC2EBC" w:rsidP="00CC2EBC">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 xml:space="preserve">- Đối với </w:t>
            </w:r>
            <w:r w:rsidRPr="00912214">
              <w:rPr>
                <w:rFonts w:ascii="Times New Roman" w:hAnsi="Times New Roman" w:cs="Times New Roman"/>
                <w:sz w:val="28"/>
                <w:szCs w:val="28"/>
                <w:lang w:val="vi-VN"/>
              </w:rPr>
              <w:t>Quy định về phạm vi quyền lợi, mức hưởng bảo hiểm y tế, khám bệnh, chữa bệnh bảo hiểm y tế</w:t>
            </w:r>
            <w:r w:rsidRPr="00912214">
              <w:rPr>
                <w:rFonts w:ascii="Times New Roman" w:eastAsia="Times New Roman" w:hAnsi="Times New Roman" w:cs="Times New Roman"/>
                <w:sz w:val="28"/>
                <w:szCs w:val="28"/>
                <w:lang w:val="vi-VN"/>
              </w:rPr>
              <w:t xml:space="preserve">, nội dung này bộ Công an phối hợp với bộ Quốc Phòng sửa đổi Nghị định số 70/2015/NĐ-CP của chính phủ </w:t>
            </w:r>
            <w:bookmarkStart w:id="5" w:name="loai_1_name"/>
            <w:r w:rsidRPr="00912214">
              <w:rPr>
                <w:rFonts w:ascii="Times New Roman" w:eastAsia="Times New Roman" w:hAnsi="Times New Roman" w:cs="Times New Roman"/>
                <w:sz w:val="28"/>
                <w:szCs w:val="28"/>
                <w:lang w:val="vi-VN"/>
              </w:rPr>
              <w:t>quy định chi tiết và hướng dẫn thi hành một số điều của Luật bảo hiểm y tế đối với quân đội nhân dân, công an nhân dân và người làm công tác cơ yếu</w:t>
            </w:r>
            <w:bookmarkEnd w:id="5"/>
          </w:p>
          <w:p w14:paraId="68ACF2F5" w14:textId="5356E86D" w:rsidR="00CC2EBC" w:rsidRPr="00912214" w:rsidRDefault="00CC2EBC" w:rsidP="00CC2EBC">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 xml:space="preserve">- Đối với nội dung </w:t>
            </w:r>
            <w:r w:rsidRPr="00912214">
              <w:rPr>
                <w:rFonts w:ascii="Times New Roman" w:hAnsi="Times New Roman" w:cs="Times New Roman"/>
                <w:sz w:val="28"/>
                <w:szCs w:val="28"/>
                <w:lang w:val="vi-VN"/>
              </w:rPr>
              <w:t xml:space="preserve">Quy định về hình thức thanh toán, quyết toán chi phí khám bệnh, chữa bệnh bảo hiểm y tế đối với các đối tượng thuộc lực lượng Công an nhân dân ở khu vực biên giới, hải đảo, thôn, xã đặc biệt khó khăn sẽ </w:t>
            </w:r>
            <w:r w:rsidRPr="00912214">
              <w:rPr>
                <w:rFonts w:ascii="Times New Roman" w:eastAsia="Times New Roman" w:hAnsi="Times New Roman" w:cs="Times New Roman"/>
                <w:sz w:val="28"/>
                <w:szCs w:val="28"/>
                <w:lang w:val="vi-VN"/>
              </w:rPr>
              <w:t xml:space="preserve">nghiên cứu tiếp thu trong </w:t>
            </w:r>
            <w:r w:rsidRPr="00912214">
              <w:rPr>
                <w:rFonts w:ascii="Times New Roman" w:eastAsia="Times New Roman" w:hAnsi="Times New Roman" w:cs="Times New Roman"/>
                <w:sz w:val="28"/>
                <w:szCs w:val="28"/>
                <w:lang w:val="vi-VN"/>
              </w:rPr>
              <w:lastRenderedPageBreak/>
              <w:t>quá trình xây dựng nghị định hướng dẫn luật sửa đổi, bổ sung một số điều của Luật Bảo hiểm y tế đối với những nội dung có hiệu lực thi hành từ ngày 01/7/2025</w:t>
            </w:r>
          </w:p>
          <w:p w14:paraId="10DAC54D" w14:textId="04C865DD" w:rsidR="00CC2EBC" w:rsidRPr="00912214" w:rsidRDefault="00CC2EBC" w:rsidP="00CC2EBC">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 xml:space="preserve">2. Đối với </w:t>
            </w:r>
            <w:r w:rsidRPr="00912214">
              <w:rPr>
                <w:rFonts w:ascii="Times New Roman" w:hAnsi="Times New Roman" w:cs="Times New Roman"/>
                <w:sz w:val="28"/>
                <w:szCs w:val="28"/>
                <w:lang w:val="vi-VN"/>
              </w:rPr>
              <w:t>Quy định về phạm vi quyền lợi, mức hưởng bảo hiểm y tế, khám bệnh, chữa bệnh bảo hiểm y tế và hướng dẫn về đăng ký khám bệnh, chữa bệnh ban đầu</w:t>
            </w:r>
            <w:r w:rsidRPr="00912214">
              <w:rPr>
                <w:rFonts w:ascii="Times New Roman" w:eastAsia="Times New Roman" w:hAnsi="Times New Roman" w:cs="Times New Roman"/>
                <w:sz w:val="28"/>
                <w:szCs w:val="28"/>
                <w:lang w:val="vi-VN"/>
              </w:rPr>
              <w:t>, nội dung này bộ Công an phối hợp với bộ Quốc Phòng sửa đổi Nghị định số 70/2015/NĐ-CP của chính phủ quy định chi tiết và hướng dẫn thi hành một số điều của Luật bảo hiểm y tế đối với quân đội nhân dân, công an nhân dân và người làm công tác cơ yếu</w:t>
            </w:r>
          </w:p>
          <w:p w14:paraId="211AAD21" w14:textId="7DFCDCBB" w:rsidR="00CC2EBC" w:rsidRPr="00912214" w:rsidRDefault="00CC2EBC" w:rsidP="00CC2EBC">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3. Tiếp thu</w:t>
            </w:r>
          </w:p>
        </w:tc>
      </w:tr>
      <w:tr w:rsidR="00CC2EBC" w:rsidRPr="00FF21A6" w14:paraId="7073217C" w14:textId="77777777" w:rsidTr="00CB292A">
        <w:tc>
          <w:tcPr>
            <w:tcW w:w="3397" w:type="dxa"/>
          </w:tcPr>
          <w:p w14:paraId="51E42A93" w14:textId="77777777" w:rsidR="00CC2EBC" w:rsidRPr="00912214" w:rsidRDefault="00CC2EBC" w:rsidP="00CC2EBC">
            <w:pPr>
              <w:widowControl w:val="0"/>
              <w:tabs>
                <w:tab w:val="left" w:pos="68"/>
              </w:tabs>
              <w:spacing w:line="240" w:lineRule="auto"/>
              <w:jc w:val="both"/>
              <w:rPr>
                <w:rFonts w:ascii="Times New Roman" w:hAnsi="Times New Roman" w:cs="Times New Roman"/>
                <w:sz w:val="28"/>
                <w:szCs w:val="28"/>
                <w:lang w:val="vi-VN"/>
              </w:rPr>
            </w:pPr>
            <w:r w:rsidRPr="00912214">
              <w:rPr>
                <w:rFonts w:ascii="Times New Roman" w:hAnsi="Times New Roman" w:cs="Times New Roman"/>
                <w:sz w:val="28"/>
                <w:szCs w:val="28"/>
                <w:lang w:val="vi-VN"/>
              </w:rPr>
              <w:lastRenderedPageBreak/>
              <w:t>S</w:t>
            </w:r>
            <w:r w:rsidRPr="00912214">
              <w:rPr>
                <w:rFonts w:ascii="Times New Roman" w:hAnsi="Times New Roman" w:cs="Times New Roman"/>
                <w:sz w:val="28"/>
                <w:szCs w:val="28"/>
              </w:rPr>
              <w:t>ửa đổi điểm o khoản 3 Điều 12 Luật sửa đổi, bổ sung một số điều của Luật Bảo hiểm y tế</w:t>
            </w:r>
          </w:p>
        </w:tc>
        <w:tc>
          <w:tcPr>
            <w:tcW w:w="1418" w:type="dxa"/>
          </w:tcPr>
          <w:p w14:paraId="39422557" w14:textId="77777777" w:rsidR="00CC2EBC" w:rsidRPr="00912214" w:rsidRDefault="00CC2EBC" w:rsidP="00CC2EBC">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Ủy ban dân tộc</w:t>
            </w:r>
          </w:p>
        </w:tc>
        <w:tc>
          <w:tcPr>
            <w:tcW w:w="5528" w:type="dxa"/>
          </w:tcPr>
          <w:p w14:paraId="399F4F93" w14:textId="77777777" w:rsidR="00CC2EBC" w:rsidRPr="00912214" w:rsidRDefault="00CC2EBC" w:rsidP="00CC2EBC">
            <w:pPr>
              <w:spacing w:line="240" w:lineRule="auto"/>
              <w:jc w:val="both"/>
              <w:rPr>
                <w:rFonts w:ascii="Times New Roman" w:hAnsi="Times New Roman" w:cs="Times New Roman"/>
                <w:b/>
                <w:sz w:val="28"/>
                <w:szCs w:val="28"/>
                <w:lang w:val="vi-VN"/>
              </w:rPr>
            </w:pPr>
            <w:r w:rsidRPr="00912214">
              <w:rPr>
                <w:rFonts w:ascii="Times New Roman" w:hAnsi="Times New Roman" w:cs="Times New Roman"/>
                <w:sz w:val="28"/>
                <w:szCs w:val="28"/>
                <w:lang w:val="vi-VN"/>
              </w:rPr>
              <w:t xml:space="preserve">Để đảm bảo tính công bằng trong thụ hưởng chính sách, đề nghị Bộ Y tế báo cáo Chính phủ trình Quốc hội sửa đổi điểm o khoản 3 Điều 12 Luật sửa đổi, bổ sung một số điều của Luật Bảo hiểm y tế như sau: </w:t>
            </w:r>
            <w:r w:rsidRPr="00912214">
              <w:rPr>
                <w:rFonts w:ascii="Times New Roman" w:hAnsi="Times New Roman" w:cs="Times New Roman"/>
                <w:i/>
                <w:sz w:val="28"/>
                <w:szCs w:val="28"/>
                <w:lang w:val="vi-VN"/>
              </w:rPr>
              <w:t>"Người thuộc hộ gia đình nghèo; người dân tộc thiểu số thuộc hộ gia đình cận nghèo đang cư trú tại vùng dân tộc thiểu số và miền núi; người dân tộc thiểu số đang cư trú tại vùng có điều kiện kinh tế - xã hội khó khăn; người đang cư trú tại vùng có điều kiện kinh tế - xã hội đặc biệt khó khăn; người đang cư trú tại xã đảo, huyện đảo".</w:t>
            </w:r>
          </w:p>
        </w:tc>
        <w:tc>
          <w:tcPr>
            <w:tcW w:w="3277" w:type="dxa"/>
          </w:tcPr>
          <w:p w14:paraId="2FBC937E" w14:textId="14385F68" w:rsidR="00CC2EBC" w:rsidRPr="00912214" w:rsidRDefault="00CC2EBC" w:rsidP="00CC2EBC">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Đã được quy định tại điểm o khoản 3 Điều 12 Luật sửa đổi, bổ sung một số điều của Luật bảo hiểm y tế</w:t>
            </w:r>
          </w:p>
        </w:tc>
      </w:tr>
      <w:tr w:rsidR="00CC2EBC" w:rsidRPr="00FF21A6" w14:paraId="710B9858" w14:textId="77777777" w:rsidTr="00CB292A">
        <w:tc>
          <w:tcPr>
            <w:tcW w:w="3397" w:type="dxa"/>
          </w:tcPr>
          <w:p w14:paraId="0BD894A7" w14:textId="77777777" w:rsidR="00CC2EBC" w:rsidRPr="00912214" w:rsidRDefault="00CC2EBC" w:rsidP="00CC2EBC">
            <w:pPr>
              <w:widowControl w:val="0"/>
              <w:tabs>
                <w:tab w:val="left" w:pos="68"/>
              </w:tabs>
              <w:spacing w:line="240" w:lineRule="auto"/>
              <w:jc w:val="both"/>
              <w:rPr>
                <w:rFonts w:ascii="Times New Roman" w:hAnsi="Times New Roman" w:cs="Times New Roman"/>
                <w:sz w:val="28"/>
                <w:szCs w:val="28"/>
                <w:lang w:val="vi-VN"/>
              </w:rPr>
            </w:pPr>
            <w:r w:rsidRPr="00912214">
              <w:rPr>
                <w:rStyle w:val="fontstyle01"/>
                <w:rFonts w:ascii="Times New Roman" w:hAnsi="Times New Roman" w:cs="Times New Roman"/>
                <w:lang w:val="vi-VN"/>
              </w:rPr>
              <w:t>Bổ sung đối tượng được ngân sách nhà nước hỗ trợ đóng BHYT</w:t>
            </w:r>
          </w:p>
        </w:tc>
        <w:tc>
          <w:tcPr>
            <w:tcW w:w="1418" w:type="dxa"/>
          </w:tcPr>
          <w:p w14:paraId="0ECB6EDD" w14:textId="77777777" w:rsidR="00CC2EBC" w:rsidRPr="00912214" w:rsidRDefault="00CC2EBC" w:rsidP="00CC2EBC">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UBND Cao Bằng</w:t>
            </w:r>
          </w:p>
        </w:tc>
        <w:tc>
          <w:tcPr>
            <w:tcW w:w="5528" w:type="dxa"/>
          </w:tcPr>
          <w:p w14:paraId="2D68BD7F" w14:textId="77777777" w:rsidR="00CC2EBC" w:rsidRPr="00912214" w:rsidRDefault="00CC2EBC" w:rsidP="00CC2EBC">
            <w:pPr>
              <w:spacing w:line="240" w:lineRule="auto"/>
              <w:jc w:val="both"/>
              <w:rPr>
                <w:rStyle w:val="fontstyle21"/>
                <w:rFonts w:ascii="Times New Roman" w:hAnsi="Times New Roman" w:cs="Times New Roman"/>
                <w:b/>
                <w:i w:val="0"/>
                <w:lang w:val="vi-VN"/>
              </w:rPr>
            </w:pPr>
            <w:r w:rsidRPr="00912214">
              <w:rPr>
                <w:rStyle w:val="fontstyle21"/>
                <w:rFonts w:ascii="Times New Roman" w:hAnsi="Times New Roman" w:cs="Times New Roman"/>
                <w:b/>
                <w:i w:val="0"/>
                <w:lang w:val="vi-VN"/>
              </w:rPr>
              <w:t>Đề nghị bổ sung đối tượng người tham gia lực lượng tham gia bảo vệ an ninh, trật tự ở cơ sở vào dự thảo Nghị định</w:t>
            </w:r>
          </w:p>
          <w:p w14:paraId="263A873B" w14:textId="77777777" w:rsidR="00CC2EBC" w:rsidRPr="00912214" w:rsidRDefault="00CC2EBC" w:rsidP="00CC2EBC">
            <w:pPr>
              <w:spacing w:line="240" w:lineRule="auto"/>
              <w:jc w:val="both"/>
              <w:rPr>
                <w:rFonts w:ascii="Times New Roman" w:hAnsi="Times New Roman" w:cs="Times New Roman"/>
                <w:i/>
                <w:iCs/>
                <w:color w:val="000000"/>
                <w:sz w:val="28"/>
                <w:szCs w:val="28"/>
                <w:lang w:val="vi-VN"/>
              </w:rPr>
            </w:pPr>
            <w:r w:rsidRPr="00912214">
              <w:rPr>
                <w:rStyle w:val="fontstyle01"/>
                <w:rFonts w:ascii="Times New Roman" w:hAnsi="Times New Roman" w:cs="Times New Roman"/>
                <w:lang w:val="vi-VN"/>
              </w:rPr>
              <w:t>Lý do: tại khoản 2 Điều 32 Luật Lực lượng tham gia bảo vệ an ninh, trật tự</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ở cơ sở năm 2023 quy định:</w:t>
            </w:r>
            <w:r w:rsidRPr="00912214">
              <w:rPr>
                <w:rStyle w:val="fontstyle01"/>
                <w:rFonts w:ascii="Times New Roman" w:hAnsi="Times New Roman" w:cs="Times New Roman"/>
                <w:i/>
                <w:lang w:val="vi-VN"/>
              </w:rPr>
              <w:t xml:space="preserve"> </w:t>
            </w:r>
            <w:r w:rsidRPr="00912214">
              <w:rPr>
                <w:rStyle w:val="fontstyle21"/>
                <w:rFonts w:ascii="Times New Roman" w:hAnsi="Times New Roman" w:cs="Times New Roman"/>
                <w:i w:val="0"/>
                <w:lang w:val="vi-VN"/>
              </w:rPr>
              <w:t>“2. Bổ sung điểm c vào sau điểm b khoản 4 Điều 12</w:t>
            </w:r>
            <w:r w:rsidRPr="00912214">
              <w:rPr>
                <w:rFonts w:ascii="Times New Roman" w:hAnsi="Times New Roman" w:cs="Times New Roman"/>
                <w:i/>
                <w:iCs/>
                <w:color w:val="000000"/>
                <w:sz w:val="28"/>
                <w:szCs w:val="28"/>
                <w:lang w:val="vi-VN"/>
              </w:rPr>
              <w:t xml:space="preserve"> </w:t>
            </w:r>
            <w:r w:rsidRPr="00912214">
              <w:rPr>
                <w:rStyle w:val="fontstyle21"/>
                <w:rFonts w:ascii="Times New Roman" w:hAnsi="Times New Roman" w:cs="Times New Roman"/>
                <w:i w:val="0"/>
                <w:lang w:val="vi-VN"/>
              </w:rPr>
              <w:t>của Luật Bảo hiểm y tế số 25/2008/QH12 đã được sửa đổi, bổ sung một số điều</w:t>
            </w:r>
            <w:r w:rsidRPr="00912214">
              <w:rPr>
                <w:rFonts w:ascii="Times New Roman" w:hAnsi="Times New Roman" w:cs="Times New Roman"/>
                <w:i/>
                <w:iCs/>
                <w:color w:val="000000"/>
                <w:sz w:val="28"/>
                <w:szCs w:val="28"/>
                <w:lang w:val="vi-VN"/>
              </w:rPr>
              <w:t xml:space="preserve"> </w:t>
            </w:r>
            <w:r w:rsidRPr="00912214">
              <w:rPr>
                <w:rStyle w:val="fontstyle21"/>
                <w:rFonts w:ascii="Times New Roman" w:hAnsi="Times New Roman" w:cs="Times New Roman"/>
                <w:i w:val="0"/>
                <w:lang w:val="vi-VN"/>
              </w:rPr>
              <w:t>theo Luật số 32/2013/QH13, Luật số 46/2014/QH13, Luật số 97/2015/QH13, Luật</w:t>
            </w:r>
            <w:r w:rsidRPr="00912214">
              <w:rPr>
                <w:rFonts w:ascii="Times New Roman" w:hAnsi="Times New Roman" w:cs="Times New Roman"/>
                <w:i/>
                <w:iCs/>
                <w:color w:val="000000"/>
                <w:sz w:val="28"/>
                <w:szCs w:val="28"/>
                <w:lang w:val="vi-VN"/>
              </w:rPr>
              <w:t xml:space="preserve"> </w:t>
            </w:r>
            <w:r w:rsidRPr="00912214">
              <w:rPr>
                <w:rStyle w:val="fontstyle21"/>
                <w:rFonts w:ascii="Times New Roman" w:hAnsi="Times New Roman" w:cs="Times New Roman"/>
                <w:i w:val="0"/>
                <w:lang w:val="vi-VN"/>
              </w:rPr>
              <w:t>số 35/2018/QH14 và Luật số 68/2020/QH14 như sau:</w:t>
            </w:r>
            <w:r w:rsidRPr="00912214">
              <w:rPr>
                <w:rFonts w:ascii="Times New Roman" w:hAnsi="Times New Roman" w:cs="Times New Roman"/>
                <w:i/>
                <w:iCs/>
                <w:color w:val="000000"/>
                <w:sz w:val="28"/>
                <w:szCs w:val="28"/>
                <w:lang w:val="vi-VN"/>
              </w:rPr>
              <w:t xml:space="preserve"> </w:t>
            </w:r>
          </w:p>
          <w:p w14:paraId="2E62B0F6" w14:textId="77777777" w:rsidR="00CC2EBC" w:rsidRPr="00912214" w:rsidRDefault="00CC2EBC" w:rsidP="00CC2EBC">
            <w:pPr>
              <w:spacing w:line="240" w:lineRule="auto"/>
              <w:jc w:val="both"/>
              <w:rPr>
                <w:rFonts w:ascii="Times New Roman" w:hAnsi="Times New Roman" w:cs="Times New Roman"/>
                <w:sz w:val="28"/>
                <w:szCs w:val="28"/>
                <w:lang w:val="vi-VN"/>
              </w:rPr>
            </w:pPr>
            <w:r w:rsidRPr="00912214">
              <w:rPr>
                <w:rStyle w:val="fontstyle21"/>
                <w:rFonts w:ascii="Times New Roman" w:hAnsi="Times New Roman" w:cs="Times New Roman"/>
                <w:i w:val="0"/>
                <w:lang w:val="vi-VN"/>
              </w:rPr>
              <w:t>“c) Người tham gia lực lượng tham gia bảo vệ an ninh, trật tự ở cơ sở.”</w:t>
            </w:r>
          </w:p>
        </w:tc>
        <w:tc>
          <w:tcPr>
            <w:tcW w:w="3277" w:type="dxa"/>
          </w:tcPr>
          <w:p w14:paraId="1B2B8EA2" w14:textId="136E4DF7" w:rsidR="00CC2EBC" w:rsidRPr="00912214" w:rsidRDefault="00CC2EBC" w:rsidP="00CC2EBC">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 Quy định về đối tượng tham gia BHYT trong Luật Bảo hiểm y tế số 51/2024/QH15 sẽ có hiệu lực từ 01/7/2025 nên chưa bổ sung và thay đổi đối tượng tại Nghị định này.</w:t>
            </w:r>
          </w:p>
        </w:tc>
      </w:tr>
      <w:tr w:rsidR="00CC2EBC" w:rsidRPr="00FF21A6" w14:paraId="776079F9" w14:textId="77777777" w:rsidTr="00CB292A">
        <w:tc>
          <w:tcPr>
            <w:tcW w:w="3397" w:type="dxa"/>
          </w:tcPr>
          <w:p w14:paraId="64E04A59" w14:textId="77777777" w:rsidR="00CC2EBC" w:rsidRPr="00912214" w:rsidRDefault="00CC2EBC" w:rsidP="00CC2EBC">
            <w:pPr>
              <w:widowControl w:val="0"/>
              <w:tabs>
                <w:tab w:val="left" w:pos="68"/>
              </w:tabs>
              <w:spacing w:line="240" w:lineRule="auto"/>
              <w:jc w:val="both"/>
              <w:rPr>
                <w:rStyle w:val="fontstyle01"/>
                <w:rFonts w:ascii="Times New Roman" w:hAnsi="Times New Roman" w:cs="Times New Roman"/>
                <w:lang w:val="vi-VN"/>
              </w:rPr>
            </w:pPr>
            <w:r w:rsidRPr="00912214">
              <w:rPr>
                <w:rStyle w:val="fontstyle01"/>
                <w:rFonts w:ascii="Times New Roman" w:hAnsi="Times New Roman" w:cs="Times New Roman"/>
                <w:lang w:val="vi-VN"/>
              </w:rPr>
              <w:lastRenderedPageBreak/>
              <w:t>Bổ sung các trường hợp được ngân sách nhà nước hỗ trợ</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70% mức đóng BHYT</w:t>
            </w:r>
          </w:p>
        </w:tc>
        <w:tc>
          <w:tcPr>
            <w:tcW w:w="1418" w:type="dxa"/>
          </w:tcPr>
          <w:p w14:paraId="0B912535" w14:textId="77777777" w:rsidR="00CC2EBC" w:rsidRPr="00912214" w:rsidRDefault="00CC2EBC" w:rsidP="00CC2EBC">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UBND Cao Bằng</w:t>
            </w:r>
          </w:p>
        </w:tc>
        <w:tc>
          <w:tcPr>
            <w:tcW w:w="5528" w:type="dxa"/>
          </w:tcPr>
          <w:p w14:paraId="5A4D12CE" w14:textId="77777777" w:rsidR="00CC2EBC" w:rsidRPr="00912214" w:rsidRDefault="00CC2EBC" w:rsidP="00CC2EBC">
            <w:pPr>
              <w:spacing w:line="240" w:lineRule="auto"/>
              <w:jc w:val="both"/>
              <w:rPr>
                <w:rFonts w:ascii="Times New Roman" w:hAnsi="Times New Roman" w:cs="Times New Roman"/>
                <w:color w:val="000000"/>
                <w:sz w:val="28"/>
                <w:szCs w:val="28"/>
                <w:lang w:val="vi-VN"/>
              </w:rPr>
            </w:pPr>
            <w:r w:rsidRPr="00912214">
              <w:rPr>
                <w:rStyle w:val="fontstyle01"/>
                <w:rFonts w:ascii="Times New Roman" w:hAnsi="Times New Roman" w:cs="Times New Roman"/>
                <w:lang w:val="vi-VN"/>
              </w:rPr>
              <w:t>- Người dân tộc thiểu số đang sinh sống tại địa bàn các xã khu vực II, khu</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vực III, thôn đặc biệt khó khăn thuộc vùng đồng bào dân tộc thiểu số và miền núi</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nhưng đã đổi tên, sáp nhập vào các xã khu vực I giai đoạn 2016 - 2020 sang giai</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đoạn 2021 - 2025 vẫn được xác định là xã khu vực I theo Quyết định của Thủ</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tướng Chính phủ.</w:t>
            </w:r>
            <w:r w:rsidRPr="00912214">
              <w:rPr>
                <w:rFonts w:ascii="Times New Roman" w:hAnsi="Times New Roman" w:cs="Times New Roman"/>
                <w:color w:val="000000"/>
                <w:sz w:val="28"/>
                <w:szCs w:val="28"/>
                <w:lang w:val="vi-VN"/>
              </w:rPr>
              <w:t xml:space="preserve"> </w:t>
            </w:r>
          </w:p>
          <w:p w14:paraId="59D75DA6" w14:textId="77777777" w:rsidR="00CC2EBC" w:rsidRPr="00912214" w:rsidRDefault="00CC2EBC" w:rsidP="00CC2EBC">
            <w:pPr>
              <w:spacing w:line="240" w:lineRule="auto"/>
              <w:jc w:val="both"/>
              <w:rPr>
                <w:rFonts w:ascii="Times New Roman" w:hAnsi="Times New Roman" w:cs="Times New Roman"/>
                <w:color w:val="000000"/>
                <w:sz w:val="28"/>
                <w:szCs w:val="28"/>
                <w:lang w:val="vi-VN"/>
              </w:rPr>
            </w:pPr>
            <w:r w:rsidRPr="00912214">
              <w:rPr>
                <w:rStyle w:val="fontstyle01"/>
                <w:rFonts w:ascii="Times New Roman" w:hAnsi="Times New Roman" w:cs="Times New Roman"/>
                <w:lang w:val="vi-VN"/>
              </w:rPr>
              <w:t>- Người dân tộc thiểu số đang sinh sống tại địa bàn các xã khu vực II, khu</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vực III, thôn đặc biệt khó khăn thuộc vùng đồng bào dân tộc thiểu số và miền núi,</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nhưng giai đoạn tiếp theo liền kề được Chính phủ phê duyệt là vùng I và người</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dân tộc thiểu số đang sinh sống tại địa bàn các xã khu vực III, khu vực II đã được</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công nhận đạt chuẩn nông thôn mới.</w:t>
            </w:r>
            <w:r w:rsidRPr="00912214">
              <w:rPr>
                <w:rFonts w:ascii="Times New Roman" w:hAnsi="Times New Roman" w:cs="Times New Roman"/>
                <w:color w:val="000000"/>
                <w:sz w:val="28"/>
                <w:szCs w:val="28"/>
                <w:lang w:val="vi-VN"/>
              </w:rPr>
              <w:t xml:space="preserve"> </w:t>
            </w:r>
          </w:p>
          <w:p w14:paraId="363089F7" w14:textId="77777777" w:rsidR="00CC2EBC" w:rsidRPr="00912214" w:rsidRDefault="00CC2EBC" w:rsidP="00CC2EBC">
            <w:pPr>
              <w:spacing w:line="240" w:lineRule="auto"/>
              <w:jc w:val="both"/>
              <w:rPr>
                <w:rStyle w:val="fontstyle21"/>
                <w:rFonts w:ascii="Times New Roman" w:hAnsi="Times New Roman" w:cs="Times New Roman"/>
                <w:i w:val="0"/>
                <w:iCs w:val="0"/>
                <w:color w:val="auto"/>
                <w:lang w:val="vi-VN"/>
              </w:rPr>
            </w:pPr>
            <w:r w:rsidRPr="00912214">
              <w:rPr>
                <w:rStyle w:val="fontstyle01"/>
                <w:rFonts w:ascii="Times New Roman" w:hAnsi="Times New Roman" w:cs="Times New Roman"/>
                <w:lang w:val="vi-VN"/>
              </w:rPr>
              <w:t>Lý do: Thực tế đại đa số người dân tộc thiểu số sinh sống ở các xã khi mới</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được phê duyệt là vùng I và người dân tộc thiểu số sinh sống ở các xã được công</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nhận đạt chuẩn nông thôn mới thuộc miền núi chủ yếu làm nông nghiệp, thu nhập</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thấp và không ổn định, cuộc sống còn rất nhiều khó khăn. Nếu ngân sách nhà</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nước không hỗ trợ mua thẻ BHYT, số lượng người dân tộc thiểu số không có điều</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 xml:space="preserve">kiện để tiếp cận và thụ hưởng chính sách BHYT là rất lớn, ảnh hưởng </w:t>
            </w:r>
            <w:r w:rsidRPr="00912214">
              <w:rPr>
                <w:rStyle w:val="fontstyle01"/>
                <w:rFonts w:ascii="Times New Roman" w:hAnsi="Times New Roman" w:cs="Times New Roman"/>
                <w:lang w:val="vi-VN"/>
              </w:rPr>
              <w:lastRenderedPageBreak/>
              <w:t>đến sức</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khỏe, kinh tế của gia đình, nguy cơ dẫn đến phát sinh hộ nghèo và tái nghèo.</w:t>
            </w:r>
          </w:p>
        </w:tc>
        <w:tc>
          <w:tcPr>
            <w:tcW w:w="3277" w:type="dxa"/>
          </w:tcPr>
          <w:p w14:paraId="7F298857" w14:textId="325B1231" w:rsidR="00CC2EBC" w:rsidRPr="00912214" w:rsidRDefault="00CC2EBC" w:rsidP="00CC2EBC">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lastRenderedPageBreak/>
              <w:t xml:space="preserve">Quy định về </w:t>
            </w:r>
            <w:r w:rsidR="00872B6F" w:rsidRPr="00872B6F">
              <w:rPr>
                <w:rFonts w:ascii="Times New Roman" w:eastAsia="Times New Roman" w:hAnsi="Times New Roman" w:cs="Times New Roman"/>
                <w:sz w:val="28"/>
                <w:szCs w:val="28"/>
                <w:lang w:val="vi-VN"/>
              </w:rPr>
              <w:t xml:space="preserve">một số </w:t>
            </w:r>
            <w:r w:rsidRPr="00912214">
              <w:rPr>
                <w:rFonts w:ascii="Times New Roman" w:eastAsia="Times New Roman" w:hAnsi="Times New Roman" w:cs="Times New Roman"/>
                <w:sz w:val="28"/>
                <w:szCs w:val="28"/>
                <w:lang w:val="vi-VN"/>
              </w:rPr>
              <w:t>đối tượng tham gia BHYT</w:t>
            </w:r>
            <w:r w:rsidR="00872B6F" w:rsidRPr="00872B6F">
              <w:rPr>
                <w:rFonts w:ascii="Times New Roman" w:eastAsia="Times New Roman" w:hAnsi="Times New Roman" w:cs="Times New Roman"/>
                <w:sz w:val="28"/>
                <w:szCs w:val="28"/>
                <w:lang w:val="vi-VN"/>
              </w:rPr>
              <w:t xml:space="preserve"> đã được quy định trong Nghị định số 146/2018/NĐ-CP và một số đối tượng đã </w:t>
            </w:r>
            <w:r w:rsidR="008E7C1C" w:rsidRPr="008E7C1C">
              <w:rPr>
                <w:rFonts w:ascii="Times New Roman" w:eastAsia="Times New Roman" w:hAnsi="Times New Roman" w:cs="Times New Roman"/>
                <w:sz w:val="28"/>
                <w:szCs w:val="28"/>
                <w:lang w:val="vi-VN"/>
              </w:rPr>
              <w:t xml:space="preserve">được quy định </w:t>
            </w:r>
            <w:r w:rsidRPr="00912214">
              <w:rPr>
                <w:rFonts w:ascii="Times New Roman" w:eastAsia="Times New Roman" w:hAnsi="Times New Roman" w:cs="Times New Roman"/>
                <w:sz w:val="28"/>
                <w:szCs w:val="28"/>
                <w:lang w:val="vi-VN"/>
              </w:rPr>
              <w:t xml:space="preserve"> trong Luật Bảo hiểm y tế số 51/2024/QH15 sẽ có hiệu lực từ 01/7/2025.</w:t>
            </w:r>
          </w:p>
        </w:tc>
      </w:tr>
      <w:tr w:rsidR="00CC2EBC" w:rsidRPr="00FF21A6" w14:paraId="33BADD89" w14:textId="77777777" w:rsidTr="00CB292A">
        <w:tc>
          <w:tcPr>
            <w:tcW w:w="3397" w:type="dxa"/>
          </w:tcPr>
          <w:p w14:paraId="4B3435C6" w14:textId="77777777" w:rsidR="00CC2EBC" w:rsidRPr="00912214" w:rsidRDefault="00CC2EBC" w:rsidP="00CC2EBC">
            <w:pPr>
              <w:spacing w:line="240" w:lineRule="auto"/>
              <w:jc w:val="both"/>
              <w:rPr>
                <w:rFonts w:ascii="Times New Roman" w:hAnsi="Times New Roman" w:cs="Times New Roman"/>
                <w:sz w:val="28"/>
                <w:szCs w:val="28"/>
                <w:lang w:val="vi-VN"/>
              </w:rPr>
            </w:pPr>
            <w:r w:rsidRPr="00912214">
              <w:rPr>
                <w:rFonts w:ascii="Times New Roman" w:hAnsi="Times New Roman" w:cs="Times New Roman"/>
                <w:sz w:val="28"/>
                <w:szCs w:val="28"/>
                <w:lang w:val="vi-VN"/>
              </w:rPr>
              <w:t>Quy định mức thanh toán trực tiếp cho người tham gia bảo hiểm y tế.</w:t>
            </w:r>
          </w:p>
          <w:p w14:paraId="2CFFD18F" w14:textId="77777777" w:rsidR="00CC2EBC" w:rsidRPr="00912214" w:rsidRDefault="00CC2EBC" w:rsidP="00CC2EBC">
            <w:pPr>
              <w:widowControl w:val="0"/>
              <w:tabs>
                <w:tab w:val="left" w:pos="68"/>
              </w:tabs>
              <w:spacing w:line="240" w:lineRule="auto"/>
              <w:jc w:val="both"/>
              <w:rPr>
                <w:rStyle w:val="fontstyle01"/>
                <w:rFonts w:ascii="Times New Roman" w:hAnsi="Times New Roman" w:cs="Times New Roman"/>
                <w:lang w:val="vi-VN"/>
              </w:rPr>
            </w:pPr>
          </w:p>
        </w:tc>
        <w:tc>
          <w:tcPr>
            <w:tcW w:w="1418" w:type="dxa"/>
          </w:tcPr>
          <w:p w14:paraId="6D17329D" w14:textId="77777777" w:rsidR="00CC2EBC" w:rsidRPr="00912214" w:rsidRDefault="00CC2EBC" w:rsidP="00CC2EBC">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UBND Đắk Nông</w:t>
            </w:r>
          </w:p>
        </w:tc>
        <w:tc>
          <w:tcPr>
            <w:tcW w:w="5528" w:type="dxa"/>
          </w:tcPr>
          <w:p w14:paraId="2DFD9ECE" w14:textId="77777777" w:rsidR="00CC2EBC" w:rsidRPr="00912214" w:rsidRDefault="00CC2EBC" w:rsidP="00CC2EBC">
            <w:pPr>
              <w:spacing w:line="240" w:lineRule="auto"/>
              <w:jc w:val="both"/>
              <w:rPr>
                <w:rStyle w:val="fontstyle01"/>
                <w:rFonts w:ascii="Times New Roman" w:hAnsi="Times New Roman" w:cs="Times New Roman"/>
                <w:color w:val="auto"/>
                <w:lang w:val="vi-VN"/>
              </w:rPr>
            </w:pPr>
            <w:r w:rsidRPr="00912214">
              <w:rPr>
                <w:rFonts w:ascii="Times New Roman" w:hAnsi="Times New Roman" w:cs="Times New Roman"/>
                <w:sz w:val="28"/>
                <w:szCs w:val="28"/>
                <w:lang w:val="vi-VN"/>
              </w:rPr>
              <w:t>Theo quy định tại Nghị định số 146/2018/NĐ-CP ngày 17/10/2018 của Chính phủ quy định chi tiết và hướng dẫn biện pháp thi hành một số điều của Luật bảo hiểm y tế áp dụng mức thanh toán trực tiếp đối với các trường hợp người bệnh đến khám bệnh, chữa bệnh tại cơ sở khám bệnh, chữa bệnh tuyến huyện, tuyến tỉnh, tuyến trung ương không có hợp đồng khám bệnh, chữa bệnh bảo hiểm y tế. Tuy nhiên, theo Nghị định số 96/2023/NĐ-CP ngày 30/12/2023 của Chính phủ quy định chi tiết một số điều của Luật khám bệnh, chữa bệnh thì từ ngày 01/01/2025 sẽ xếp cấp chuyên môn kỹ thuật trong khám bệnh, chữa bệnh. Vì vậy đề nghị Bộ Y tế căn cứ cấp chuyên môn kỹ thuật để quy định mức thanh toán trực tiếp cho người tham gia bảo hiểm y tế.</w:t>
            </w:r>
          </w:p>
        </w:tc>
        <w:tc>
          <w:tcPr>
            <w:tcW w:w="3277" w:type="dxa"/>
          </w:tcPr>
          <w:p w14:paraId="75C222B8" w14:textId="73E5C9BB" w:rsidR="00CC2EBC" w:rsidRPr="008E7C1C" w:rsidRDefault="008E7C1C" w:rsidP="00CC2EBC">
            <w:pPr>
              <w:widowControl w:val="0"/>
              <w:tabs>
                <w:tab w:val="left" w:pos="68"/>
              </w:tabs>
              <w:spacing w:line="240" w:lineRule="auto"/>
              <w:jc w:val="both"/>
              <w:rPr>
                <w:rFonts w:ascii="Times New Roman" w:eastAsia="Times New Roman" w:hAnsi="Times New Roman" w:cs="Times New Roman"/>
                <w:sz w:val="28"/>
                <w:szCs w:val="28"/>
                <w:lang w:val="vi-VN"/>
              </w:rPr>
            </w:pPr>
            <w:r w:rsidRPr="008E7C1C">
              <w:rPr>
                <w:rFonts w:ascii="Times New Roman" w:eastAsia="Times New Roman" w:hAnsi="Times New Roman" w:cs="Times New Roman"/>
                <w:sz w:val="28"/>
                <w:szCs w:val="28"/>
                <w:lang w:val="vi-VN"/>
              </w:rPr>
              <w:t>Nội dung này đã được quy định trong dự thảo Nghị định</w:t>
            </w:r>
          </w:p>
        </w:tc>
      </w:tr>
      <w:tr w:rsidR="00CC2EBC" w:rsidRPr="00FF21A6" w14:paraId="07C2602F" w14:textId="77777777" w:rsidTr="00CB292A">
        <w:tc>
          <w:tcPr>
            <w:tcW w:w="3397" w:type="dxa"/>
          </w:tcPr>
          <w:p w14:paraId="22D1B1CE" w14:textId="77777777" w:rsidR="00CC2EBC" w:rsidRPr="00912214" w:rsidRDefault="00CC2EBC" w:rsidP="00CC2EBC">
            <w:pPr>
              <w:spacing w:line="240" w:lineRule="auto"/>
              <w:jc w:val="both"/>
              <w:rPr>
                <w:rFonts w:ascii="Times New Roman" w:hAnsi="Times New Roman" w:cs="Times New Roman"/>
                <w:sz w:val="28"/>
                <w:szCs w:val="28"/>
                <w:lang w:val="vi-VN"/>
              </w:rPr>
            </w:pPr>
            <w:r w:rsidRPr="00912214">
              <w:rPr>
                <w:rFonts w:ascii="Times New Roman" w:eastAsia="Calibri" w:hAnsi="Times New Roman" w:cs="Times New Roman"/>
                <w:sz w:val="28"/>
                <w:szCs w:val="28"/>
                <w:lang w:val="vi-VN"/>
              </w:rPr>
              <w:t>Đ</w:t>
            </w:r>
            <w:r w:rsidRPr="00912214">
              <w:rPr>
                <w:rFonts w:ascii="Times New Roman" w:eastAsia="Calibri" w:hAnsi="Times New Roman" w:cs="Times New Roman"/>
                <w:sz w:val="28"/>
                <w:szCs w:val="28"/>
                <w:lang w:val="nl-NL"/>
              </w:rPr>
              <w:t xml:space="preserve">iểm d vào khoản 1 Điều 8 </w:t>
            </w:r>
            <w:bookmarkStart w:id="6" w:name="_Hlk181959588"/>
            <w:r w:rsidRPr="00912214">
              <w:rPr>
                <w:rFonts w:ascii="Times New Roman" w:eastAsia="Calibri" w:hAnsi="Times New Roman" w:cs="Times New Roman"/>
                <w:sz w:val="28"/>
                <w:szCs w:val="28"/>
                <w:lang w:val="sv-SE"/>
              </w:rPr>
              <w:t>Nghị định số 146/2018/NĐ-CP</w:t>
            </w:r>
            <w:bookmarkEnd w:id="6"/>
          </w:p>
        </w:tc>
        <w:tc>
          <w:tcPr>
            <w:tcW w:w="1418" w:type="dxa"/>
          </w:tcPr>
          <w:p w14:paraId="619EE7ED" w14:textId="77777777" w:rsidR="00CC2EBC" w:rsidRPr="00912214" w:rsidRDefault="00CC2EBC" w:rsidP="00CC2EBC">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UBND Kon Tum</w:t>
            </w:r>
          </w:p>
        </w:tc>
        <w:tc>
          <w:tcPr>
            <w:tcW w:w="5528" w:type="dxa"/>
          </w:tcPr>
          <w:p w14:paraId="283462DD" w14:textId="77777777" w:rsidR="00CC2EBC" w:rsidRPr="00912214" w:rsidRDefault="00CC2EBC" w:rsidP="00CC2EBC">
            <w:pPr>
              <w:spacing w:line="240" w:lineRule="auto"/>
              <w:jc w:val="both"/>
              <w:rPr>
                <w:rFonts w:ascii="Times New Roman" w:eastAsia="Calibri" w:hAnsi="Times New Roman" w:cs="Times New Roman"/>
                <w:sz w:val="28"/>
                <w:szCs w:val="28"/>
                <w:lang w:val="nl-NL"/>
              </w:rPr>
            </w:pPr>
            <w:r w:rsidRPr="00912214">
              <w:rPr>
                <w:rFonts w:ascii="Times New Roman" w:eastAsia="Calibri" w:hAnsi="Times New Roman" w:cs="Times New Roman"/>
                <w:sz w:val="28"/>
                <w:szCs w:val="28"/>
                <w:lang w:val="nl-NL"/>
              </w:rPr>
              <w:t xml:space="preserve">- Đề nghị bổ sung thêm điểm d vào khoản 1 Điều 8 </w:t>
            </w:r>
            <w:r w:rsidRPr="00912214">
              <w:rPr>
                <w:rFonts w:ascii="Times New Roman" w:eastAsia="Calibri" w:hAnsi="Times New Roman" w:cs="Times New Roman"/>
                <w:sz w:val="28"/>
                <w:szCs w:val="28"/>
                <w:lang w:val="sv-SE"/>
              </w:rPr>
              <w:t>Nghị định số 146/2018/NĐ-CP</w:t>
            </w:r>
            <w:r w:rsidRPr="00912214">
              <w:rPr>
                <w:rFonts w:ascii="Times New Roman" w:eastAsia="Calibri" w:hAnsi="Times New Roman" w:cs="Times New Roman"/>
                <w:sz w:val="28"/>
                <w:szCs w:val="28"/>
                <w:lang w:val="nl-NL"/>
              </w:rPr>
              <w:t>: Đối tượng quy định tại khoản 9 Điều 3 của Nghị định này khi bị tác động bởi chính sách của nhà nước</w:t>
            </w:r>
            <w:r w:rsidRPr="00912214">
              <w:rPr>
                <w:rFonts w:ascii="Times New Roman" w:eastAsia="Calibri" w:hAnsi="Times New Roman" w:cs="Times New Roman"/>
                <w:sz w:val="28"/>
                <w:szCs w:val="28"/>
                <w:vertAlign w:val="superscript"/>
                <w:lang w:val="vi-VN"/>
              </w:rPr>
              <w:t>1</w:t>
            </w:r>
            <w:r w:rsidRPr="00912214">
              <w:rPr>
                <w:rFonts w:ascii="Times New Roman" w:eastAsia="Calibri" w:hAnsi="Times New Roman" w:cs="Times New Roman"/>
                <w:sz w:val="28"/>
                <w:szCs w:val="28"/>
                <w:lang w:val="nl-NL"/>
              </w:rPr>
              <w:t xml:space="preserve"> không còn được ngân sách nhà nước đóng bảo hiểm y tế (BHYT) sẽ tiếp tục được ngân sách nhà nước hỗ trợ đóng BHYT theo lộ </w:t>
            </w:r>
            <w:r w:rsidRPr="00912214">
              <w:rPr>
                <w:rFonts w:ascii="Times New Roman" w:eastAsia="Calibri" w:hAnsi="Times New Roman" w:cs="Times New Roman"/>
                <w:sz w:val="28"/>
                <w:szCs w:val="28"/>
                <w:lang w:val="nl-NL"/>
              </w:rPr>
              <w:lastRenderedPageBreak/>
              <w:t>trình giảm dần mức hỗ trợ từ ngân sách nhà nước.</w:t>
            </w:r>
          </w:p>
          <w:p w14:paraId="7CC1841C" w14:textId="77777777" w:rsidR="00CC2EBC" w:rsidRPr="00912214" w:rsidRDefault="00CC2EBC" w:rsidP="00CC2EBC">
            <w:pPr>
              <w:spacing w:line="240" w:lineRule="auto"/>
              <w:jc w:val="both"/>
              <w:rPr>
                <w:rFonts w:ascii="Times New Roman" w:eastAsia="Calibri" w:hAnsi="Times New Roman" w:cs="Times New Roman"/>
                <w:sz w:val="28"/>
                <w:szCs w:val="28"/>
                <w:lang w:val="nl-NL"/>
              </w:rPr>
            </w:pPr>
            <w:r w:rsidRPr="00912214">
              <w:rPr>
                <w:rFonts w:ascii="Times New Roman" w:eastAsia="Calibri" w:hAnsi="Times New Roman" w:cs="Times New Roman"/>
                <w:sz w:val="28"/>
                <w:szCs w:val="28"/>
                <w:lang w:val="nl-NL"/>
              </w:rPr>
              <w:t>Mức hỗ trợ cụ thể: Năm thứ nhất hỗ trợ 90%, năm thứ 2 hỗ trợ 80%, từ năm thứ 3 trở đi hỗ trợ 70% mức đóng BHYT.</w:t>
            </w:r>
          </w:p>
          <w:p w14:paraId="26F61F7C" w14:textId="77777777" w:rsidR="00CC2EBC" w:rsidRPr="00912214" w:rsidRDefault="00CC2EBC" w:rsidP="00CC2EBC">
            <w:pPr>
              <w:spacing w:line="240" w:lineRule="auto"/>
              <w:jc w:val="both"/>
              <w:rPr>
                <w:rFonts w:ascii="Times New Roman" w:eastAsia="Calibri" w:hAnsi="Times New Roman" w:cs="Times New Roman"/>
                <w:sz w:val="28"/>
                <w:szCs w:val="28"/>
                <w:lang w:val="nl-NL"/>
              </w:rPr>
            </w:pPr>
            <w:r w:rsidRPr="00912214">
              <w:rPr>
                <w:rFonts w:ascii="Times New Roman" w:eastAsia="Calibri" w:hAnsi="Times New Roman" w:cs="Times New Roman"/>
                <w:sz w:val="28"/>
                <w:szCs w:val="28"/>
                <w:lang w:val="nl-NL"/>
              </w:rPr>
              <w:t>Lý do: Việc quy định NSNN tiếp tục hỗ trợ thêm một thời gian sau khi không còn được hưởng chính sách đóng BHYT để người dân có thể tích lũy và đủ điều kiện kinh tế tham gia BHYT, thể hiện chính sách bảo đảm an sinh xã hội, thoát nghèo bền vững của Chính phủ.</w:t>
            </w:r>
          </w:p>
        </w:tc>
        <w:tc>
          <w:tcPr>
            <w:tcW w:w="3277" w:type="dxa"/>
          </w:tcPr>
          <w:p w14:paraId="4B228E85" w14:textId="098CA788" w:rsidR="00CC2EBC" w:rsidRPr="00912214" w:rsidRDefault="0067490D" w:rsidP="00CC2EBC">
            <w:pPr>
              <w:widowControl w:val="0"/>
              <w:tabs>
                <w:tab w:val="left" w:pos="68"/>
              </w:tabs>
              <w:spacing w:line="240" w:lineRule="auto"/>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lastRenderedPageBreak/>
              <w:t>Nội dung này đã được q</w:t>
            </w:r>
            <w:r w:rsidR="00CC2EBC" w:rsidRPr="00912214">
              <w:rPr>
                <w:rFonts w:ascii="Times New Roman" w:eastAsia="Times New Roman" w:hAnsi="Times New Roman" w:cs="Times New Roman"/>
                <w:sz w:val="28"/>
                <w:szCs w:val="28"/>
                <w:lang w:val="vi-VN"/>
              </w:rPr>
              <w:t xml:space="preserve">uy định trong Luật Bảo hiểm y tế số 51/2024/QH15 sẽ có hiệu lực từ 01/7/2025 </w:t>
            </w:r>
          </w:p>
        </w:tc>
      </w:tr>
      <w:tr w:rsidR="00CC2EBC" w:rsidRPr="00FF21A6" w14:paraId="2046FE66" w14:textId="77777777" w:rsidTr="00CB292A">
        <w:tc>
          <w:tcPr>
            <w:tcW w:w="3397" w:type="dxa"/>
          </w:tcPr>
          <w:p w14:paraId="46F092B6" w14:textId="77777777" w:rsidR="00CC2EBC" w:rsidRPr="00912214" w:rsidRDefault="00CC2EBC" w:rsidP="00CC2EBC">
            <w:pPr>
              <w:spacing w:line="240" w:lineRule="auto"/>
              <w:jc w:val="both"/>
              <w:rPr>
                <w:rFonts w:ascii="Times New Roman" w:eastAsia="Calibri" w:hAnsi="Times New Roman" w:cs="Times New Roman"/>
                <w:sz w:val="28"/>
                <w:szCs w:val="28"/>
                <w:lang w:val="vi-VN"/>
              </w:rPr>
            </w:pPr>
            <w:r w:rsidRPr="00912214">
              <w:rPr>
                <w:rFonts w:ascii="Times New Roman" w:eastAsia="Calibri" w:hAnsi="Times New Roman" w:cs="Times New Roman"/>
                <w:sz w:val="28"/>
                <w:szCs w:val="28"/>
                <w:lang w:val="vi-VN"/>
              </w:rPr>
              <w:t>Đ</w:t>
            </w:r>
            <w:r w:rsidRPr="00912214">
              <w:rPr>
                <w:rFonts w:ascii="Times New Roman" w:eastAsia="Calibri" w:hAnsi="Times New Roman" w:cs="Times New Roman"/>
                <w:sz w:val="28"/>
                <w:szCs w:val="28"/>
                <w:lang w:val="nl-NL"/>
              </w:rPr>
              <w:t>iểm c khoản 1 Điều 8 Nghị định số 146/2018/NĐ-CP</w:t>
            </w:r>
          </w:p>
        </w:tc>
        <w:tc>
          <w:tcPr>
            <w:tcW w:w="1418" w:type="dxa"/>
          </w:tcPr>
          <w:p w14:paraId="16392D55" w14:textId="77777777" w:rsidR="00CC2EBC" w:rsidRPr="00912214" w:rsidRDefault="00CC2EBC" w:rsidP="00CC2EBC">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UBND Kon Tum</w:t>
            </w:r>
          </w:p>
        </w:tc>
        <w:tc>
          <w:tcPr>
            <w:tcW w:w="5528" w:type="dxa"/>
          </w:tcPr>
          <w:p w14:paraId="2A8CC7DC" w14:textId="77777777" w:rsidR="00CC2EBC" w:rsidRPr="00912214" w:rsidRDefault="00CC2EBC" w:rsidP="00CC2EBC">
            <w:pPr>
              <w:spacing w:line="240" w:lineRule="auto"/>
              <w:jc w:val="both"/>
              <w:rPr>
                <w:rFonts w:ascii="Times New Roman" w:eastAsia="Calibri" w:hAnsi="Times New Roman" w:cs="Times New Roman"/>
                <w:sz w:val="28"/>
                <w:szCs w:val="28"/>
                <w:lang w:val="nl-NL"/>
              </w:rPr>
            </w:pPr>
            <w:r w:rsidRPr="00912214">
              <w:rPr>
                <w:rFonts w:ascii="Times New Roman" w:eastAsia="Calibri" w:hAnsi="Times New Roman" w:cs="Times New Roman"/>
                <w:sz w:val="28"/>
                <w:szCs w:val="28"/>
                <w:lang w:val="nl-NL"/>
              </w:rPr>
              <w:t xml:space="preserve">- Đề nghị sửa đổi điểm c khoản 1 Điều 8 Nghị định số 146/2018/NĐ-CP như sau: </w:t>
            </w:r>
            <w:r w:rsidRPr="00912214">
              <w:rPr>
                <w:rFonts w:ascii="Times New Roman" w:eastAsia="Calibri" w:hAnsi="Times New Roman" w:cs="Times New Roman"/>
                <w:i/>
                <w:iCs/>
                <w:sz w:val="28"/>
                <w:szCs w:val="28"/>
                <w:lang w:val="nl-NL"/>
              </w:rPr>
              <w:t>“c) Hỗ trợ tối thiểu 50% mức đóng bảo hiểm y tế đối với đối tượng quy định tại khoản 3 và 4 Điều 4 Nghị định này”</w:t>
            </w:r>
          </w:p>
          <w:p w14:paraId="75DBFC50" w14:textId="77777777" w:rsidR="00CC2EBC" w:rsidRPr="00912214" w:rsidRDefault="00CC2EBC" w:rsidP="00CC2EBC">
            <w:pPr>
              <w:spacing w:line="240" w:lineRule="auto"/>
              <w:jc w:val="both"/>
              <w:rPr>
                <w:rFonts w:ascii="Times New Roman" w:eastAsia="Calibri" w:hAnsi="Times New Roman" w:cs="Times New Roman"/>
                <w:sz w:val="28"/>
                <w:szCs w:val="28"/>
                <w:lang w:val="nl-NL"/>
              </w:rPr>
            </w:pPr>
            <w:r w:rsidRPr="00912214">
              <w:rPr>
                <w:rFonts w:ascii="Times New Roman" w:eastAsia="Calibri" w:hAnsi="Times New Roman" w:cs="Times New Roman"/>
                <w:sz w:val="28"/>
                <w:szCs w:val="28"/>
                <w:lang w:val="nl-NL"/>
              </w:rPr>
              <w:t>Lý do: Để khuyến khích HSSV và người thuộc hộ nông, lâm ngư nghiệp có mức sống trung bình tham gia BHYT theo đối tượng HSSV và hộ nông, lâm ngư nghiệp có mức sống trung bình nhằm đảm bảo mức cá nhân tự đóng thấp hơn so với tham gia BHYT theo hộ gia đình khi được giảm trừ mức đóng từ người thứ 5 trở đi và để đảm bảo sự công bằng, phù hợp giữa các nhóm đối tượng và quy định của pháp luật.</w:t>
            </w:r>
          </w:p>
        </w:tc>
        <w:tc>
          <w:tcPr>
            <w:tcW w:w="3277" w:type="dxa"/>
          </w:tcPr>
          <w:p w14:paraId="37D06FA7" w14:textId="77777777" w:rsidR="00CC55E1" w:rsidRDefault="00DD3715" w:rsidP="00B24432">
            <w:pPr>
              <w:jc w:val="both"/>
              <w:rPr>
                <w:rFonts w:ascii="Times New Roman" w:hAnsi="Times New Roman" w:cs="Times New Roman"/>
                <w:sz w:val="28"/>
                <w:szCs w:val="28"/>
                <w:lang w:val="nl-NL"/>
              </w:rPr>
            </w:pPr>
            <w:r w:rsidRPr="00DD3715">
              <w:rPr>
                <w:rFonts w:ascii="Times New Roman" w:hAnsi="Times New Roman" w:cs="Times New Roman"/>
                <w:sz w:val="28"/>
                <w:szCs w:val="28"/>
                <w:lang w:val="nl-NL"/>
              </w:rPr>
              <w:t xml:space="preserve">Theo quy định Luật số 51/2024/QH15 sửa đổi bổ sung một số điều Luật BHYT được Quốc hội đã thông qua ngày 27/11/2024 thì học sinh, sinh viên </w:t>
            </w:r>
            <w:r w:rsidR="00161D16">
              <w:rPr>
                <w:rFonts w:ascii="Times New Roman" w:hAnsi="Times New Roman" w:cs="Times New Roman"/>
                <w:sz w:val="28"/>
                <w:szCs w:val="28"/>
                <w:lang w:val="nl-NL"/>
              </w:rPr>
              <w:t xml:space="preserve"> thuộc đối tượng được</w:t>
            </w:r>
            <w:r w:rsidR="009A548A">
              <w:rPr>
                <w:rFonts w:ascii="Times New Roman" w:hAnsi="Times New Roman" w:cs="Times New Roman"/>
                <w:sz w:val="28"/>
                <w:szCs w:val="28"/>
                <w:lang w:val="nl-NL"/>
              </w:rPr>
              <w:t xml:space="preserve"> </w:t>
            </w:r>
            <w:r w:rsidR="00161D16">
              <w:rPr>
                <w:rFonts w:ascii="Times New Roman" w:hAnsi="Times New Roman" w:cs="Times New Roman"/>
                <w:sz w:val="28"/>
                <w:szCs w:val="28"/>
                <w:lang w:val="nl-NL"/>
              </w:rPr>
              <w:t xml:space="preserve">ngân sách nhà </w:t>
            </w:r>
            <w:r w:rsidR="002A324F">
              <w:rPr>
                <w:rFonts w:ascii="Times New Roman" w:hAnsi="Times New Roman" w:cs="Times New Roman"/>
                <w:sz w:val="28"/>
                <w:szCs w:val="28"/>
                <w:lang w:val="nl-NL"/>
              </w:rPr>
              <w:t xml:space="preserve">hỗ trợ </w:t>
            </w:r>
            <w:r w:rsidR="00161D16">
              <w:rPr>
                <w:rFonts w:ascii="Times New Roman" w:hAnsi="Times New Roman" w:cs="Times New Roman"/>
                <w:sz w:val="28"/>
                <w:szCs w:val="28"/>
                <w:lang w:val="nl-NL"/>
              </w:rPr>
              <w:t>nước đóng</w:t>
            </w:r>
            <w:r w:rsidR="002A324F">
              <w:rPr>
                <w:rFonts w:ascii="Times New Roman" w:hAnsi="Times New Roman" w:cs="Times New Roman"/>
                <w:sz w:val="28"/>
                <w:szCs w:val="28"/>
                <w:lang w:val="nl-NL"/>
              </w:rPr>
              <w:t xml:space="preserve"> nên sẽ được lựa chọn tham gia theo đối tượng có mức hỗ trợ cao nhất.</w:t>
            </w:r>
          </w:p>
          <w:p w14:paraId="555F01EC" w14:textId="77777777" w:rsidR="00956E86" w:rsidRDefault="00C91F24" w:rsidP="00B24432">
            <w:pPr>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Nếu HSSV lựa chọn tham gia theo hộ gia đình cận </w:t>
            </w:r>
            <w:r>
              <w:rPr>
                <w:rFonts w:ascii="Times New Roman" w:hAnsi="Times New Roman" w:cs="Times New Roman"/>
                <w:sz w:val="28"/>
                <w:szCs w:val="28"/>
                <w:lang w:val="nl-NL"/>
              </w:rPr>
              <w:lastRenderedPageBreak/>
              <w:t xml:space="preserve">nghèo, người thuộc hộ nông lâm, ngư nghiệp, người dân tộc thiểu số </w:t>
            </w:r>
            <w:r w:rsidR="00956E86">
              <w:rPr>
                <w:rFonts w:ascii="Times New Roman" w:hAnsi="Times New Roman" w:cs="Times New Roman"/>
                <w:sz w:val="28"/>
                <w:szCs w:val="28"/>
                <w:lang w:val="nl-NL"/>
              </w:rPr>
              <w:t>đồng thời thuộc đối tượng quy định tại điểm a khoản 5 Điều 12 Luật BHYT (người tham gia theo hộ gia đình) thì được lựa chọn đối tượng tham gia BHYT.</w:t>
            </w:r>
          </w:p>
          <w:p w14:paraId="136B8E83" w14:textId="654EBF1D" w:rsidR="00CC2EBC" w:rsidRPr="00B24432" w:rsidRDefault="00CB379D" w:rsidP="00CB379D">
            <w:pPr>
              <w:jc w:val="both"/>
              <w:rPr>
                <w:rFonts w:ascii="Times New Roman" w:hAnsi="Times New Roman" w:cs="Times New Roman"/>
                <w:sz w:val="28"/>
                <w:szCs w:val="28"/>
                <w:lang w:val="nl-NL"/>
              </w:rPr>
            </w:pPr>
            <w:r>
              <w:rPr>
                <w:rFonts w:ascii="Times New Roman" w:hAnsi="Times New Roman" w:cs="Times New Roman"/>
                <w:sz w:val="28"/>
                <w:szCs w:val="28"/>
                <w:lang w:val="nl-NL"/>
              </w:rPr>
              <w:t>Đối với đối tượng HSSV khác thì chưa được lựa chọn tham gia theo hình thức Hộ gia đình.</w:t>
            </w:r>
            <w:r w:rsidR="00161D16">
              <w:rPr>
                <w:rFonts w:ascii="Times New Roman" w:hAnsi="Times New Roman" w:cs="Times New Roman"/>
                <w:sz w:val="28"/>
                <w:szCs w:val="28"/>
                <w:lang w:val="nl-NL"/>
              </w:rPr>
              <w:t xml:space="preserve"> </w:t>
            </w:r>
          </w:p>
        </w:tc>
      </w:tr>
      <w:tr w:rsidR="00CC2EBC" w:rsidRPr="00FF21A6" w14:paraId="668389F4" w14:textId="77777777" w:rsidTr="00CB292A">
        <w:tc>
          <w:tcPr>
            <w:tcW w:w="3397" w:type="dxa"/>
          </w:tcPr>
          <w:p w14:paraId="5E9A5B7B" w14:textId="77777777" w:rsidR="00CC2EBC" w:rsidRPr="00912214" w:rsidRDefault="00CC2EBC" w:rsidP="00CC2EBC">
            <w:pPr>
              <w:spacing w:line="240" w:lineRule="auto"/>
              <w:jc w:val="both"/>
              <w:rPr>
                <w:rFonts w:ascii="Times New Roman" w:eastAsia="Calibri" w:hAnsi="Times New Roman" w:cs="Times New Roman"/>
                <w:sz w:val="28"/>
                <w:szCs w:val="28"/>
                <w:lang w:val="vi-VN"/>
              </w:rPr>
            </w:pPr>
            <w:r w:rsidRPr="00912214">
              <w:rPr>
                <w:rFonts w:ascii="Times New Roman" w:eastAsia="Calibri" w:hAnsi="Times New Roman" w:cs="Times New Roman"/>
                <w:sz w:val="28"/>
                <w:szCs w:val="28"/>
                <w:lang w:val="vi-VN"/>
              </w:rPr>
              <w:lastRenderedPageBreak/>
              <w:t>K</w:t>
            </w:r>
            <w:r w:rsidRPr="00912214">
              <w:rPr>
                <w:rFonts w:ascii="Times New Roman" w:eastAsia="Calibri" w:hAnsi="Times New Roman" w:cs="Times New Roman"/>
                <w:sz w:val="28"/>
                <w:szCs w:val="28"/>
                <w:lang w:val="nl-NL"/>
              </w:rPr>
              <w:t xml:space="preserve">hoản 10 vào Điều 13 </w:t>
            </w:r>
            <w:r w:rsidRPr="00912214">
              <w:rPr>
                <w:rFonts w:ascii="Times New Roman" w:eastAsia="Calibri" w:hAnsi="Times New Roman" w:cs="Times New Roman"/>
                <w:sz w:val="28"/>
                <w:szCs w:val="28"/>
                <w:lang w:val="sv-SE"/>
              </w:rPr>
              <w:t>Nghị định số 146/2018/NĐ-CP</w:t>
            </w:r>
          </w:p>
        </w:tc>
        <w:tc>
          <w:tcPr>
            <w:tcW w:w="1418" w:type="dxa"/>
          </w:tcPr>
          <w:p w14:paraId="62B46203" w14:textId="77777777" w:rsidR="00CC2EBC" w:rsidRPr="00912214" w:rsidRDefault="00CC2EBC" w:rsidP="00CC2EBC">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UBND Kon Tum</w:t>
            </w:r>
          </w:p>
        </w:tc>
        <w:tc>
          <w:tcPr>
            <w:tcW w:w="5528" w:type="dxa"/>
          </w:tcPr>
          <w:p w14:paraId="3D20EF3F" w14:textId="77777777" w:rsidR="00CC2EBC" w:rsidRPr="00912214" w:rsidRDefault="00CC2EBC" w:rsidP="00CC2EBC">
            <w:pPr>
              <w:spacing w:line="240" w:lineRule="auto"/>
              <w:ind w:firstLine="8"/>
              <w:jc w:val="both"/>
              <w:rPr>
                <w:rFonts w:ascii="Times New Roman" w:eastAsia="Calibri" w:hAnsi="Times New Roman" w:cs="Times New Roman"/>
                <w:sz w:val="28"/>
                <w:szCs w:val="28"/>
                <w:lang w:val="nl-NL"/>
              </w:rPr>
            </w:pPr>
            <w:r w:rsidRPr="00912214">
              <w:rPr>
                <w:rFonts w:ascii="Times New Roman" w:eastAsia="Calibri" w:hAnsi="Times New Roman" w:cs="Times New Roman"/>
                <w:sz w:val="28"/>
                <w:szCs w:val="28"/>
                <w:lang w:val="nl-NL"/>
              </w:rPr>
              <w:t xml:space="preserve">Đề nghị bổ sung khoản 10 vào Điều 13 </w:t>
            </w:r>
            <w:r w:rsidRPr="00912214">
              <w:rPr>
                <w:rFonts w:ascii="Times New Roman" w:eastAsia="Calibri" w:hAnsi="Times New Roman" w:cs="Times New Roman"/>
                <w:sz w:val="28"/>
                <w:szCs w:val="28"/>
                <w:lang w:val="sv-SE"/>
              </w:rPr>
              <w:t>Nghị định số 146/2018/NĐ-CP</w:t>
            </w:r>
            <w:r w:rsidRPr="00912214">
              <w:rPr>
                <w:rFonts w:ascii="Times New Roman" w:eastAsia="Calibri" w:hAnsi="Times New Roman" w:cs="Times New Roman"/>
                <w:sz w:val="28"/>
                <w:szCs w:val="28"/>
                <w:lang w:val="nl-NL"/>
              </w:rPr>
              <w:t xml:space="preserve"> như sau: </w:t>
            </w:r>
            <w:r w:rsidRPr="00912214">
              <w:rPr>
                <w:rFonts w:ascii="Times New Roman" w:eastAsia="Calibri" w:hAnsi="Times New Roman" w:cs="Times New Roman"/>
                <w:i/>
                <w:iCs/>
                <w:sz w:val="28"/>
                <w:szCs w:val="28"/>
                <w:lang w:val="nl-NL"/>
              </w:rPr>
              <w:t>“Thẻ BHYT không có giá trị sử dụng trong trường hợp người sử dụng lao động chậm đóng BHYT quá thời hạn quy định tại khoản 1, 2 Điều 15 của Luật sửa đổi, bổ sung một số điều của Luật Bảo hiểm y tế ngày 13 tháng 6 năm 2014.”</w:t>
            </w:r>
          </w:p>
          <w:p w14:paraId="33871BC7" w14:textId="77777777" w:rsidR="00CC2EBC" w:rsidRPr="00912214" w:rsidRDefault="00CC2EBC" w:rsidP="00CC2EBC">
            <w:pPr>
              <w:spacing w:line="240" w:lineRule="auto"/>
              <w:jc w:val="both"/>
              <w:rPr>
                <w:rFonts w:ascii="Times New Roman" w:eastAsia="Calibri" w:hAnsi="Times New Roman" w:cs="Times New Roman"/>
                <w:sz w:val="28"/>
                <w:szCs w:val="28"/>
                <w:lang w:val="nl-NL"/>
              </w:rPr>
            </w:pPr>
            <w:r w:rsidRPr="00912214">
              <w:rPr>
                <w:rFonts w:ascii="Times New Roman" w:eastAsia="Calibri" w:hAnsi="Times New Roman" w:cs="Times New Roman"/>
                <w:sz w:val="28"/>
                <w:szCs w:val="28"/>
                <w:lang w:val="nl-NL"/>
              </w:rPr>
              <w:t>Lý do: Tại khoản 1, 2 Điều 15 Luật sửa đổi, bổ sung một số điều của Luật Bảo hiểm y tế ngày 13 tháng 6 năm 2014 quy định:</w:t>
            </w:r>
          </w:p>
          <w:p w14:paraId="61417D9A" w14:textId="77777777" w:rsidR="00CC2EBC" w:rsidRPr="00912214" w:rsidRDefault="00CC2EBC" w:rsidP="00CC2EBC">
            <w:pPr>
              <w:spacing w:line="240" w:lineRule="auto"/>
              <w:ind w:firstLine="8"/>
              <w:jc w:val="both"/>
              <w:rPr>
                <w:rFonts w:ascii="Times New Roman" w:eastAsia="Calibri" w:hAnsi="Times New Roman" w:cs="Times New Roman"/>
                <w:i/>
                <w:iCs/>
                <w:sz w:val="28"/>
                <w:szCs w:val="28"/>
                <w:lang w:val="nl-NL"/>
              </w:rPr>
            </w:pPr>
            <w:r w:rsidRPr="00912214">
              <w:rPr>
                <w:rFonts w:ascii="Times New Roman" w:eastAsia="Calibri" w:hAnsi="Times New Roman" w:cs="Times New Roman"/>
                <w:i/>
                <w:iCs/>
                <w:sz w:val="28"/>
                <w:szCs w:val="28"/>
                <w:lang w:val="nl-NL"/>
              </w:rPr>
              <w:lastRenderedPageBreak/>
              <w:t>“1. Hằng tháng, người sử dụng lao động đóng bảo hiểm y tế cho người lao động và trích tiền đóng bảo hiểm y tế từ tiền lương của người lao động để nộp cùng một lúc vào quỹ bảo hiểm y tế.</w:t>
            </w:r>
          </w:p>
          <w:p w14:paraId="287C74C2" w14:textId="77777777" w:rsidR="00CC2EBC" w:rsidRPr="00912214" w:rsidRDefault="00CC2EBC" w:rsidP="00CC2EBC">
            <w:pPr>
              <w:spacing w:line="240" w:lineRule="auto"/>
              <w:ind w:firstLine="8"/>
              <w:jc w:val="both"/>
              <w:rPr>
                <w:rFonts w:ascii="Times New Roman" w:eastAsia="Calibri" w:hAnsi="Times New Roman" w:cs="Times New Roman"/>
                <w:sz w:val="28"/>
                <w:szCs w:val="28"/>
                <w:lang w:val="nl-NL"/>
              </w:rPr>
            </w:pPr>
            <w:r w:rsidRPr="00912214">
              <w:rPr>
                <w:rFonts w:ascii="Times New Roman" w:eastAsia="Calibri" w:hAnsi="Times New Roman" w:cs="Times New Roman"/>
                <w:i/>
                <w:iCs/>
                <w:sz w:val="28"/>
                <w:szCs w:val="28"/>
                <w:lang w:val="nl-NL"/>
              </w:rPr>
              <w:t>2. Đối với các doanh nghiệp thuộc lĩnh vực nông nghiệp, lâm nghiệp, ngư nghiệp, diêm nghiệp không trả lương theo tháng thì định kỳ 3 tháng hoặc 6 tháng một lần, người sử dụng lao động đóng bảo hiểm y tế cho người lao động và trích tiền đóng bảo hiểm y tế từ tiền lương của người lao động để nộp cùng một lúc vào quỹ bảo hiểm y tế.”</w:t>
            </w:r>
          </w:p>
        </w:tc>
        <w:tc>
          <w:tcPr>
            <w:tcW w:w="3277" w:type="dxa"/>
          </w:tcPr>
          <w:p w14:paraId="4997FAF6" w14:textId="2E95AF47" w:rsidR="00CC2EBC" w:rsidRPr="00735A19" w:rsidRDefault="00CC2EBC" w:rsidP="00CC2EBC">
            <w:pPr>
              <w:widowControl w:val="0"/>
              <w:tabs>
                <w:tab w:val="left" w:pos="68"/>
              </w:tabs>
              <w:spacing w:line="240" w:lineRule="auto"/>
              <w:jc w:val="both"/>
              <w:rPr>
                <w:rFonts w:ascii="Times New Roman" w:eastAsia="Times New Roman" w:hAnsi="Times New Roman" w:cs="Times New Roman"/>
                <w:sz w:val="28"/>
                <w:szCs w:val="28"/>
                <w:lang w:val="nl-NL"/>
              </w:rPr>
            </w:pPr>
            <w:r w:rsidRPr="00912214">
              <w:rPr>
                <w:rFonts w:ascii="Times New Roman" w:eastAsia="Times New Roman" w:hAnsi="Times New Roman" w:cs="Times New Roman"/>
                <w:sz w:val="28"/>
                <w:szCs w:val="28"/>
                <w:lang w:val="vi-VN"/>
              </w:rPr>
              <w:lastRenderedPageBreak/>
              <w:t>Luật sửa đổi, bổ sung một số điều của Luật BHYT Luật số 51/2024/QH15 có hiệu lực từ 01/01/2025</w:t>
            </w:r>
            <w:r w:rsidR="00735A19" w:rsidRPr="00735A19">
              <w:rPr>
                <w:rFonts w:ascii="Times New Roman" w:eastAsia="Times New Roman" w:hAnsi="Times New Roman" w:cs="Times New Roman"/>
                <w:sz w:val="28"/>
                <w:szCs w:val="28"/>
                <w:lang w:val="nl-NL"/>
              </w:rPr>
              <w:t xml:space="preserve"> </w:t>
            </w:r>
            <w:r w:rsidR="00735A19">
              <w:rPr>
                <w:rFonts w:ascii="Times New Roman" w:eastAsia="Times New Roman" w:hAnsi="Times New Roman" w:cs="Times New Roman"/>
                <w:sz w:val="28"/>
                <w:szCs w:val="28"/>
                <w:lang w:val="nl-NL"/>
              </w:rPr>
              <w:t xml:space="preserve">đã quy định việc chậm đóng, trốn đóng và </w:t>
            </w:r>
            <w:r w:rsidR="00B73629">
              <w:rPr>
                <w:rFonts w:ascii="Times New Roman" w:eastAsia="Times New Roman" w:hAnsi="Times New Roman" w:cs="Times New Roman"/>
                <w:sz w:val="28"/>
                <w:szCs w:val="28"/>
                <w:lang w:val="nl-NL"/>
              </w:rPr>
              <w:t>giao cho Chính phủ quy định chi tiết nội dung này. D</w:t>
            </w:r>
            <w:r w:rsidR="00BD4FD8">
              <w:rPr>
                <w:rFonts w:ascii="Times New Roman" w:eastAsia="Times New Roman" w:hAnsi="Times New Roman" w:cs="Times New Roman"/>
                <w:sz w:val="28"/>
                <w:szCs w:val="28"/>
                <w:lang w:val="nl-NL"/>
              </w:rPr>
              <w:t>o</w:t>
            </w:r>
            <w:r w:rsidR="00B73629">
              <w:rPr>
                <w:rFonts w:ascii="Times New Roman" w:eastAsia="Times New Roman" w:hAnsi="Times New Roman" w:cs="Times New Roman"/>
                <w:sz w:val="28"/>
                <w:szCs w:val="28"/>
                <w:lang w:val="nl-NL"/>
              </w:rPr>
              <w:t xml:space="preserve"> vậy, </w:t>
            </w:r>
            <w:r w:rsidR="00BD4FD8">
              <w:rPr>
                <w:rFonts w:ascii="Times New Roman" w:eastAsia="Times New Roman" w:hAnsi="Times New Roman" w:cs="Times New Roman"/>
                <w:sz w:val="28"/>
                <w:szCs w:val="28"/>
                <w:lang w:val="nl-NL"/>
              </w:rPr>
              <w:t xml:space="preserve">khi Luật có hiệu lực sẽ hạn chế tối đa tình trạng Doanh nghiệp chậm đóng trốn </w:t>
            </w:r>
            <w:r w:rsidR="00BD4FD8">
              <w:rPr>
                <w:rFonts w:ascii="Times New Roman" w:eastAsia="Times New Roman" w:hAnsi="Times New Roman" w:cs="Times New Roman"/>
                <w:sz w:val="28"/>
                <w:szCs w:val="28"/>
                <w:lang w:val="nl-NL"/>
              </w:rPr>
              <w:lastRenderedPageBreak/>
              <w:t>đóng BHYT cho người lao động.</w:t>
            </w:r>
          </w:p>
        </w:tc>
      </w:tr>
      <w:tr w:rsidR="00CC2EBC" w:rsidRPr="00FF21A6" w14:paraId="602E8AFC" w14:textId="77777777" w:rsidTr="00CB292A">
        <w:tc>
          <w:tcPr>
            <w:tcW w:w="3397" w:type="dxa"/>
          </w:tcPr>
          <w:p w14:paraId="5F5046A2" w14:textId="77777777" w:rsidR="00CC2EBC" w:rsidRPr="00912214" w:rsidRDefault="00CC2EBC" w:rsidP="00CC2EBC">
            <w:pPr>
              <w:spacing w:line="240" w:lineRule="auto"/>
              <w:jc w:val="both"/>
              <w:rPr>
                <w:rFonts w:ascii="Times New Roman" w:eastAsia="Calibri" w:hAnsi="Times New Roman" w:cs="Times New Roman"/>
                <w:sz w:val="28"/>
                <w:szCs w:val="28"/>
                <w:lang w:val="vi-VN"/>
              </w:rPr>
            </w:pPr>
            <w:r w:rsidRPr="00912214">
              <w:rPr>
                <w:rFonts w:ascii="Times New Roman" w:hAnsi="Times New Roman" w:cs="Times New Roman"/>
                <w:sz w:val="28"/>
                <w:szCs w:val="28"/>
                <w:lang w:val="vi-VN"/>
              </w:rPr>
              <w:lastRenderedPageBreak/>
              <w:t xml:space="preserve">Bổ sung </w:t>
            </w:r>
            <w:r w:rsidRPr="00912214">
              <w:rPr>
                <w:rFonts w:ascii="Times New Roman" w:hAnsi="Times New Roman" w:cs="Times New Roman"/>
                <w:sz w:val="28"/>
                <w:szCs w:val="28"/>
                <w:lang w:val="nl-NL"/>
              </w:rPr>
              <w:t>Điều 24</w:t>
            </w:r>
            <w:r w:rsidRPr="00912214">
              <w:rPr>
                <w:rFonts w:ascii="Times New Roman" w:hAnsi="Times New Roman" w:cs="Times New Roman"/>
                <w:sz w:val="28"/>
                <w:szCs w:val="28"/>
                <w:lang w:val="vi-VN"/>
              </w:rPr>
              <w:t xml:space="preserve"> </w:t>
            </w:r>
            <w:r w:rsidRPr="00912214">
              <w:rPr>
                <w:rFonts w:ascii="Times New Roman" w:eastAsia="Calibri" w:hAnsi="Times New Roman" w:cs="Times New Roman"/>
                <w:sz w:val="28"/>
                <w:szCs w:val="28"/>
                <w:lang w:val="sv-SE"/>
              </w:rPr>
              <w:t>Nghị định số 146/2018/NĐ-CP</w:t>
            </w:r>
          </w:p>
        </w:tc>
        <w:tc>
          <w:tcPr>
            <w:tcW w:w="1418" w:type="dxa"/>
          </w:tcPr>
          <w:p w14:paraId="25B28B65" w14:textId="77777777" w:rsidR="00CC2EBC" w:rsidRPr="00912214" w:rsidRDefault="00CC2EBC" w:rsidP="00CC2EBC">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UBND Kon Tum</w:t>
            </w:r>
          </w:p>
        </w:tc>
        <w:tc>
          <w:tcPr>
            <w:tcW w:w="5528" w:type="dxa"/>
          </w:tcPr>
          <w:p w14:paraId="4D9A73AA" w14:textId="77777777" w:rsidR="00CC2EBC" w:rsidRPr="00912214" w:rsidRDefault="00CC2EBC" w:rsidP="00CC2EBC">
            <w:pPr>
              <w:spacing w:line="240" w:lineRule="auto"/>
              <w:jc w:val="both"/>
              <w:rPr>
                <w:rFonts w:ascii="Times New Roman" w:eastAsia="Calibri" w:hAnsi="Times New Roman" w:cs="Times New Roman"/>
                <w:sz w:val="28"/>
                <w:szCs w:val="28"/>
                <w:lang w:val="nl-NL"/>
              </w:rPr>
            </w:pPr>
            <w:r w:rsidRPr="00912214">
              <w:rPr>
                <w:rFonts w:ascii="Times New Roman" w:eastAsia="Calibri" w:hAnsi="Times New Roman" w:cs="Times New Roman"/>
                <w:sz w:val="28"/>
                <w:szCs w:val="28"/>
                <w:lang w:val="nl-NL"/>
              </w:rPr>
              <w:t>Đề nghị bổ sung quy định về giao dự toán chi khám bệnh, chữa bệnh BHYT vào Điều 24 (Thanh toán theo giá dịch vụ) như sau:</w:t>
            </w:r>
          </w:p>
          <w:p w14:paraId="39540FA8" w14:textId="77777777" w:rsidR="00CC2EBC" w:rsidRPr="00912214" w:rsidRDefault="00CC2EBC" w:rsidP="00CC2EBC">
            <w:pPr>
              <w:spacing w:line="240" w:lineRule="auto"/>
              <w:jc w:val="both"/>
              <w:rPr>
                <w:rFonts w:ascii="Times New Roman" w:eastAsia="Calibri" w:hAnsi="Times New Roman" w:cs="Times New Roman"/>
                <w:sz w:val="28"/>
                <w:szCs w:val="28"/>
                <w:lang w:val="nl-NL"/>
              </w:rPr>
            </w:pPr>
            <w:r w:rsidRPr="00912214">
              <w:rPr>
                <w:rFonts w:ascii="Times New Roman" w:eastAsia="Calibri" w:hAnsi="Times New Roman" w:cs="Times New Roman"/>
                <w:i/>
                <w:iCs/>
                <w:sz w:val="28"/>
                <w:szCs w:val="28"/>
                <w:lang w:val="nl-NL"/>
              </w:rPr>
              <w:t>“Giao Bộ Y tế ban hành quy định, tiêu chí lập, phân bổ, điều chỉnh dự toán chi khám bệnh, chữa bệnh BHYT hằng năm cho BHXH các tỉnh và cơ sở khám bệnh, chữa bệnh BHYT; hướng dẫn các tiêu chí xác định, rà soát nội dung vượt số dự toán được giao”</w:t>
            </w:r>
            <w:r w:rsidRPr="00912214">
              <w:rPr>
                <w:rFonts w:ascii="Times New Roman" w:eastAsia="Calibri" w:hAnsi="Times New Roman" w:cs="Times New Roman"/>
                <w:sz w:val="28"/>
                <w:szCs w:val="28"/>
                <w:lang w:val="nl-NL"/>
              </w:rPr>
              <w:t>.</w:t>
            </w:r>
          </w:p>
          <w:p w14:paraId="68E98422" w14:textId="77777777" w:rsidR="00CC2EBC" w:rsidRPr="00912214" w:rsidRDefault="00CC2EBC" w:rsidP="00CC2EBC">
            <w:pPr>
              <w:spacing w:line="240" w:lineRule="auto"/>
              <w:ind w:firstLine="8"/>
              <w:jc w:val="both"/>
              <w:rPr>
                <w:rFonts w:ascii="Times New Roman" w:eastAsia="Calibri" w:hAnsi="Times New Roman" w:cs="Times New Roman"/>
                <w:sz w:val="28"/>
                <w:szCs w:val="28"/>
                <w:lang w:val="nl-NL"/>
              </w:rPr>
            </w:pPr>
            <w:r w:rsidRPr="00912214">
              <w:rPr>
                <w:rFonts w:ascii="Times New Roman" w:eastAsia="Calibri" w:hAnsi="Times New Roman" w:cs="Times New Roman"/>
                <w:sz w:val="28"/>
                <w:szCs w:val="28"/>
                <w:lang w:val="nl-NL"/>
              </w:rPr>
              <w:t xml:space="preserve">Lý do: Để các cơ sở khám bệnh, chữa bệnh BHYT và BHXH cấp tỉnh, Sở Y tế tổ chức thực hiện nhằm đảm bảo khách quan, công khai, </w:t>
            </w:r>
            <w:r w:rsidRPr="00912214">
              <w:rPr>
                <w:rFonts w:ascii="Times New Roman" w:eastAsia="Calibri" w:hAnsi="Times New Roman" w:cs="Times New Roman"/>
                <w:sz w:val="28"/>
                <w:szCs w:val="28"/>
                <w:lang w:val="nl-NL"/>
              </w:rPr>
              <w:lastRenderedPageBreak/>
              <w:t>minh bạch, công bằng và tăng cường trách nhiệm trong quản lý và sử dụng quỹ BHYT.</w:t>
            </w:r>
          </w:p>
        </w:tc>
        <w:tc>
          <w:tcPr>
            <w:tcW w:w="3277" w:type="dxa"/>
          </w:tcPr>
          <w:p w14:paraId="617EFFF7" w14:textId="34E3FE13" w:rsidR="00CC2EBC" w:rsidRPr="002635D2" w:rsidRDefault="002635D2" w:rsidP="00CC2EBC">
            <w:pPr>
              <w:widowControl w:val="0"/>
              <w:tabs>
                <w:tab w:val="left" w:pos="68"/>
              </w:tabs>
              <w:spacing w:line="240" w:lineRule="auto"/>
              <w:jc w:val="both"/>
              <w:rPr>
                <w:rFonts w:ascii="Times New Roman" w:eastAsia="Times New Roman" w:hAnsi="Times New Roman" w:cs="Times New Roman"/>
                <w:sz w:val="28"/>
                <w:szCs w:val="28"/>
                <w:lang w:val="nl-NL"/>
              </w:rPr>
            </w:pPr>
            <w:r w:rsidRPr="002635D2">
              <w:rPr>
                <w:rFonts w:ascii="Times New Roman" w:eastAsia="Times New Roman" w:hAnsi="Times New Roman" w:cs="Times New Roman"/>
                <w:sz w:val="28"/>
                <w:szCs w:val="28"/>
                <w:lang w:val="nl-NL"/>
              </w:rPr>
              <w:lastRenderedPageBreak/>
              <w:t>Việc lập, giao dự k</w:t>
            </w:r>
            <w:r>
              <w:rPr>
                <w:rFonts w:ascii="Times New Roman" w:eastAsia="Times New Roman" w:hAnsi="Times New Roman" w:cs="Times New Roman"/>
                <w:sz w:val="28"/>
                <w:szCs w:val="28"/>
                <w:lang w:val="nl-NL"/>
              </w:rPr>
              <w:t>iến chi đã được quy định cụ thể trong Nghị định số 75/2013/NĐ-CP ngày 19/10/2023</w:t>
            </w:r>
            <w:r w:rsidR="00DA650C">
              <w:rPr>
                <w:rFonts w:ascii="Times New Roman" w:eastAsia="Times New Roman" w:hAnsi="Times New Roman" w:cs="Times New Roman"/>
                <w:sz w:val="28"/>
                <w:szCs w:val="28"/>
                <w:lang w:val="nl-NL"/>
              </w:rPr>
              <w:t xml:space="preserve"> của Chính phủ.</w:t>
            </w:r>
          </w:p>
        </w:tc>
      </w:tr>
      <w:tr w:rsidR="00CC2EBC" w:rsidRPr="00FF21A6" w14:paraId="5396882A" w14:textId="77777777" w:rsidTr="00CB292A">
        <w:tc>
          <w:tcPr>
            <w:tcW w:w="3397" w:type="dxa"/>
          </w:tcPr>
          <w:p w14:paraId="7496C0BB" w14:textId="77777777" w:rsidR="00CC2EBC" w:rsidRPr="00912214" w:rsidRDefault="00CC2EBC" w:rsidP="00CC2EBC">
            <w:pPr>
              <w:spacing w:line="240" w:lineRule="auto"/>
              <w:jc w:val="both"/>
              <w:rPr>
                <w:rFonts w:ascii="Times New Roman" w:hAnsi="Times New Roman" w:cs="Times New Roman"/>
                <w:sz w:val="28"/>
                <w:szCs w:val="28"/>
                <w:lang w:val="vi-VN"/>
              </w:rPr>
            </w:pPr>
            <w:r w:rsidRPr="00912214">
              <w:rPr>
                <w:rFonts w:ascii="Times New Roman" w:eastAsia="Times New Roman" w:hAnsi="Times New Roman" w:cs="Times New Roman"/>
                <w:sz w:val="28"/>
                <w:szCs w:val="28"/>
                <w:lang w:val="vi-VN"/>
              </w:rPr>
              <w:t>H</w:t>
            </w:r>
            <w:r w:rsidRPr="00912214">
              <w:rPr>
                <w:rFonts w:ascii="Times New Roman" w:eastAsia="Times New Roman" w:hAnsi="Times New Roman" w:cs="Times New Roman"/>
                <w:sz w:val="28"/>
                <w:szCs w:val="28"/>
                <w:lang w:val="nl-NL"/>
              </w:rPr>
              <w:t>ợp nhất Nghị định chung thay thế Nghị định số 146/2018/NĐ-CP và Nghị định số 75/2023/NĐ-CP</w:t>
            </w:r>
            <w:r w:rsidRPr="00912214">
              <w:rPr>
                <w:rFonts w:ascii="Times New Roman" w:eastAsia="Times New Roman" w:hAnsi="Times New Roman" w:cs="Times New Roman"/>
                <w:sz w:val="28"/>
                <w:szCs w:val="28"/>
                <w:lang w:val="vi-VN"/>
              </w:rPr>
              <w:t xml:space="preserve"> </w:t>
            </w:r>
          </w:p>
        </w:tc>
        <w:tc>
          <w:tcPr>
            <w:tcW w:w="1418" w:type="dxa"/>
          </w:tcPr>
          <w:p w14:paraId="566CC84F" w14:textId="77777777" w:rsidR="00CC2EBC" w:rsidRPr="00912214" w:rsidRDefault="00CC2EBC" w:rsidP="00CC2EBC">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UBND Quảng Bình</w:t>
            </w:r>
          </w:p>
        </w:tc>
        <w:tc>
          <w:tcPr>
            <w:tcW w:w="5528" w:type="dxa"/>
          </w:tcPr>
          <w:p w14:paraId="264D5AA3" w14:textId="77777777" w:rsidR="00CC2EBC" w:rsidRPr="00912214" w:rsidRDefault="00CC2EBC" w:rsidP="00CC2EBC">
            <w:pPr>
              <w:spacing w:line="240" w:lineRule="auto"/>
              <w:jc w:val="both"/>
              <w:rPr>
                <w:rFonts w:ascii="Times New Roman" w:eastAsia="Calibri" w:hAnsi="Times New Roman" w:cs="Times New Roman"/>
                <w:sz w:val="28"/>
                <w:szCs w:val="28"/>
                <w:lang w:val="nl-NL"/>
              </w:rPr>
            </w:pPr>
            <w:r w:rsidRPr="00912214">
              <w:rPr>
                <w:rFonts w:ascii="Times New Roman" w:eastAsia="Calibri" w:hAnsi="Times New Roman" w:cs="Times New Roman"/>
                <w:sz w:val="28"/>
                <w:szCs w:val="28"/>
                <w:lang w:val="vi-VN"/>
              </w:rPr>
              <w:t>Đ</w:t>
            </w:r>
            <w:r w:rsidRPr="00912214">
              <w:rPr>
                <w:rFonts w:ascii="Times New Roman" w:eastAsia="Calibri" w:hAnsi="Times New Roman" w:cs="Times New Roman"/>
                <w:sz w:val="28"/>
                <w:szCs w:val="28"/>
                <w:lang w:val="nl-NL"/>
              </w:rPr>
              <w:t>ề nghị Bộ Y tế xem xét, nghiên cứu để hợp nhất Nghị định chung thay thế Nghị định số 146/2018/NĐ-CP và Nghị định số 75/2023/NĐ-CP tạo điều kiện thuận lợi trong quá trình triển khai thực hiện, tránh tình trạng sửa đổi, bổ sung, dẫn chiếu quá nhiều nội dung, dễ gây nhầm lẫn.</w:t>
            </w:r>
          </w:p>
        </w:tc>
        <w:tc>
          <w:tcPr>
            <w:tcW w:w="3277" w:type="dxa"/>
          </w:tcPr>
          <w:p w14:paraId="009AF430" w14:textId="485A0F1B" w:rsidR="00CC2EBC" w:rsidRPr="00EC670E" w:rsidRDefault="00EC670E" w:rsidP="00CC2EBC">
            <w:pPr>
              <w:widowControl w:val="0"/>
              <w:tabs>
                <w:tab w:val="left" w:pos="68"/>
              </w:tabs>
              <w:spacing w:line="240" w:lineRule="auto"/>
              <w:jc w:val="both"/>
              <w:rPr>
                <w:rFonts w:ascii="Times New Roman" w:eastAsia="Times New Roman" w:hAnsi="Times New Roman" w:cs="Times New Roman"/>
                <w:sz w:val="28"/>
                <w:szCs w:val="28"/>
                <w:lang w:val="nl-NL"/>
              </w:rPr>
            </w:pPr>
            <w:r w:rsidRPr="00EC670E">
              <w:rPr>
                <w:rFonts w:ascii="Times New Roman" w:eastAsia="Times New Roman" w:hAnsi="Times New Roman" w:cs="Times New Roman"/>
                <w:sz w:val="28"/>
                <w:szCs w:val="28"/>
                <w:lang w:val="nl-NL"/>
              </w:rPr>
              <w:t xml:space="preserve">Nội dung này sẽ </w:t>
            </w:r>
            <w:r>
              <w:rPr>
                <w:rFonts w:ascii="Times New Roman" w:eastAsia="Times New Roman" w:hAnsi="Times New Roman" w:cs="Times New Roman"/>
                <w:sz w:val="28"/>
                <w:szCs w:val="28"/>
                <w:lang w:val="nl-NL"/>
              </w:rPr>
              <w:t>được thực hiện trong qus trình xây dựng Nghị định hướng dẫn Luật BHYT có hiệu lực từ 01/07/2024.</w:t>
            </w:r>
          </w:p>
        </w:tc>
      </w:tr>
      <w:tr w:rsidR="00CC2EBC" w:rsidRPr="00FF21A6" w14:paraId="03F0B729" w14:textId="77777777">
        <w:trPr>
          <w:trHeight w:val="280"/>
        </w:trPr>
        <w:tc>
          <w:tcPr>
            <w:tcW w:w="13620" w:type="dxa"/>
            <w:gridSpan w:val="4"/>
          </w:tcPr>
          <w:p w14:paraId="50F28BF9" w14:textId="77777777" w:rsidR="00CC2EBC" w:rsidRPr="00912214" w:rsidRDefault="00CC2EBC" w:rsidP="00CC2EBC">
            <w:pPr>
              <w:widowControl w:val="0"/>
              <w:tabs>
                <w:tab w:val="left" w:pos="68"/>
              </w:tabs>
              <w:spacing w:line="240" w:lineRule="auto"/>
              <w:jc w:val="both"/>
              <w:rPr>
                <w:rFonts w:ascii="Times New Roman" w:eastAsia="Times New Roman" w:hAnsi="Times New Roman" w:cs="Times New Roman"/>
                <w:b/>
                <w:sz w:val="28"/>
                <w:szCs w:val="28"/>
                <w:lang w:val="vi-VN"/>
              </w:rPr>
            </w:pPr>
            <w:r w:rsidRPr="00912214">
              <w:rPr>
                <w:rFonts w:ascii="Times New Roman" w:eastAsia="Times New Roman" w:hAnsi="Times New Roman" w:cs="Times New Roman"/>
                <w:b/>
                <w:sz w:val="28"/>
                <w:szCs w:val="28"/>
                <w:lang w:val="vi-VN"/>
              </w:rPr>
              <w:t>III. Góp ý đối với dự thảo nghị định sửa đổi, bổ sung một số điều của các Nghị định quy định chi tiết một số điều và biện pháp thi hành luật bảo hiểm y tế</w:t>
            </w:r>
          </w:p>
        </w:tc>
      </w:tr>
      <w:tr w:rsidR="00CC2EBC" w:rsidRPr="00FF21A6" w14:paraId="175D1B52" w14:textId="77777777" w:rsidTr="00DB677A">
        <w:trPr>
          <w:trHeight w:val="514"/>
        </w:trPr>
        <w:tc>
          <w:tcPr>
            <w:tcW w:w="13620" w:type="dxa"/>
            <w:gridSpan w:val="4"/>
          </w:tcPr>
          <w:p w14:paraId="44AF625B" w14:textId="77777777" w:rsidR="00CC2EBC" w:rsidRPr="00912214" w:rsidRDefault="00CC2EBC" w:rsidP="00CC2EBC">
            <w:pPr>
              <w:pStyle w:val="Heading1"/>
              <w:keepNext w:val="0"/>
              <w:keepLines w:val="0"/>
              <w:widowControl w:val="0"/>
              <w:tabs>
                <w:tab w:val="left" w:pos="68"/>
              </w:tabs>
              <w:spacing w:before="0" w:after="0" w:line="240" w:lineRule="auto"/>
              <w:ind w:firstLine="739"/>
              <w:rPr>
                <w:rFonts w:ascii="Times New Roman" w:eastAsia="Times New Roman" w:hAnsi="Times New Roman" w:cs="Times New Roman"/>
                <w:b/>
                <w:sz w:val="28"/>
                <w:szCs w:val="28"/>
                <w:lang w:val="vi-VN"/>
              </w:rPr>
            </w:pPr>
            <w:r w:rsidRPr="00912214">
              <w:rPr>
                <w:rFonts w:ascii="Times New Roman" w:eastAsia="Times New Roman" w:hAnsi="Times New Roman" w:cs="Times New Roman"/>
                <w:b/>
                <w:sz w:val="28"/>
                <w:szCs w:val="28"/>
                <w:lang w:val="vi-VN"/>
              </w:rPr>
              <w:t>Điều 1. Phạm vi điều chỉnh</w:t>
            </w:r>
          </w:p>
        </w:tc>
      </w:tr>
      <w:tr w:rsidR="00CC2EBC" w:rsidRPr="00912214" w14:paraId="09F9F881" w14:textId="77777777" w:rsidTr="00CB292A">
        <w:trPr>
          <w:trHeight w:val="7155"/>
        </w:trPr>
        <w:tc>
          <w:tcPr>
            <w:tcW w:w="3397" w:type="dxa"/>
            <w:vMerge w:val="restart"/>
          </w:tcPr>
          <w:p w14:paraId="69EDDF98" w14:textId="77777777" w:rsidR="00CC2EBC" w:rsidRPr="00912214" w:rsidRDefault="00CC2EBC" w:rsidP="00CC2EBC">
            <w:pPr>
              <w:pStyle w:val="Heading2"/>
              <w:keepNext w:val="0"/>
              <w:keepLines w:val="0"/>
              <w:widowControl w:val="0"/>
              <w:pBdr>
                <w:top w:val="nil"/>
                <w:left w:val="nil"/>
                <w:bottom w:val="nil"/>
                <w:right w:val="nil"/>
                <w:between w:val="nil"/>
              </w:pBdr>
              <w:tabs>
                <w:tab w:val="left" w:pos="68"/>
              </w:tabs>
              <w:spacing w:before="0" w:after="0" w:line="240" w:lineRule="auto"/>
              <w:ind w:firstLine="700"/>
              <w:jc w:val="both"/>
              <w:rPr>
                <w:rFonts w:ascii="Times New Roman" w:eastAsia="Times New Roman" w:hAnsi="Times New Roman" w:cs="Times New Roman"/>
                <w:b/>
                <w:color w:val="4472C4"/>
                <w:sz w:val="28"/>
                <w:szCs w:val="28"/>
                <w:lang w:val="vi-VN"/>
              </w:rPr>
            </w:pPr>
            <w:bookmarkStart w:id="7" w:name="_a44m565rsfl" w:colFirst="0" w:colLast="0"/>
            <w:bookmarkEnd w:id="7"/>
            <w:r w:rsidRPr="00912214">
              <w:rPr>
                <w:rFonts w:ascii="Times New Roman" w:eastAsia="Times New Roman" w:hAnsi="Times New Roman" w:cs="Times New Roman"/>
                <w:b/>
                <w:color w:val="4472C4"/>
                <w:sz w:val="28"/>
                <w:szCs w:val="28"/>
                <w:lang w:val="vi-VN"/>
              </w:rPr>
              <w:lastRenderedPageBreak/>
              <w:t>1. Sửa đổi, bổ sung một số điều, khoản, điểm của Nghị định số 146/2018/NĐ-CP ngày 18 tháng 10 năm 2018 của Chính phủ quy định chi tiết và hướng dẫn biện pháp thi hành luật bảo hiểm y tế, được sửa đổi, bổ sung bởi Nghị định số 75/2023/NĐ-CP ngày 19/10/2023 của Chính phủ, cụ thể như sau:</w:t>
            </w:r>
          </w:p>
          <w:p w14:paraId="65A7BD02" w14:textId="77777777" w:rsidR="00CC2EBC" w:rsidRPr="00912214" w:rsidRDefault="00CC2EBC" w:rsidP="00CC2EBC">
            <w:pPr>
              <w:pStyle w:val="Heading2"/>
              <w:keepNext w:val="0"/>
              <w:keepLines w:val="0"/>
              <w:widowControl w:val="0"/>
              <w:tabs>
                <w:tab w:val="left" w:pos="68"/>
              </w:tabs>
              <w:spacing w:before="0" w:after="0" w:line="240" w:lineRule="auto"/>
              <w:rPr>
                <w:rFonts w:ascii="Times New Roman" w:eastAsia="Times New Roman" w:hAnsi="Times New Roman" w:cs="Times New Roman"/>
                <w:sz w:val="28"/>
                <w:szCs w:val="28"/>
                <w:lang w:val="vi-VN"/>
              </w:rPr>
            </w:pPr>
            <w:bookmarkStart w:id="8" w:name="_im7kxr9n81ef" w:colFirst="0" w:colLast="0"/>
            <w:bookmarkEnd w:id="8"/>
            <w:r w:rsidRPr="00912214">
              <w:rPr>
                <w:rFonts w:ascii="Times New Roman" w:eastAsia="Times New Roman" w:hAnsi="Times New Roman" w:cs="Times New Roman"/>
                <w:sz w:val="28"/>
                <w:szCs w:val="28"/>
                <w:lang w:val="vi-VN"/>
              </w:rPr>
              <w:t>b) Khoản 1 Điều 2 Nghị định 146/2018/NĐ-CP về đối tượng người hưởng lương hưu, trợ cấp mất sức lao động hằng tháng;</w:t>
            </w:r>
          </w:p>
          <w:p w14:paraId="6F0ADA0E" w14:textId="77777777" w:rsidR="00CC2EBC" w:rsidRPr="00912214" w:rsidRDefault="00CC2EBC" w:rsidP="00CC2EBC">
            <w:pPr>
              <w:pStyle w:val="Heading2"/>
              <w:keepNext w:val="0"/>
              <w:keepLines w:val="0"/>
              <w:widowControl w:val="0"/>
              <w:tabs>
                <w:tab w:val="left" w:pos="68"/>
              </w:tabs>
              <w:spacing w:before="0" w:after="0" w:line="240" w:lineRule="auto"/>
              <w:jc w:val="both"/>
              <w:rPr>
                <w:rFonts w:ascii="Times New Roman" w:eastAsia="Times New Roman" w:hAnsi="Times New Roman" w:cs="Times New Roman"/>
                <w:sz w:val="28"/>
                <w:szCs w:val="28"/>
                <w:lang w:val="vi-VN"/>
              </w:rPr>
            </w:pPr>
            <w:bookmarkStart w:id="9" w:name="_qlhnfk2lppcr" w:colFirst="0" w:colLast="0"/>
            <w:bookmarkEnd w:id="9"/>
            <w:r w:rsidRPr="00912214">
              <w:rPr>
                <w:rFonts w:ascii="Times New Roman" w:eastAsia="Times New Roman" w:hAnsi="Times New Roman" w:cs="Times New Roman"/>
                <w:sz w:val="28"/>
                <w:szCs w:val="28"/>
                <w:lang w:val="vi-VN"/>
              </w:rPr>
              <w:t>o) Điểm d khoản 5 Điều 42 Nghị định 146/2018/NĐ-CP về trách nhiệm của Bảo hiểm xã hội Việt Nam;</w:t>
            </w:r>
          </w:p>
          <w:p w14:paraId="0E5C2D3F" w14:textId="77777777" w:rsidR="00CC2EBC" w:rsidRPr="00912214" w:rsidRDefault="00CC2EBC" w:rsidP="00CC2EBC">
            <w:pPr>
              <w:pStyle w:val="Heading1"/>
              <w:keepNext w:val="0"/>
              <w:keepLines w:val="0"/>
              <w:widowControl w:val="0"/>
              <w:tabs>
                <w:tab w:val="left" w:pos="68"/>
              </w:tabs>
              <w:spacing w:before="0" w:after="0" w:line="240" w:lineRule="auto"/>
              <w:jc w:val="both"/>
              <w:rPr>
                <w:rFonts w:ascii="Times New Roman" w:eastAsia="Times New Roman" w:hAnsi="Times New Roman" w:cs="Times New Roman"/>
                <w:sz w:val="28"/>
                <w:szCs w:val="28"/>
                <w:lang w:val="vi-VN"/>
              </w:rPr>
            </w:pPr>
          </w:p>
        </w:tc>
        <w:tc>
          <w:tcPr>
            <w:tcW w:w="1418" w:type="dxa"/>
            <w:vMerge w:val="restart"/>
          </w:tcPr>
          <w:p w14:paraId="01407B91" w14:textId="77777777" w:rsidR="00CC2EBC" w:rsidRPr="00912214" w:rsidRDefault="00CC2EBC" w:rsidP="00CC2EBC">
            <w:pPr>
              <w:widowControl w:val="0"/>
              <w:tabs>
                <w:tab w:val="left" w:pos="68"/>
              </w:tabs>
              <w:spacing w:line="240" w:lineRule="auto"/>
              <w:jc w:val="center"/>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SYT Bình Định</w:t>
            </w:r>
          </w:p>
        </w:tc>
        <w:tc>
          <w:tcPr>
            <w:tcW w:w="5528" w:type="dxa"/>
            <w:vMerge w:val="restart"/>
          </w:tcPr>
          <w:p w14:paraId="21D12D90" w14:textId="77777777" w:rsidR="00CC2EBC" w:rsidRPr="00912214" w:rsidRDefault="00CC2EBC" w:rsidP="00CC2EBC">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Tại Khoản 1 Điều 1</w:t>
            </w:r>
          </w:p>
          <w:p w14:paraId="70CDB684" w14:textId="77777777" w:rsidR="00CC2EBC" w:rsidRPr="00912214" w:rsidRDefault="00CC2EBC" w:rsidP="00CC2EBC">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Đề nghị rà soát lại vì dự thảo chưa thể hiện nội dung quy định tại điểm g về “bổ sung khoản 9 Điều 15 Nghị định 146/2018/NĐ-CP về thủ tục khám bệnh, chữa bệnh bảo hiểm y tế”; điểm i về “Điểm b khoản 2 Điều 20 Nghị định 146/2018/NĐ-CP về quyền và trách nhiệm của cơ quan bảo hiểm xã hội trong thực hiện hợp đồng khám bệnh, chữa bệnh bảo hiểm y tế”.</w:t>
            </w:r>
          </w:p>
          <w:p w14:paraId="1EDFDD0E" w14:textId="77777777" w:rsidR="00CC2EBC" w:rsidRPr="00912214" w:rsidRDefault="00CC2EBC" w:rsidP="00CC2EBC">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Tại điểm o về “Điểm d khoản 5 Điều 42 Nghị định 146/2018/NĐ-CP về trách nhiệm của Bảo hiểm xã hội Việt Nam”: Đề nghị rà soát lại vì nội dung tại khoản 17 Điều 2 quy định sửa đổi cụm từ “cùng hạng, cùng tuyến” tại điểm đ khoản 5 Điều 42 thành “cùng cấp chuyên môn kỹ thuật”; và khoản 5 Điều 42 Nghị định số 146/2018/NĐ-CP về trách nhiệm của Bảo hiểm xã hội Việt Nam không nêu nội dung này.</w:t>
            </w:r>
          </w:p>
        </w:tc>
        <w:tc>
          <w:tcPr>
            <w:tcW w:w="3277" w:type="dxa"/>
            <w:vMerge w:val="restart"/>
          </w:tcPr>
          <w:p w14:paraId="0D301DF5" w14:textId="543CB7E3" w:rsidR="00CC2EBC" w:rsidRPr="00912214" w:rsidRDefault="00B03F3A" w:rsidP="00CC2EBC">
            <w:pPr>
              <w:widowControl w:val="0"/>
              <w:tabs>
                <w:tab w:val="left" w:pos="68"/>
              </w:tabs>
              <w:spacing w:line="240" w:lineRule="auto"/>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 xml:space="preserve">Nội dung </w:t>
            </w:r>
            <w:r w:rsidR="00B8641F">
              <w:rPr>
                <w:rFonts w:ascii="Times New Roman" w:eastAsia="Times New Roman" w:hAnsi="Times New Roman" w:cs="Times New Roman"/>
                <w:sz w:val="28"/>
                <w:szCs w:val="28"/>
              </w:rPr>
              <w:t xml:space="preserve">dự thảo nghi định đã quy định thủ tục KBCB BHYT, còn </w:t>
            </w:r>
            <w:r w:rsidR="00441F25">
              <w:rPr>
                <w:rFonts w:ascii="Times New Roman" w:eastAsia="Times New Roman" w:hAnsi="Times New Roman" w:cs="Times New Roman"/>
                <w:sz w:val="28"/>
                <w:szCs w:val="28"/>
              </w:rPr>
              <w:t>đốivới một số nội dung khác có hiệu lưc thi hành từ ngày 01/7/2025 sẽ được quy định trong Nghị định hướng dẫn Luật BHYT mà Bộ Y tế đang dự thảo.</w:t>
            </w:r>
          </w:p>
        </w:tc>
      </w:tr>
      <w:tr w:rsidR="00CC2EBC" w:rsidRPr="00912214" w14:paraId="53EE349B" w14:textId="77777777" w:rsidTr="00CB292A">
        <w:trPr>
          <w:trHeight w:val="562"/>
        </w:trPr>
        <w:tc>
          <w:tcPr>
            <w:tcW w:w="3397" w:type="dxa"/>
            <w:vMerge/>
          </w:tcPr>
          <w:p w14:paraId="55BF1EB1" w14:textId="77777777" w:rsidR="00CC2EBC" w:rsidRPr="00912214" w:rsidRDefault="00CC2EBC" w:rsidP="00CC2EBC">
            <w:pPr>
              <w:widowControl w:val="0"/>
              <w:tabs>
                <w:tab w:val="left" w:pos="68"/>
              </w:tabs>
              <w:spacing w:line="240" w:lineRule="auto"/>
              <w:jc w:val="both"/>
              <w:rPr>
                <w:rFonts w:ascii="Times New Roman" w:eastAsia="Times New Roman" w:hAnsi="Times New Roman" w:cs="Times New Roman"/>
                <w:sz w:val="28"/>
                <w:szCs w:val="28"/>
              </w:rPr>
            </w:pPr>
            <w:bookmarkStart w:id="10" w:name="_pwwtb9ko6nhc" w:colFirst="0" w:colLast="0"/>
            <w:bookmarkEnd w:id="10"/>
          </w:p>
        </w:tc>
        <w:tc>
          <w:tcPr>
            <w:tcW w:w="1418" w:type="dxa"/>
            <w:vMerge/>
          </w:tcPr>
          <w:p w14:paraId="20093E20" w14:textId="77777777" w:rsidR="00CC2EBC" w:rsidRPr="00912214" w:rsidRDefault="00CC2EBC" w:rsidP="00CC2EBC">
            <w:pPr>
              <w:widowControl w:val="0"/>
              <w:tabs>
                <w:tab w:val="left" w:pos="68"/>
              </w:tabs>
              <w:spacing w:line="240" w:lineRule="auto"/>
              <w:jc w:val="center"/>
              <w:rPr>
                <w:rFonts w:ascii="Times New Roman" w:eastAsia="Times New Roman" w:hAnsi="Times New Roman" w:cs="Times New Roman"/>
                <w:sz w:val="28"/>
                <w:szCs w:val="28"/>
              </w:rPr>
            </w:pPr>
          </w:p>
        </w:tc>
        <w:tc>
          <w:tcPr>
            <w:tcW w:w="5528" w:type="dxa"/>
            <w:vMerge/>
          </w:tcPr>
          <w:p w14:paraId="1DA11297" w14:textId="77777777" w:rsidR="00CC2EBC" w:rsidRPr="00912214" w:rsidRDefault="00CC2EBC" w:rsidP="00CC2EBC">
            <w:pPr>
              <w:widowControl w:val="0"/>
              <w:tabs>
                <w:tab w:val="left" w:pos="68"/>
              </w:tabs>
              <w:spacing w:line="240" w:lineRule="auto"/>
              <w:jc w:val="both"/>
              <w:rPr>
                <w:rFonts w:ascii="Times New Roman" w:eastAsia="Times New Roman" w:hAnsi="Times New Roman" w:cs="Times New Roman"/>
                <w:sz w:val="28"/>
                <w:szCs w:val="28"/>
              </w:rPr>
            </w:pPr>
          </w:p>
        </w:tc>
        <w:tc>
          <w:tcPr>
            <w:tcW w:w="3277" w:type="dxa"/>
            <w:vMerge/>
          </w:tcPr>
          <w:p w14:paraId="4752F0D7" w14:textId="77777777" w:rsidR="00CC2EBC" w:rsidRPr="00912214" w:rsidRDefault="00CC2EBC" w:rsidP="00CC2EBC">
            <w:pPr>
              <w:widowControl w:val="0"/>
              <w:tabs>
                <w:tab w:val="left" w:pos="68"/>
              </w:tabs>
              <w:spacing w:line="240" w:lineRule="auto"/>
              <w:jc w:val="both"/>
              <w:rPr>
                <w:rFonts w:ascii="Times New Roman" w:eastAsia="Times New Roman" w:hAnsi="Times New Roman" w:cs="Times New Roman"/>
                <w:b/>
                <w:sz w:val="28"/>
                <w:szCs w:val="28"/>
              </w:rPr>
            </w:pPr>
          </w:p>
        </w:tc>
      </w:tr>
      <w:tr w:rsidR="00CC2EBC" w:rsidRPr="00912214" w14:paraId="538FDF50" w14:textId="77777777" w:rsidTr="00F37D11">
        <w:trPr>
          <w:trHeight w:val="680"/>
        </w:trPr>
        <w:tc>
          <w:tcPr>
            <w:tcW w:w="13620" w:type="dxa"/>
            <w:gridSpan w:val="4"/>
          </w:tcPr>
          <w:p w14:paraId="7D44CD96" w14:textId="77777777" w:rsidR="00CC2EBC" w:rsidRPr="00912214" w:rsidRDefault="00CC2EBC" w:rsidP="00CC2EBC">
            <w:pPr>
              <w:pStyle w:val="Heading1"/>
              <w:keepNext w:val="0"/>
              <w:keepLines w:val="0"/>
              <w:widowControl w:val="0"/>
              <w:spacing w:before="0" w:after="0" w:line="240" w:lineRule="auto"/>
              <w:ind w:firstLine="22"/>
              <w:rPr>
                <w:rFonts w:ascii="Times New Roman" w:eastAsia="Times New Roman" w:hAnsi="Times New Roman" w:cs="Times New Roman"/>
                <w:b/>
                <w:sz w:val="28"/>
                <w:szCs w:val="28"/>
              </w:rPr>
            </w:pPr>
            <w:bookmarkStart w:id="11" w:name="_g429ywk41e4f" w:colFirst="0" w:colLast="0"/>
            <w:bookmarkStart w:id="12" w:name="_50kqbbmj8xct" w:colFirst="0" w:colLast="0"/>
            <w:bookmarkEnd w:id="11"/>
            <w:bookmarkEnd w:id="12"/>
            <w:r w:rsidRPr="00912214">
              <w:rPr>
                <w:rFonts w:ascii="Times New Roman" w:eastAsia="Times New Roman" w:hAnsi="Times New Roman" w:cs="Times New Roman"/>
                <w:b/>
                <w:sz w:val="28"/>
                <w:szCs w:val="28"/>
              </w:rPr>
              <w:t>Điều 2. Sửa đổi, bổ sung một số điều của các Nghị định quy định chi tiết một số điều và biện pháp thi hành Luật Bảo hiểm y tế</w:t>
            </w:r>
          </w:p>
        </w:tc>
      </w:tr>
      <w:tr w:rsidR="00CC2EBC" w:rsidRPr="00912214" w14:paraId="36601E14" w14:textId="77777777" w:rsidTr="00CB292A">
        <w:tc>
          <w:tcPr>
            <w:tcW w:w="3397" w:type="dxa"/>
          </w:tcPr>
          <w:p w14:paraId="5176E896" w14:textId="77777777" w:rsidR="00CC2EBC" w:rsidRPr="00912214" w:rsidRDefault="00CC2EBC" w:rsidP="00CC2EBC">
            <w:pPr>
              <w:widowControl w:val="0"/>
              <w:tabs>
                <w:tab w:val="left" w:pos="68"/>
              </w:tabs>
              <w:spacing w:line="240" w:lineRule="auto"/>
              <w:ind w:firstLine="700"/>
              <w:jc w:val="both"/>
              <w:rPr>
                <w:rFonts w:ascii="Times New Roman" w:eastAsia="Times New Roman" w:hAnsi="Times New Roman" w:cs="Times New Roman"/>
                <w:b/>
                <w:color w:val="4472C4"/>
                <w:sz w:val="28"/>
                <w:szCs w:val="28"/>
              </w:rPr>
            </w:pPr>
            <w:r w:rsidRPr="00912214">
              <w:rPr>
                <w:rFonts w:ascii="Times New Roman" w:eastAsia="Times New Roman" w:hAnsi="Times New Roman" w:cs="Times New Roman"/>
                <w:b/>
                <w:color w:val="4472C4"/>
                <w:sz w:val="28"/>
                <w:szCs w:val="28"/>
              </w:rPr>
              <w:lastRenderedPageBreak/>
              <w:t>1. Sửa đổi, bổ sung khoản 8 Điều 3 Nghị định 146/2018/NĐ-CP đã được sửa đổi, bổ sung tại điểm a khoản 1 Điều 1 Nghị định 75/2023/NĐ-CP như sau:</w:t>
            </w:r>
          </w:p>
          <w:p w14:paraId="59C5AB3E" w14:textId="77777777" w:rsidR="00CC2EBC" w:rsidRPr="00912214" w:rsidRDefault="00CC2EBC" w:rsidP="00CC2EBC">
            <w:pPr>
              <w:widowControl w:val="0"/>
              <w:tabs>
                <w:tab w:val="left" w:pos="68"/>
              </w:tabs>
              <w:spacing w:line="240" w:lineRule="auto"/>
              <w:jc w:val="both"/>
              <w:rPr>
                <w:rFonts w:ascii="Times New Roman" w:eastAsia="Times New Roman" w:hAnsi="Times New Roman" w:cs="Times New Roman"/>
                <w:i/>
                <w:sz w:val="28"/>
                <w:szCs w:val="28"/>
              </w:rPr>
            </w:pPr>
            <w:r w:rsidRPr="00912214">
              <w:rPr>
                <w:rFonts w:ascii="Times New Roman" w:eastAsia="Times New Roman" w:hAnsi="Times New Roman" w:cs="Times New Roman"/>
                <w:b/>
                <w:sz w:val="28"/>
                <w:szCs w:val="28"/>
              </w:rPr>
              <w:t xml:space="preserve">         </w:t>
            </w:r>
            <w:r w:rsidRPr="00912214">
              <w:rPr>
                <w:rFonts w:ascii="Times New Roman" w:eastAsia="Times New Roman" w:hAnsi="Times New Roman" w:cs="Times New Roman"/>
                <w:sz w:val="28"/>
                <w:szCs w:val="28"/>
              </w:rPr>
              <w:t xml:space="preserve">“8. Người </w:t>
            </w:r>
            <w:r w:rsidRPr="00912214">
              <w:rPr>
                <w:rFonts w:ascii="Times New Roman" w:eastAsia="Times New Roman" w:hAnsi="Times New Roman" w:cs="Times New Roman"/>
                <w:i/>
                <w:sz w:val="28"/>
                <w:szCs w:val="28"/>
              </w:rPr>
              <w:t>đang</w:t>
            </w:r>
            <w:r w:rsidRPr="00912214">
              <w:rPr>
                <w:rFonts w:ascii="Times New Roman" w:eastAsia="Times New Roman" w:hAnsi="Times New Roman" w:cs="Times New Roman"/>
                <w:sz w:val="28"/>
                <w:szCs w:val="28"/>
              </w:rPr>
              <w:t xml:space="preserve"> hưởng trợ </w:t>
            </w:r>
            <w:r w:rsidRPr="00912214">
              <w:rPr>
                <w:rFonts w:ascii="Times New Roman" w:eastAsia="Times New Roman" w:hAnsi="Times New Roman" w:cs="Times New Roman"/>
                <w:i/>
                <w:sz w:val="28"/>
                <w:szCs w:val="28"/>
              </w:rPr>
              <w:t>cấp xã hội hằng tháng; người khuyết tật nặng hoặc đặc biệt nặng đang hưởng trợ cấp tuất hằng tháng hoặc trợ cấp xã hội hằng tháng;”</w:t>
            </w:r>
          </w:p>
          <w:p w14:paraId="0F4740D1" w14:textId="77777777" w:rsidR="00CC2EBC" w:rsidRPr="00912214" w:rsidRDefault="00CC2EBC" w:rsidP="00CC2EBC">
            <w:pPr>
              <w:widowControl w:val="0"/>
              <w:tabs>
                <w:tab w:val="left" w:pos="68"/>
              </w:tabs>
              <w:spacing w:line="240" w:lineRule="auto"/>
              <w:jc w:val="both"/>
              <w:rPr>
                <w:rFonts w:ascii="Times New Roman" w:eastAsia="Times New Roman" w:hAnsi="Times New Roman" w:cs="Times New Roman"/>
                <w:b/>
                <w:sz w:val="28"/>
                <w:szCs w:val="28"/>
              </w:rPr>
            </w:pPr>
          </w:p>
        </w:tc>
        <w:tc>
          <w:tcPr>
            <w:tcW w:w="1418" w:type="dxa"/>
          </w:tcPr>
          <w:p w14:paraId="3B8E5CDB" w14:textId="77777777" w:rsidR="00CC2EBC" w:rsidRPr="00912214" w:rsidRDefault="00CC2EBC" w:rsidP="00CC2EBC">
            <w:pPr>
              <w:widowControl w:val="0"/>
              <w:tabs>
                <w:tab w:val="left" w:pos="68"/>
              </w:tabs>
              <w:spacing w:line="240" w:lineRule="auto"/>
              <w:jc w:val="center"/>
              <w:rPr>
                <w:rFonts w:ascii="Times New Roman" w:eastAsia="Times New Roman" w:hAnsi="Times New Roman" w:cs="Times New Roman"/>
                <w:sz w:val="28"/>
                <w:szCs w:val="28"/>
              </w:rPr>
            </w:pPr>
          </w:p>
        </w:tc>
        <w:tc>
          <w:tcPr>
            <w:tcW w:w="5528" w:type="dxa"/>
          </w:tcPr>
          <w:p w14:paraId="5F8D099C" w14:textId="77777777" w:rsidR="00CC2EBC" w:rsidRPr="00912214" w:rsidRDefault="00CC2EBC" w:rsidP="00CC2EBC">
            <w:pPr>
              <w:widowControl w:val="0"/>
              <w:tabs>
                <w:tab w:val="left" w:pos="68"/>
              </w:tabs>
              <w:spacing w:line="240" w:lineRule="auto"/>
              <w:jc w:val="both"/>
              <w:rPr>
                <w:rFonts w:ascii="Times New Roman" w:eastAsia="Times New Roman" w:hAnsi="Times New Roman" w:cs="Times New Roman"/>
                <w:sz w:val="28"/>
                <w:szCs w:val="28"/>
              </w:rPr>
            </w:pPr>
          </w:p>
        </w:tc>
        <w:tc>
          <w:tcPr>
            <w:tcW w:w="3277" w:type="dxa"/>
          </w:tcPr>
          <w:p w14:paraId="40B68D86" w14:textId="77777777" w:rsidR="00CC2EBC" w:rsidRPr="00912214" w:rsidRDefault="00CC2EBC" w:rsidP="00CC2EBC">
            <w:pPr>
              <w:widowControl w:val="0"/>
              <w:tabs>
                <w:tab w:val="left" w:pos="68"/>
              </w:tabs>
              <w:spacing w:line="240" w:lineRule="auto"/>
              <w:jc w:val="both"/>
              <w:rPr>
                <w:rFonts w:ascii="Times New Roman" w:eastAsia="Times New Roman" w:hAnsi="Times New Roman" w:cs="Times New Roman"/>
                <w:sz w:val="28"/>
                <w:szCs w:val="28"/>
              </w:rPr>
            </w:pPr>
          </w:p>
        </w:tc>
      </w:tr>
      <w:tr w:rsidR="00CC2EBC" w:rsidRPr="00912214" w14:paraId="2A807123" w14:textId="77777777" w:rsidTr="00CB292A">
        <w:tc>
          <w:tcPr>
            <w:tcW w:w="3397" w:type="dxa"/>
            <w:vMerge w:val="restart"/>
          </w:tcPr>
          <w:p w14:paraId="206EBB49" w14:textId="77777777" w:rsidR="00CC2EBC" w:rsidRPr="00912214" w:rsidRDefault="00CC2EBC" w:rsidP="00CC2EBC">
            <w:pPr>
              <w:widowControl w:val="0"/>
              <w:tabs>
                <w:tab w:val="left" w:pos="68"/>
              </w:tabs>
              <w:spacing w:line="240" w:lineRule="auto"/>
              <w:ind w:firstLine="700"/>
              <w:jc w:val="both"/>
              <w:rPr>
                <w:rFonts w:ascii="Times New Roman" w:eastAsia="Times New Roman" w:hAnsi="Times New Roman" w:cs="Times New Roman"/>
                <w:b/>
                <w:color w:val="4472C4"/>
                <w:sz w:val="28"/>
                <w:szCs w:val="28"/>
              </w:rPr>
            </w:pPr>
            <w:r w:rsidRPr="00912214">
              <w:rPr>
                <w:rFonts w:ascii="Times New Roman" w:eastAsia="Times New Roman" w:hAnsi="Times New Roman" w:cs="Times New Roman"/>
                <w:b/>
                <w:color w:val="4472C4"/>
                <w:sz w:val="28"/>
                <w:szCs w:val="28"/>
              </w:rPr>
              <w:t>2. Sửa đổi, bổ sung khoản 9 Điều 3 nhóm do ngân sách nhà nước đóng như sau:</w:t>
            </w:r>
          </w:p>
          <w:p w14:paraId="5313A713" w14:textId="77777777" w:rsidR="00CC2EBC" w:rsidRPr="00912214" w:rsidRDefault="00CC2EBC" w:rsidP="00CC2EBC">
            <w:pPr>
              <w:widowControl w:val="0"/>
              <w:tabs>
                <w:tab w:val="left" w:pos="68"/>
              </w:tabs>
              <w:spacing w:line="240" w:lineRule="auto"/>
              <w:ind w:firstLine="700"/>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xml:space="preserve">“9. Người thuộc hộ gia đình nghèo; </w:t>
            </w:r>
            <w:r w:rsidRPr="00912214">
              <w:rPr>
                <w:rFonts w:ascii="Times New Roman" w:eastAsia="Times New Roman" w:hAnsi="Times New Roman" w:cs="Times New Roman"/>
                <w:i/>
                <w:sz w:val="28"/>
                <w:szCs w:val="28"/>
              </w:rPr>
              <w:t>người dân tộc thiểu số thuộc hộ gia đình cận nghèo đang cư trú tại xã thuộc vùng đồng bào dân tộc thiểu số và miền núi;</w:t>
            </w:r>
            <w:r w:rsidRPr="00912214">
              <w:rPr>
                <w:rFonts w:ascii="Times New Roman" w:eastAsia="Times New Roman" w:hAnsi="Times New Roman" w:cs="Times New Roman"/>
                <w:sz w:val="28"/>
                <w:szCs w:val="28"/>
              </w:rPr>
              <w:t xml:space="preserve"> người dân tộc thiểu số đang </w:t>
            </w:r>
            <w:r w:rsidRPr="00912214">
              <w:rPr>
                <w:rFonts w:ascii="Times New Roman" w:eastAsia="Times New Roman" w:hAnsi="Times New Roman" w:cs="Times New Roman"/>
                <w:i/>
                <w:sz w:val="28"/>
                <w:szCs w:val="28"/>
              </w:rPr>
              <w:t>cư trú</w:t>
            </w:r>
            <w:r w:rsidRPr="00912214">
              <w:rPr>
                <w:rFonts w:ascii="Times New Roman" w:eastAsia="Times New Roman" w:hAnsi="Times New Roman" w:cs="Times New Roman"/>
                <w:sz w:val="28"/>
                <w:szCs w:val="28"/>
              </w:rPr>
              <w:t xml:space="preserve"> tại vùng có điều kiện </w:t>
            </w:r>
            <w:r w:rsidRPr="00912214">
              <w:rPr>
                <w:rFonts w:ascii="Times New Roman" w:eastAsia="Times New Roman" w:hAnsi="Times New Roman" w:cs="Times New Roman"/>
                <w:sz w:val="28"/>
                <w:szCs w:val="28"/>
              </w:rPr>
              <w:lastRenderedPageBreak/>
              <w:t xml:space="preserve">kinh tế - xã hội khó khăn; người đang </w:t>
            </w:r>
            <w:r w:rsidRPr="00912214">
              <w:rPr>
                <w:rFonts w:ascii="Times New Roman" w:eastAsia="Times New Roman" w:hAnsi="Times New Roman" w:cs="Times New Roman"/>
                <w:i/>
                <w:sz w:val="28"/>
                <w:szCs w:val="28"/>
              </w:rPr>
              <w:t>cư trú</w:t>
            </w:r>
            <w:r w:rsidRPr="00912214">
              <w:rPr>
                <w:rFonts w:ascii="Times New Roman" w:eastAsia="Times New Roman" w:hAnsi="Times New Roman" w:cs="Times New Roman"/>
                <w:sz w:val="28"/>
                <w:szCs w:val="28"/>
              </w:rPr>
              <w:t xml:space="preserve"> tại vùng có điều kiện kinh tế - xã hội đặc biệt khó khăn; người đang </w:t>
            </w:r>
            <w:r w:rsidRPr="00912214">
              <w:rPr>
                <w:rFonts w:ascii="Times New Roman" w:eastAsia="Times New Roman" w:hAnsi="Times New Roman" w:cs="Times New Roman"/>
                <w:i/>
                <w:sz w:val="28"/>
                <w:szCs w:val="28"/>
              </w:rPr>
              <w:t>cư trú</w:t>
            </w:r>
            <w:r w:rsidRPr="00912214">
              <w:rPr>
                <w:rFonts w:ascii="Times New Roman" w:eastAsia="Times New Roman" w:hAnsi="Times New Roman" w:cs="Times New Roman"/>
                <w:sz w:val="28"/>
                <w:szCs w:val="28"/>
              </w:rPr>
              <w:t xml:space="preserve"> tại xã đảo, huyện đảo và một số đối tượng khác, cụ thể:</w:t>
            </w:r>
          </w:p>
          <w:p w14:paraId="33FD6FA6" w14:textId="77777777" w:rsidR="00CC2EBC" w:rsidRPr="00912214" w:rsidRDefault="00CC2EBC" w:rsidP="00CC2EBC">
            <w:pPr>
              <w:widowControl w:val="0"/>
              <w:tabs>
                <w:tab w:val="left" w:pos="68"/>
              </w:tabs>
              <w:spacing w:line="240" w:lineRule="auto"/>
              <w:ind w:firstLine="700"/>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a) Người thuộc hộ gia đình nghèo theo chuẩn hộ nghèo giai đoạn 2022-2025 quy định tại Nghị định số 07/2021/NĐ-CP ngày 27 tháng 01 năm 2021 của Chính phủ quy định chuẩn nghèo đa chiều giai đoạn 2021-2025 (sau đây gọi tắt là Nghị định số 07/2021/NĐ-CP) và các văn bản khác của cơ quan có thẩm quyền sửa đổi, bổ sung hoặc thay thế chuẩn nghèo áp dụng cho từng giai đoạn.</w:t>
            </w:r>
          </w:p>
          <w:p w14:paraId="1CB114CA" w14:textId="77777777" w:rsidR="00CC2EBC" w:rsidRPr="00912214" w:rsidRDefault="00CC2EBC" w:rsidP="00CC2EBC">
            <w:pPr>
              <w:widowControl w:val="0"/>
              <w:tabs>
                <w:tab w:val="left" w:pos="68"/>
              </w:tabs>
              <w:spacing w:line="240" w:lineRule="auto"/>
              <w:ind w:firstLine="700"/>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xml:space="preserve">b) Người dân tộc thiểu số đang sinh sống tại vùng có điều kiện kinh tế - xã hội khó khăn theo quy </w:t>
            </w:r>
            <w:r w:rsidRPr="00912214">
              <w:rPr>
                <w:rFonts w:ascii="Times New Roman" w:eastAsia="Times New Roman" w:hAnsi="Times New Roman" w:cs="Times New Roman"/>
                <w:sz w:val="28"/>
                <w:szCs w:val="28"/>
              </w:rPr>
              <w:lastRenderedPageBreak/>
              <w:t>định của Chính phủ, Thủ tướng Chính phủ;</w:t>
            </w:r>
          </w:p>
          <w:p w14:paraId="507748EC" w14:textId="77777777" w:rsidR="00CC2EBC" w:rsidRPr="00912214" w:rsidRDefault="00CC2EBC" w:rsidP="00CC2EBC">
            <w:pPr>
              <w:widowControl w:val="0"/>
              <w:tabs>
                <w:tab w:val="left" w:pos="68"/>
              </w:tabs>
              <w:spacing w:line="240" w:lineRule="auto"/>
              <w:ind w:firstLine="700"/>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c) Người đang sinh sống tại vùng có điều kiện kinh tế - xã hội đặc biệt khó khăn theo quy định của Chính phủ, Thủ tướng Chính phủ;</w:t>
            </w:r>
          </w:p>
          <w:p w14:paraId="0B3560C7" w14:textId="77777777" w:rsidR="00CC2EBC" w:rsidRPr="00912214" w:rsidRDefault="00CC2EBC" w:rsidP="00CC2EBC">
            <w:pPr>
              <w:widowControl w:val="0"/>
              <w:tabs>
                <w:tab w:val="left" w:pos="68"/>
              </w:tabs>
              <w:spacing w:line="240" w:lineRule="auto"/>
              <w:ind w:firstLine="700"/>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d) Người đang sinh sống tại xã đảo, huyện đảo theo quy định của Chính phủ, Thủ tướng Chính phủ;</w:t>
            </w:r>
          </w:p>
          <w:p w14:paraId="19CE5A02" w14:textId="77777777" w:rsidR="00CC2EBC" w:rsidRPr="00912214" w:rsidRDefault="00CC2EBC" w:rsidP="00CC2EBC">
            <w:pPr>
              <w:widowControl w:val="0"/>
              <w:tabs>
                <w:tab w:val="left" w:pos="68"/>
              </w:tabs>
              <w:spacing w:line="240" w:lineRule="auto"/>
              <w:ind w:firstLine="700"/>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xml:space="preserve">đ) </w:t>
            </w:r>
            <w:r w:rsidRPr="00912214">
              <w:rPr>
                <w:rFonts w:ascii="Times New Roman" w:eastAsia="Times New Roman" w:hAnsi="Times New Roman" w:cs="Times New Roman"/>
                <w:i/>
                <w:sz w:val="28"/>
                <w:szCs w:val="28"/>
              </w:rPr>
              <w:t>Người dân tộc thiểu số thuộc hộ gia đình cận nghèo đang cư trú tại xã thuộc vùng đồng bào dân tộc thiểu số và miền núi.”</w:t>
            </w:r>
            <w:r w:rsidRPr="00912214">
              <w:rPr>
                <w:rFonts w:ascii="Times New Roman" w:eastAsia="Times New Roman" w:hAnsi="Times New Roman" w:cs="Times New Roman"/>
                <w:sz w:val="28"/>
                <w:szCs w:val="28"/>
              </w:rPr>
              <w:t>.</w:t>
            </w:r>
          </w:p>
        </w:tc>
        <w:tc>
          <w:tcPr>
            <w:tcW w:w="1418" w:type="dxa"/>
          </w:tcPr>
          <w:p w14:paraId="1C5FBC8B" w14:textId="77777777" w:rsidR="00CC2EBC" w:rsidRPr="00912214" w:rsidRDefault="00CC2EBC" w:rsidP="00CC2EBC">
            <w:pPr>
              <w:widowControl w:val="0"/>
              <w:tabs>
                <w:tab w:val="left" w:pos="68"/>
              </w:tabs>
              <w:spacing w:line="240" w:lineRule="auto"/>
              <w:jc w:val="center"/>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lastRenderedPageBreak/>
              <w:t>Sở Y tế Lai Châu</w:t>
            </w:r>
          </w:p>
        </w:tc>
        <w:tc>
          <w:tcPr>
            <w:tcW w:w="5528" w:type="dxa"/>
          </w:tcPr>
          <w:p w14:paraId="1FD0F4B8" w14:textId="77777777" w:rsidR="00CC2EBC" w:rsidRPr="00912214" w:rsidRDefault="00CC2EBC" w:rsidP="00CC2EBC">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Để đảm bảo theo đúng đối tượng quy định tại khoản 9 đề nghị Bộ Y tế xem xét bổ sung cụm từ “cư trú” vào điểm b, điểm c, điểm d, bổ sung cụm từ “theo quy định của Chính phủ và Thủ tướng Chính phủ” vào điểm đ và sửa lại như sau:</w:t>
            </w:r>
          </w:p>
          <w:p w14:paraId="2E48F09D" w14:textId="77777777" w:rsidR="00CC2EBC" w:rsidRPr="00912214" w:rsidRDefault="00CC2EBC" w:rsidP="00CC2EBC">
            <w:pPr>
              <w:widowControl w:val="0"/>
              <w:tabs>
                <w:tab w:val="left" w:pos="68"/>
              </w:tabs>
              <w:spacing w:line="240" w:lineRule="auto"/>
              <w:jc w:val="both"/>
              <w:rPr>
                <w:rFonts w:ascii="Times New Roman" w:eastAsia="Times New Roman" w:hAnsi="Times New Roman" w:cs="Times New Roman"/>
                <w:b/>
                <w:sz w:val="28"/>
                <w:szCs w:val="28"/>
              </w:rPr>
            </w:pPr>
            <w:r w:rsidRPr="00912214">
              <w:rPr>
                <w:rFonts w:ascii="Times New Roman" w:eastAsia="Times New Roman" w:hAnsi="Times New Roman" w:cs="Times New Roman"/>
                <w:b/>
                <w:sz w:val="28"/>
                <w:szCs w:val="28"/>
              </w:rPr>
              <w:t>Tại khoản 2 Điều 2 dự thảo Nghị định quy định:</w:t>
            </w:r>
          </w:p>
          <w:p w14:paraId="3F439299" w14:textId="77777777" w:rsidR="00CC2EBC" w:rsidRPr="00912214" w:rsidRDefault="00CC2EBC" w:rsidP="00CC2EBC">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2. Sửa đổi, bổ sung khoản 9 Điều 3 nhóm do ngân sách nhà nước đóng như sau:</w:t>
            </w:r>
          </w:p>
          <w:p w14:paraId="1E5BD013" w14:textId="77777777" w:rsidR="00CC2EBC" w:rsidRPr="00912214" w:rsidRDefault="00CC2EBC" w:rsidP="00CC2EBC">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xml:space="preserve">“9. Người thuộc hộ gia đình nghèo; người dân tộc thiểu số thuộc hộ gia đình cận nghèo đang </w:t>
            </w:r>
            <w:r w:rsidRPr="00912214">
              <w:rPr>
                <w:rFonts w:ascii="Times New Roman" w:eastAsia="Times New Roman" w:hAnsi="Times New Roman" w:cs="Times New Roman"/>
                <w:sz w:val="28"/>
                <w:szCs w:val="28"/>
              </w:rPr>
              <w:lastRenderedPageBreak/>
              <w:t>cư trú tại xã thuộc vùng đồng bào dân tộc thiểu số và miền núi; người dân tộc thiểu số đang cư trú tại vùng có điều kiện kinh tế - xã hội khó khăn; người đang cư trú tại vùng có điều kiện kinh tế - xã hội đặc biệt khó khăn; người đang cư trú tại xã đảo, huyện đảo và một số đối tượng khác, cụ thể:</w:t>
            </w:r>
          </w:p>
          <w:p w14:paraId="434A303C" w14:textId="77777777" w:rsidR="00CC2EBC" w:rsidRPr="00912214" w:rsidRDefault="00CC2EBC" w:rsidP="00CC2EBC">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a) Người thuộc hộ gia đình nghèo theo chuẩn hộ nghèo giai đoạn 2022- 2025 quy định tại Nghị định số 07/2021/NĐ-CP ngày 27 tháng 01 năm 2021 của Chính phủ quy định chuẩn nghèo đa chiều giai đoạn 2021-2025 (sau đây gọi tắt là Nghị định số 07/2021/NĐ-CP) và các văn bản khác của cơ quan có thẩm quyền sửa đổi, bổ sung hoặc thay thế chuẩn nghèo áp dụng cho từng giai đoạn.</w:t>
            </w:r>
          </w:p>
          <w:p w14:paraId="102944A4" w14:textId="77777777" w:rsidR="00CC2EBC" w:rsidRPr="00912214" w:rsidRDefault="00CC2EBC" w:rsidP="00CC2EBC">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xml:space="preserve">b) Người dân tộc thiểu số đang </w:t>
            </w:r>
            <w:r w:rsidRPr="00912214">
              <w:rPr>
                <w:rFonts w:ascii="Times New Roman" w:eastAsia="Times New Roman" w:hAnsi="Times New Roman" w:cs="Times New Roman"/>
                <w:b/>
                <w:sz w:val="28"/>
                <w:szCs w:val="28"/>
              </w:rPr>
              <w:t>cư trú</w:t>
            </w:r>
            <w:r w:rsidRPr="00912214">
              <w:rPr>
                <w:rFonts w:ascii="Times New Roman" w:eastAsia="Times New Roman" w:hAnsi="Times New Roman" w:cs="Times New Roman"/>
                <w:sz w:val="28"/>
                <w:szCs w:val="28"/>
              </w:rPr>
              <w:t xml:space="preserve"> tại vùng có điều kiện kinh tế - xã hội khó khăn theo quy định của Chính phủ, Thủ tướng Chính phủ;</w:t>
            </w:r>
          </w:p>
          <w:p w14:paraId="1A3B0F10" w14:textId="77777777" w:rsidR="00CC2EBC" w:rsidRPr="00912214" w:rsidRDefault="00CC2EBC" w:rsidP="00CC2EBC">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xml:space="preserve">c) Người đang </w:t>
            </w:r>
            <w:r w:rsidRPr="00912214">
              <w:rPr>
                <w:rFonts w:ascii="Times New Roman" w:eastAsia="Times New Roman" w:hAnsi="Times New Roman" w:cs="Times New Roman"/>
                <w:b/>
                <w:sz w:val="28"/>
                <w:szCs w:val="28"/>
              </w:rPr>
              <w:t>cư trú</w:t>
            </w:r>
            <w:r w:rsidRPr="00912214">
              <w:rPr>
                <w:rFonts w:ascii="Times New Roman" w:eastAsia="Times New Roman" w:hAnsi="Times New Roman" w:cs="Times New Roman"/>
                <w:sz w:val="28"/>
                <w:szCs w:val="28"/>
              </w:rPr>
              <w:t xml:space="preserve"> tại vùng có điều kiện kinh tế - xã hội đặc biệt khó khăn theo quy định của Chính phủ, Thủ tướng Chính phủ;</w:t>
            </w:r>
          </w:p>
          <w:p w14:paraId="66BD973A" w14:textId="77777777" w:rsidR="00CC2EBC" w:rsidRPr="00912214" w:rsidRDefault="00CC2EBC" w:rsidP="00CC2EBC">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xml:space="preserve">d) Người đang </w:t>
            </w:r>
            <w:r w:rsidRPr="00912214">
              <w:rPr>
                <w:rFonts w:ascii="Times New Roman" w:eastAsia="Times New Roman" w:hAnsi="Times New Roman" w:cs="Times New Roman"/>
                <w:b/>
                <w:sz w:val="28"/>
                <w:szCs w:val="28"/>
              </w:rPr>
              <w:t>cư trú</w:t>
            </w:r>
            <w:r w:rsidRPr="00912214">
              <w:rPr>
                <w:rFonts w:ascii="Times New Roman" w:eastAsia="Times New Roman" w:hAnsi="Times New Roman" w:cs="Times New Roman"/>
                <w:sz w:val="28"/>
                <w:szCs w:val="28"/>
              </w:rPr>
              <w:t xml:space="preserve"> tại xã đảo, huyện đảo theo quy định của Chính phủ, Thủ tướng Chính phủ;</w:t>
            </w:r>
          </w:p>
          <w:p w14:paraId="125F71AD" w14:textId="77777777" w:rsidR="00CC2EBC" w:rsidRPr="00912214" w:rsidRDefault="00CC2EBC" w:rsidP="00CC2EBC">
            <w:pPr>
              <w:widowControl w:val="0"/>
              <w:tabs>
                <w:tab w:val="left" w:pos="68"/>
              </w:tabs>
              <w:spacing w:line="240" w:lineRule="auto"/>
              <w:jc w:val="both"/>
              <w:rPr>
                <w:rFonts w:ascii="Times New Roman" w:eastAsia="Times New Roman" w:hAnsi="Times New Roman" w:cs="Times New Roman"/>
                <w:b/>
                <w:sz w:val="28"/>
                <w:szCs w:val="28"/>
              </w:rPr>
            </w:pPr>
            <w:r w:rsidRPr="00912214">
              <w:rPr>
                <w:rFonts w:ascii="Times New Roman" w:eastAsia="Times New Roman" w:hAnsi="Times New Roman" w:cs="Times New Roman"/>
                <w:sz w:val="28"/>
                <w:szCs w:val="28"/>
              </w:rPr>
              <w:t xml:space="preserve">đ) Người dân tộc thiểu số thuộc hộ gia đình cận nghèo đang cư trú tại xã thuộc vùng đồng bào </w:t>
            </w:r>
            <w:r w:rsidRPr="00912214">
              <w:rPr>
                <w:rFonts w:ascii="Times New Roman" w:eastAsia="Times New Roman" w:hAnsi="Times New Roman" w:cs="Times New Roman"/>
                <w:sz w:val="28"/>
                <w:szCs w:val="28"/>
              </w:rPr>
              <w:lastRenderedPageBreak/>
              <w:t xml:space="preserve">dân tộc thiểu số và miền núi </w:t>
            </w:r>
            <w:r w:rsidRPr="00912214">
              <w:rPr>
                <w:rFonts w:ascii="Times New Roman" w:eastAsia="Times New Roman" w:hAnsi="Times New Roman" w:cs="Times New Roman"/>
                <w:b/>
                <w:sz w:val="28"/>
                <w:szCs w:val="28"/>
              </w:rPr>
              <w:t>theo quy định của Chính phủ và Thủ tướng Chính phủ”.</w:t>
            </w:r>
          </w:p>
          <w:p w14:paraId="7298B902" w14:textId="77777777" w:rsidR="00CC2EBC" w:rsidRPr="00912214" w:rsidRDefault="00CC2EBC" w:rsidP="00CC2EBC">
            <w:pPr>
              <w:widowControl w:val="0"/>
              <w:tabs>
                <w:tab w:val="left" w:pos="68"/>
              </w:tabs>
              <w:spacing w:line="240" w:lineRule="auto"/>
              <w:jc w:val="both"/>
              <w:rPr>
                <w:rFonts w:ascii="Times New Roman" w:eastAsia="Times New Roman" w:hAnsi="Times New Roman" w:cs="Times New Roman"/>
                <w:sz w:val="28"/>
                <w:szCs w:val="28"/>
              </w:rPr>
            </w:pPr>
          </w:p>
        </w:tc>
        <w:tc>
          <w:tcPr>
            <w:tcW w:w="3277" w:type="dxa"/>
          </w:tcPr>
          <w:p w14:paraId="67FE86A6" w14:textId="4D4B56DD" w:rsidR="00CC2EBC" w:rsidRPr="008871C6" w:rsidRDefault="008871C6" w:rsidP="00CC2EBC">
            <w:pPr>
              <w:widowControl w:val="0"/>
              <w:tabs>
                <w:tab w:val="left" w:pos="68"/>
              </w:tabs>
              <w:spacing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lastRenderedPageBreak/>
              <w:t xml:space="preserve">Một số nội dung đã </w:t>
            </w:r>
            <w:r w:rsidR="00060857">
              <w:rPr>
                <w:rFonts w:ascii="Times New Roman" w:eastAsia="Times New Roman" w:hAnsi="Times New Roman" w:cs="Times New Roman"/>
                <w:sz w:val="28"/>
                <w:szCs w:val="28"/>
                <w:lang w:val="en-US"/>
              </w:rPr>
              <w:t>được quy định trong</w:t>
            </w:r>
            <w:r w:rsidR="00CC2EBC" w:rsidRPr="00912214">
              <w:rPr>
                <w:rFonts w:ascii="Times New Roman" w:eastAsia="Times New Roman" w:hAnsi="Times New Roman" w:cs="Times New Roman"/>
                <w:sz w:val="28"/>
                <w:szCs w:val="28"/>
                <w:lang w:val="vi-VN"/>
              </w:rPr>
              <w:t xml:space="preserve"> Luật sửa đổi, bổ sung một số điều của Luật BHYT Luật số 51/2024/QH15</w:t>
            </w:r>
            <w:r>
              <w:rPr>
                <w:rFonts w:ascii="Times New Roman" w:eastAsia="Times New Roman" w:hAnsi="Times New Roman" w:cs="Times New Roman"/>
                <w:sz w:val="28"/>
                <w:szCs w:val="28"/>
                <w:lang w:val="en-US"/>
              </w:rPr>
              <w:t xml:space="preserve">, còn một số nội dung </w:t>
            </w:r>
            <w:r w:rsidR="00234AF1">
              <w:rPr>
                <w:rFonts w:ascii="Times New Roman" w:eastAsia="Times New Roman" w:hAnsi="Times New Roman" w:cs="Times New Roman"/>
                <w:sz w:val="28"/>
                <w:szCs w:val="28"/>
                <w:lang w:val="en-US"/>
              </w:rPr>
              <w:t>sẽ tiếp tục được nghiên cứu trong quá trình dự thảo nghị định hướng dẫn luật BHYT năm 2024</w:t>
            </w:r>
          </w:p>
        </w:tc>
      </w:tr>
      <w:tr w:rsidR="00234AF1" w:rsidRPr="00FF21A6" w14:paraId="0DF8024D" w14:textId="77777777" w:rsidTr="00CB292A">
        <w:tc>
          <w:tcPr>
            <w:tcW w:w="3397" w:type="dxa"/>
            <w:vMerge/>
          </w:tcPr>
          <w:p w14:paraId="1C811599" w14:textId="77777777" w:rsidR="00234AF1" w:rsidRPr="00912214" w:rsidRDefault="00234AF1" w:rsidP="00234AF1">
            <w:pPr>
              <w:widowControl w:val="0"/>
              <w:tabs>
                <w:tab w:val="left" w:pos="68"/>
              </w:tabs>
              <w:spacing w:line="240" w:lineRule="auto"/>
              <w:ind w:firstLine="700"/>
              <w:jc w:val="both"/>
              <w:rPr>
                <w:rFonts w:ascii="Times New Roman" w:eastAsia="Times New Roman" w:hAnsi="Times New Roman" w:cs="Times New Roman"/>
                <w:b/>
                <w:color w:val="4472C4"/>
                <w:sz w:val="28"/>
                <w:szCs w:val="28"/>
              </w:rPr>
            </w:pPr>
          </w:p>
        </w:tc>
        <w:tc>
          <w:tcPr>
            <w:tcW w:w="1418" w:type="dxa"/>
          </w:tcPr>
          <w:p w14:paraId="1F2645CE" w14:textId="77777777" w:rsidR="00234AF1" w:rsidRPr="00912214" w:rsidRDefault="00234AF1" w:rsidP="00234AF1">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Ủy ban dân tộc</w:t>
            </w:r>
          </w:p>
        </w:tc>
        <w:tc>
          <w:tcPr>
            <w:tcW w:w="5528" w:type="dxa"/>
          </w:tcPr>
          <w:p w14:paraId="1A50C4A8" w14:textId="77777777" w:rsidR="00234AF1" w:rsidRPr="00912214" w:rsidRDefault="00234AF1" w:rsidP="00234AF1">
            <w:pPr>
              <w:spacing w:line="240" w:lineRule="auto"/>
              <w:jc w:val="both"/>
              <w:rPr>
                <w:rFonts w:ascii="Times New Roman" w:hAnsi="Times New Roman" w:cs="Times New Roman"/>
                <w:b/>
                <w:sz w:val="28"/>
                <w:szCs w:val="28"/>
                <w:lang w:val="vi-VN"/>
              </w:rPr>
            </w:pPr>
            <w:r w:rsidRPr="00912214">
              <w:rPr>
                <w:rFonts w:ascii="Times New Roman" w:hAnsi="Times New Roman" w:cs="Times New Roman"/>
                <w:b/>
                <w:sz w:val="28"/>
                <w:szCs w:val="28"/>
                <w:lang w:val="vi-VN"/>
              </w:rPr>
              <w:t>Tại khoản 2 Điều 2 đề nghị viết lại như sau:</w:t>
            </w:r>
          </w:p>
          <w:p w14:paraId="27952C30" w14:textId="77777777" w:rsidR="00234AF1" w:rsidRPr="00912214" w:rsidRDefault="00234AF1" w:rsidP="00234AF1">
            <w:pPr>
              <w:spacing w:line="240" w:lineRule="auto"/>
              <w:jc w:val="both"/>
              <w:rPr>
                <w:rFonts w:ascii="Times New Roman" w:hAnsi="Times New Roman" w:cs="Times New Roman"/>
                <w:i/>
                <w:sz w:val="28"/>
                <w:szCs w:val="28"/>
                <w:lang w:val="vi-VN"/>
              </w:rPr>
            </w:pPr>
            <w:r w:rsidRPr="00912214">
              <w:rPr>
                <w:rFonts w:ascii="Times New Roman" w:hAnsi="Times New Roman" w:cs="Times New Roman"/>
                <w:sz w:val="28"/>
                <w:szCs w:val="28"/>
                <w:lang w:val="vi-VN"/>
              </w:rPr>
              <w:t xml:space="preserve">“9. </w:t>
            </w:r>
            <w:r w:rsidRPr="00912214">
              <w:rPr>
                <w:rFonts w:ascii="Times New Roman" w:hAnsi="Times New Roman" w:cs="Times New Roman"/>
                <w:i/>
                <w:sz w:val="28"/>
                <w:szCs w:val="28"/>
                <w:lang w:val="vi-VN"/>
              </w:rPr>
              <w:t>Người thuộc hộ gia đình nghèo; người dân tộc thiểu số thuộc hộ gia đình cận nghèo đang cư trú tại vùng dân tộc thiểu số và miền núi; người dân tộc thiểu số đang cư trú tại vùng có điều kiện kinh tế - xã hội khó khăn; người đang cư trú tại vùng có điều kiện kinh tế - xã hội đặc biệt khó khăn; người đang cư trú tại xã đảo, huyện đảo và một số đối tượng khác, cụ thể:</w:t>
            </w:r>
          </w:p>
          <w:p w14:paraId="20CCE809" w14:textId="77777777" w:rsidR="00234AF1" w:rsidRPr="00912214" w:rsidRDefault="00234AF1" w:rsidP="00234AF1">
            <w:pPr>
              <w:spacing w:line="240" w:lineRule="auto"/>
              <w:jc w:val="both"/>
              <w:rPr>
                <w:rFonts w:ascii="Times New Roman" w:hAnsi="Times New Roman" w:cs="Times New Roman"/>
                <w:i/>
                <w:sz w:val="28"/>
                <w:szCs w:val="28"/>
                <w:lang w:val="vi-VN"/>
              </w:rPr>
            </w:pPr>
            <w:r w:rsidRPr="00912214">
              <w:rPr>
                <w:rFonts w:ascii="Times New Roman" w:hAnsi="Times New Roman" w:cs="Times New Roman"/>
                <w:i/>
                <w:sz w:val="28"/>
                <w:szCs w:val="28"/>
                <w:lang w:val="vi-VN"/>
              </w:rPr>
              <w:t>a) Người thuộc hộ gia đình nghèo theo chuẩn hộ nghèo giai đoạn 2022- 2025 quy định tại Nghị định số 07/2021/NĐ-CP ngày 27 tháng 01 năm 2021 của Chính phủ quy định chuẩn nghèo đa chiều giai đoạn 2021-2025 (sau đây gọi tắt là Nghị định số 07/2021/NĐ-CP) và các văn bản khác của cơ quan có thẩm quyền sửa đổi, bổ sung hoặc thay thế chuẩn nghèo áp dụng cho từng giai đoạn.</w:t>
            </w:r>
          </w:p>
          <w:p w14:paraId="6FEE5664" w14:textId="77777777" w:rsidR="00234AF1" w:rsidRPr="00912214" w:rsidRDefault="00234AF1" w:rsidP="00234AF1">
            <w:pPr>
              <w:spacing w:line="240" w:lineRule="auto"/>
              <w:jc w:val="both"/>
              <w:rPr>
                <w:rFonts w:ascii="Times New Roman" w:hAnsi="Times New Roman" w:cs="Times New Roman"/>
                <w:i/>
                <w:sz w:val="28"/>
                <w:szCs w:val="28"/>
                <w:lang w:val="vi-VN"/>
              </w:rPr>
            </w:pPr>
            <w:r w:rsidRPr="00912214">
              <w:rPr>
                <w:rFonts w:ascii="Times New Roman" w:hAnsi="Times New Roman" w:cs="Times New Roman"/>
                <w:i/>
                <w:sz w:val="28"/>
                <w:szCs w:val="28"/>
                <w:lang w:val="vi-VN"/>
              </w:rPr>
              <w:t>b) Người dân tộc thiểu số đang sinh sống tại vùng có điều kiện kinh tế - xã hội khó khăn theo quy định của Chính phủ, Thủ tướng Chính phủ;</w:t>
            </w:r>
          </w:p>
          <w:p w14:paraId="25753237" w14:textId="77777777" w:rsidR="00234AF1" w:rsidRPr="00912214" w:rsidRDefault="00234AF1" w:rsidP="00234AF1">
            <w:pPr>
              <w:spacing w:line="240" w:lineRule="auto"/>
              <w:jc w:val="both"/>
              <w:rPr>
                <w:rFonts w:ascii="Times New Roman" w:hAnsi="Times New Roman" w:cs="Times New Roman"/>
                <w:i/>
                <w:sz w:val="28"/>
                <w:szCs w:val="28"/>
                <w:lang w:val="vi-VN"/>
              </w:rPr>
            </w:pPr>
            <w:r w:rsidRPr="00912214">
              <w:rPr>
                <w:rFonts w:ascii="Times New Roman" w:hAnsi="Times New Roman" w:cs="Times New Roman"/>
                <w:i/>
                <w:sz w:val="28"/>
                <w:szCs w:val="28"/>
                <w:lang w:val="vi-VN"/>
              </w:rPr>
              <w:lastRenderedPageBreak/>
              <w:t>c) Người đang sinh sống tại vùng có điều kiện kinh tế - xã hội đặc biệt khó khăn theo quy định của Chính phủ, Thủ tướng Chính phủ;</w:t>
            </w:r>
          </w:p>
          <w:p w14:paraId="1C143370" w14:textId="77777777" w:rsidR="00234AF1" w:rsidRPr="00912214" w:rsidRDefault="00234AF1" w:rsidP="00234AF1">
            <w:pPr>
              <w:spacing w:line="240" w:lineRule="auto"/>
              <w:jc w:val="both"/>
              <w:rPr>
                <w:rFonts w:ascii="Times New Roman" w:hAnsi="Times New Roman" w:cs="Times New Roman"/>
                <w:i/>
                <w:sz w:val="28"/>
                <w:szCs w:val="28"/>
                <w:lang w:val="vi-VN"/>
              </w:rPr>
            </w:pPr>
            <w:r w:rsidRPr="00912214">
              <w:rPr>
                <w:rFonts w:ascii="Times New Roman" w:hAnsi="Times New Roman" w:cs="Times New Roman"/>
                <w:i/>
                <w:sz w:val="28"/>
                <w:szCs w:val="28"/>
                <w:lang w:val="vi-VN"/>
              </w:rPr>
              <w:t>d) Người đang sinh sống tại xã đảo, huyện đảo theo quy định của Chính phủ, Thủ tướng Chính phủ;</w:t>
            </w:r>
          </w:p>
          <w:p w14:paraId="4E05FFCA" w14:textId="77777777" w:rsidR="00234AF1" w:rsidRPr="00912214" w:rsidRDefault="00234AF1" w:rsidP="00234AF1">
            <w:pPr>
              <w:spacing w:line="240" w:lineRule="auto"/>
              <w:jc w:val="both"/>
              <w:rPr>
                <w:rFonts w:ascii="Times New Roman" w:hAnsi="Times New Roman" w:cs="Times New Roman"/>
                <w:i/>
                <w:sz w:val="28"/>
                <w:szCs w:val="28"/>
                <w:lang w:val="vi-VN"/>
              </w:rPr>
            </w:pPr>
            <w:r w:rsidRPr="00912214">
              <w:rPr>
                <w:rFonts w:ascii="Times New Roman" w:hAnsi="Times New Roman" w:cs="Times New Roman"/>
                <w:i/>
                <w:sz w:val="28"/>
                <w:szCs w:val="28"/>
                <w:lang w:val="vi-VN"/>
              </w:rPr>
              <w:t>đ) Người dân tộc thiểu số thuộc hộ gia đình cận nghèo đang cư trú tại vùng dân tộc thiểu số và miền núi.".</w:t>
            </w:r>
          </w:p>
          <w:p w14:paraId="5732D9C0" w14:textId="77777777" w:rsidR="00234AF1" w:rsidRPr="00912214" w:rsidRDefault="00234AF1" w:rsidP="00234AF1">
            <w:pPr>
              <w:spacing w:line="240" w:lineRule="auto"/>
              <w:jc w:val="both"/>
              <w:rPr>
                <w:rFonts w:ascii="Times New Roman" w:hAnsi="Times New Roman" w:cs="Times New Roman"/>
                <w:sz w:val="28"/>
                <w:szCs w:val="28"/>
                <w:lang w:val="vi-VN"/>
              </w:rPr>
            </w:pPr>
            <w:r w:rsidRPr="00912214">
              <w:rPr>
                <w:rFonts w:ascii="Times New Roman" w:hAnsi="Times New Roman" w:cs="Times New Roman"/>
                <w:b/>
                <w:sz w:val="28"/>
                <w:szCs w:val="28"/>
                <w:lang w:val="vi-VN"/>
              </w:rPr>
              <w:t>Lý do sửa đổi:</w:t>
            </w:r>
            <w:r w:rsidRPr="00912214">
              <w:rPr>
                <w:rFonts w:ascii="Times New Roman" w:hAnsi="Times New Roman" w:cs="Times New Roman"/>
                <w:sz w:val="28"/>
                <w:szCs w:val="28"/>
                <w:lang w:val="vi-VN"/>
              </w:rPr>
              <w:t xml:space="preserve"> Nếu chỉ quy định tại các xã thuộc vùng đồng bào dân tộc thiểu số và miền núi sẽ thiếu 755 thôn thuộc vùng dân tộc thiểu số và miền núi đã được Bộ trưởng, Chủ nhiệm Uỷ ban Dân tộc phê duyệt tại Quyết định số 497/QĐ-UBDT ngày 30/7/2024; đồng thời không phù hợp với Dự thảo Luật Bảo hiểm y tế sửa đổi đang trình Quốc hội xem xét quyết định.</w:t>
            </w:r>
          </w:p>
        </w:tc>
        <w:tc>
          <w:tcPr>
            <w:tcW w:w="3277" w:type="dxa"/>
          </w:tcPr>
          <w:p w14:paraId="54D86DC5" w14:textId="3B7687FA" w:rsidR="00234AF1" w:rsidRPr="00912214" w:rsidRDefault="00234AF1" w:rsidP="00234AF1">
            <w:pPr>
              <w:widowControl w:val="0"/>
              <w:tabs>
                <w:tab w:val="left" w:pos="68"/>
              </w:tabs>
              <w:spacing w:line="240" w:lineRule="auto"/>
              <w:jc w:val="both"/>
              <w:rPr>
                <w:rFonts w:ascii="Times New Roman" w:eastAsia="Times New Roman" w:hAnsi="Times New Roman" w:cs="Times New Roman"/>
                <w:sz w:val="28"/>
                <w:szCs w:val="28"/>
                <w:lang w:val="vi-VN"/>
              </w:rPr>
            </w:pPr>
            <w:r w:rsidRPr="00234AF1">
              <w:rPr>
                <w:rFonts w:ascii="Times New Roman" w:eastAsia="Times New Roman" w:hAnsi="Times New Roman" w:cs="Times New Roman"/>
                <w:sz w:val="28"/>
                <w:szCs w:val="28"/>
                <w:lang w:val="vi-VN"/>
              </w:rPr>
              <w:lastRenderedPageBreak/>
              <w:t>Một số nội dung đã được quy định trong</w:t>
            </w:r>
            <w:r w:rsidRPr="00912214">
              <w:rPr>
                <w:rFonts w:ascii="Times New Roman" w:eastAsia="Times New Roman" w:hAnsi="Times New Roman" w:cs="Times New Roman"/>
                <w:sz w:val="28"/>
                <w:szCs w:val="28"/>
                <w:lang w:val="vi-VN"/>
              </w:rPr>
              <w:t xml:space="preserve"> Luật sửa đổi, bổ sung một số điều của Luật BHYT Luật số 51/2024/QH15</w:t>
            </w:r>
            <w:r w:rsidRPr="00234AF1">
              <w:rPr>
                <w:rFonts w:ascii="Times New Roman" w:eastAsia="Times New Roman" w:hAnsi="Times New Roman" w:cs="Times New Roman"/>
                <w:sz w:val="28"/>
                <w:szCs w:val="28"/>
                <w:lang w:val="vi-VN"/>
              </w:rPr>
              <w:t>, còn một số nội dung sẽ tiếp tục được nghiên cứu trong quá trình dự thảo nghị định hướng dẫn luật BHYT năm 2024</w:t>
            </w:r>
          </w:p>
        </w:tc>
      </w:tr>
      <w:tr w:rsidR="00234AF1" w:rsidRPr="00FF21A6" w14:paraId="6AE62EFE" w14:textId="77777777" w:rsidTr="00CB292A">
        <w:tc>
          <w:tcPr>
            <w:tcW w:w="3397" w:type="dxa"/>
          </w:tcPr>
          <w:p w14:paraId="7E7CEE61" w14:textId="77777777" w:rsidR="00234AF1" w:rsidRPr="00912214" w:rsidRDefault="00234AF1" w:rsidP="00234AF1">
            <w:pPr>
              <w:widowControl w:val="0"/>
              <w:tabs>
                <w:tab w:val="left" w:pos="68"/>
              </w:tabs>
              <w:spacing w:line="240" w:lineRule="auto"/>
              <w:ind w:firstLine="700"/>
              <w:jc w:val="both"/>
              <w:rPr>
                <w:rFonts w:ascii="Times New Roman" w:eastAsia="Times New Roman" w:hAnsi="Times New Roman" w:cs="Times New Roman"/>
                <w:b/>
                <w:color w:val="4472C4"/>
                <w:sz w:val="28"/>
                <w:szCs w:val="28"/>
                <w:lang w:val="vi-VN"/>
              </w:rPr>
            </w:pPr>
            <w:r w:rsidRPr="00912214">
              <w:rPr>
                <w:rFonts w:ascii="Times New Roman" w:eastAsia="Times New Roman" w:hAnsi="Times New Roman" w:cs="Times New Roman"/>
                <w:b/>
                <w:color w:val="4472C4"/>
                <w:sz w:val="28"/>
                <w:szCs w:val="28"/>
                <w:lang w:val="vi-VN"/>
              </w:rPr>
              <w:t>3. Sửa đổi, bổ sung khoản 11 Điều 3 nhóm do ngân sách nhà nước đóng như sau:</w:t>
            </w:r>
          </w:p>
          <w:p w14:paraId="19D1F81A" w14:textId="77777777" w:rsidR="00234AF1" w:rsidRPr="00912214" w:rsidRDefault="00234AF1" w:rsidP="00234AF1">
            <w:pPr>
              <w:widowControl w:val="0"/>
              <w:tabs>
                <w:tab w:val="left" w:pos="68"/>
              </w:tabs>
              <w:spacing w:line="240" w:lineRule="auto"/>
              <w:ind w:firstLine="700"/>
              <w:jc w:val="both"/>
              <w:rPr>
                <w:rFonts w:ascii="Times New Roman" w:eastAsia="Times New Roman" w:hAnsi="Times New Roman" w:cs="Times New Roman"/>
                <w:b/>
                <w:sz w:val="28"/>
                <w:szCs w:val="28"/>
                <w:lang w:val="vi-VN"/>
              </w:rPr>
            </w:pPr>
            <w:r w:rsidRPr="00912214">
              <w:rPr>
                <w:rFonts w:ascii="Times New Roman" w:eastAsia="Times New Roman" w:hAnsi="Times New Roman" w:cs="Times New Roman"/>
                <w:sz w:val="28"/>
                <w:szCs w:val="28"/>
                <w:lang w:val="vi-VN"/>
              </w:rPr>
              <w:t xml:space="preserve">“Thân nhân của người có công với cách mạng là cha đẻ, mẹ đẻ; vợ hoặc chồng; con </w:t>
            </w:r>
            <w:r w:rsidRPr="00912214">
              <w:rPr>
                <w:rFonts w:ascii="Times New Roman" w:eastAsia="Times New Roman" w:hAnsi="Times New Roman" w:cs="Times New Roman"/>
                <w:i/>
                <w:sz w:val="28"/>
                <w:szCs w:val="28"/>
                <w:lang w:val="vi-VN"/>
              </w:rPr>
              <w:t xml:space="preserve">đẻ, con nuôi </w:t>
            </w:r>
            <w:r w:rsidRPr="00912214">
              <w:rPr>
                <w:rFonts w:ascii="Times New Roman" w:eastAsia="Times New Roman" w:hAnsi="Times New Roman" w:cs="Times New Roman"/>
                <w:sz w:val="28"/>
                <w:szCs w:val="28"/>
                <w:lang w:val="vi-VN"/>
              </w:rPr>
              <w:t xml:space="preserve">của liệt sỹ; người có công nuôi </w:t>
            </w:r>
            <w:r w:rsidRPr="00912214">
              <w:rPr>
                <w:rFonts w:ascii="Times New Roman" w:eastAsia="Times New Roman" w:hAnsi="Times New Roman" w:cs="Times New Roman"/>
                <w:sz w:val="28"/>
                <w:szCs w:val="28"/>
                <w:lang w:val="vi-VN"/>
              </w:rPr>
              <w:lastRenderedPageBreak/>
              <w:t>dưỡng liệt sỹ.”</w:t>
            </w:r>
          </w:p>
        </w:tc>
        <w:tc>
          <w:tcPr>
            <w:tcW w:w="1418" w:type="dxa"/>
          </w:tcPr>
          <w:p w14:paraId="2727B079" w14:textId="77777777" w:rsidR="00234AF1" w:rsidRPr="00912214" w:rsidRDefault="00234AF1" w:rsidP="00234AF1">
            <w:pPr>
              <w:widowControl w:val="0"/>
              <w:tabs>
                <w:tab w:val="left" w:pos="68"/>
              </w:tabs>
              <w:spacing w:line="240" w:lineRule="auto"/>
              <w:jc w:val="center"/>
              <w:rPr>
                <w:rFonts w:ascii="Times New Roman" w:eastAsia="Times New Roman" w:hAnsi="Times New Roman" w:cs="Times New Roman"/>
                <w:sz w:val="28"/>
                <w:szCs w:val="28"/>
                <w:lang w:val="vi-VN"/>
              </w:rPr>
            </w:pPr>
          </w:p>
        </w:tc>
        <w:tc>
          <w:tcPr>
            <w:tcW w:w="5528" w:type="dxa"/>
          </w:tcPr>
          <w:p w14:paraId="38A9E02F" w14:textId="77777777" w:rsidR="00234AF1" w:rsidRPr="00912214" w:rsidRDefault="00234AF1" w:rsidP="00234AF1">
            <w:pPr>
              <w:widowControl w:val="0"/>
              <w:tabs>
                <w:tab w:val="left" w:pos="68"/>
              </w:tabs>
              <w:spacing w:line="240" w:lineRule="auto"/>
              <w:jc w:val="both"/>
              <w:rPr>
                <w:rFonts w:ascii="Times New Roman" w:eastAsia="Times New Roman" w:hAnsi="Times New Roman" w:cs="Times New Roman"/>
                <w:sz w:val="28"/>
                <w:szCs w:val="28"/>
                <w:lang w:val="vi-VN"/>
              </w:rPr>
            </w:pPr>
          </w:p>
        </w:tc>
        <w:tc>
          <w:tcPr>
            <w:tcW w:w="3277" w:type="dxa"/>
          </w:tcPr>
          <w:p w14:paraId="680A36D3" w14:textId="7CB381DC" w:rsidR="00234AF1" w:rsidRPr="00912214" w:rsidRDefault="00443154" w:rsidP="00234AF1">
            <w:pPr>
              <w:widowControl w:val="0"/>
              <w:tabs>
                <w:tab w:val="left" w:pos="68"/>
              </w:tabs>
              <w:spacing w:line="240" w:lineRule="auto"/>
              <w:jc w:val="both"/>
              <w:rPr>
                <w:rFonts w:ascii="Times New Roman" w:eastAsia="Times New Roman" w:hAnsi="Times New Roman" w:cs="Times New Roman"/>
                <w:sz w:val="28"/>
                <w:szCs w:val="28"/>
                <w:lang w:val="vi-VN"/>
              </w:rPr>
            </w:pPr>
            <w:r w:rsidRPr="00443154">
              <w:rPr>
                <w:rFonts w:ascii="Times New Roman" w:eastAsia="Times New Roman" w:hAnsi="Times New Roman" w:cs="Times New Roman"/>
                <w:sz w:val="28"/>
                <w:szCs w:val="28"/>
                <w:lang w:val="vi-VN"/>
              </w:rPr>
              <w:t>N</w:t>
            </w:r>
            <w:r w:rsidRPr="00234AF1">
              <w:rPr>
                <w:rFonts w:ascii="Times New Roman" w:eastAsia="Times New Roman" w:hAnsi="Times New Roman" w:cs="Times New Roman"/>
                <w:sz w:val="28"/>
                <w:szCs w:val="28"/>
                <w:lang w:val="vi-VN"/>
              </w:rPr>
              <w:t>ội dung</w:t>
            </w:r>
            <w:r w:rsidRPr="00443154">
              <w:rPr>
                <w:rFonts w:ascii="Times New Roman" w:eastAsia="Times New Roman" w:hAnsi="Times New Roman" w:cs="Times New Roman"/>
                <w:sz w:val="28"/>
                <w:szCs w:val="28"/>
                <w:lang w:val="vi-VN"/>
              </w:rPr>
              <w:t xml:space="preserve"> này</w:t>
            </w:r>
            <w:r w:rsidRPr="00234AF1">
              <w:rPr>
                <w:rFonts w:ascii="Times New Roman" w:eastAsia="Times New Roman" w:hAnsi="Times New Roman" w:cs="Times New Roman"/>
                <w:sz w:val="28"/>
                <w:szCs w:val="28"/>
                <w:lang w:val="vi-VN"/>
              </w:rPr>
              <w:t xml:space="preserve"> đã được quy định </w:t>
            </w:r>
            <w:r w:rsidRPr="00912214">
              <w:rPr>
                <w:rFonts w:ascii="Times New Roman" w:eastAsia="Times New Roman" w:hAnsi="Times New Roman" w:cs="Times New Roman"/>
                <w:sz w:val="28"/>
                <w:szCs w:val="28"/>
                <w:lang w:val="vi-VN"/>
              </w:rPr>
              <w:t>Luật số 51/2024/QH15</w:t>
            </w:r>
            <w:r w:rsidRPr="00234AF1">
              <w:rPr>
                <w:rFonts w:ascii="Times New Roman" w:eastAsia="Times New Roman" w:hAnsi="Times New Roman" w:cs="Times New Roman"/>
                <w:sz w:val="28"/>
                <w:szCs w:val="28"/>
                <w:lang w:val="vi-VN"/>
              </w:rPr>
              <w:t xml:space="preserve"> </w:t>
            </w:r>
            <w:r w:rsidRPr="00912214">
              <w:rPr>
                <w:rFonts w:ascii="Times New Roman" w:eastAsia="Times New Roman" w:hAnsi="Times New Roman" w:cs="Times New Roman"/>
                <w:sz w:val="28"/>
                <w:szCs w:val="28"/>
                <w:lang w:val="vi-VN"/>
              </w:rPr>
              <w:t>sửa đổi, bổ sung một số điều của Luật BHYT</w:t>
            </w:r>
          </w:p>
        </w:tc>
      </w:tr>
      <w:tr w:rsidR="00234AF1" w:rsidRPr="00912214" w14:paraId="58894873" w14:textId="77777777" w:rsidTr="00CB292A">
        <w:tc>
          <w:tcPr>
            <w:tcW w:w="3397" w:type="dxa"/>
          </w:tcPr>
          <w:p w14:paraId="1BA5A729" w14:textId="77777777" w:rsidR="00234AF1" w:rsidRPr="00912214" w:rsidRDefault="00234AF1" w:rsidP="00234AF1">
            <w:pPr>
              <w:widowControl w:val="0"/>
              <w:tabs>
                <w:tab w:val="left" w:pos="68"/>
              </w:tabs>
              <w:spacing w:line="240" w:lineRule="auto"/>
              <w:ind w:firstLine="720"/>
              <w:jc w:val="both"/>
              <w:rPr>
                <w:rFonts w:ascii="Times New Roman" w:eastAsia="Times New Roman" w:hAnsi="Times New Roman" w:cs="Times New Roman"/>
                <w:b/>
                <w:color w:val="4472C4"/>
                <w:sz w:val="28"/>
                <w:szCs w:val="28"/>
                <w:lang w:val="vi-VN"/>
              </w:rPr>
            </w:pPr>
            <w:r w:rsidRPr="00912214">
              <w:rPr>
                <w:rFonts w:ascii="Times New Roman" w:eastAsia="Times New Roman" w:hAnsi="Times New Roman" w:cs="Times New Roman"/>
                <w:b/>
                <w:color w:val="4472C4"/>
                <w:sz w:val="28"/>
                <w:szCs w:val="28"/>
                <w:lang w:val="vi-VN"/>
              </w:rPr>
              <w:t>4. Sửa đổi, bổ sung khoản 20 Điều 3 Nghị định 146/2018/NĐ-CP đã được bổ sung tại điểm c khoản 1 Điều 1 Nghị định 75/2023/NĐ-CP như sau:</w:t>
            </w:r>
          </w:p>
          <w:p w14:paraId="3D0A7E20" w14:textId="77777777" w:rsidR="00234AF1" w:rsidRPr="00912214" w:rsidRDefault="00234AF1" w:rsidP="00234AF1">
            <w:pPr>
              <w:widowControl w:val="0"/>
              <w:tabs>
                <w:tab w:val="left" w:pos="68"/>
              </w:tabs>
              <w:spacing w:line="240" w:lineRule="auto"/>
              <w:ind w:firstLine="720"/>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 xml:space="preserve">“20. Người dân các xã an toàn khu cách mạng trong kháng chiến chống Pháp </w:t>
            </w:r>
            <w:r w:rsidRPr="00912214">
              <w:rPr>
                <w:rFonts w:ascii="Times New Roman" w:eastAsia="Times New Roman" w:hAnsi="Times New Roman" w:cs="Times New Roman"/>
                <w:i/>
                <w:sz w:val="28"/>
                <w:szCs w:val="28"/>
                <w:lang w:val="vi-VN"/>
              </w:rPr>
              <w:t>hoặc</w:t>
            </w:r>
            <w:r w:rsidRPr="00912214">
              <w:rPr>
                <w:rFonts w:ascii="Times New Roman" w:eastAsia="Times New Roman" w:hAnsi="Times New Roman" w:cs="Times New Roman"/>
                <w:sz w:val="28"/>
                <w:szCs w:val="28"/>
                <w:lang w:val="vi-VN"/>
              </w:rPr>
              <w:t xml:space="preserve"> chống Mỹ hiện đang thường trú tại các xã an toàn khu cách mạng trong kháng chiến chống Pháp </w:t>
            </w:r>
            <w:r w:rsidRPr="00912214">
              <w:rPr>
                <w:rFonts w:ascii="Times New Roman" w:eastAsia="Times New Roman" w:hAnsi="Times New Roman" w:cs="Times New Roman"/>
                <w:i/>
                <w:sz w:val="28"/>
                <w:szCs w:val="28"/>
                <w:lang w:val="vi-VN"/>
              </w:rPr>
              <w:t xml:space="preserve">hoặc </w:t>
            </w:r>
            <w:r w:rsidRPr="00912214">
              <w:rPr>
                <w:rFonts w:ascii="Times New Roman" w:eastAsia="Times New Roman" w:hAnsi="Times New Roman" w:cs="Times New Roman"/>
                <w:sz w:val="28"/>
                <w:szCs w:val="28"/>
                <w:lang w:val="vi-VN"/>
              </w:rPr>
              <w:t>chống Mỹ đã được cập nhật thông tin trong Cơ sở dữ liệu quốc gia về dân cư, Cơ sở dữ liệu về cư trú mà không thuộc đối tượng quy định tại các khoản 1, 2 và 3 Điều 12 Luật Bảo hiểm y tế.”</w:t>
            </w:r>
          </w:p>
          <w:p w14:paraId="56956E3C"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color w:val="4472C4"/>
                <w:sz w:val="28"/>
                <w:szCs w:val="28"/>
                <w:lang w:val="vi-VN"/>
              </w:rPr>
            </w:pPr>
            <w:bookmarkStart w:id="13" w:name="_795yir3ugjxy" w:colFirst="0" w:colLast="0"/>
            <w:bookmarkEnd w:id="13"/>
            <w:r w:rsidRPr="00912214">
              <w:rPr>
                <w:rFonts w:ascii="Times New Roman" w:eastAsia="Times New Roman" w:hAnsi="Times New Roman" w:cs="Times New Roman"/>
                <w:color w:val="4472C4"/>
                <w:sz w:val="28"/>
                <w:szCs w:val="28"/>
                <w:lang w:val="vi-VN"/>
              </w:rPr>
              <w:t>5. Sửa đổi, bổ sung một số khoản của Điều 2 Nghị định 146/2018/NĐ-CP về nhóm do cơ quan bảo hiểm xã hội đóng như sau:</w:t>
            </w:r>
          </w:p>
          <w:p w14:paraId="3DB2E11E" w14:textId="77777777" w:rsidR="00234AF1" w:rsidRPr="00912214" w:rsidRDefault="00234AF1" w:rsidP="00234AF1">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b/>
                <w:sz w:val="28"/>
                <w:szCs w:val="28"/>
                <w:lang w:val="vi-VN"/>
              </w:rPr>
              <w:lastRenderedPageBreak/>
              <w:t xml:space="preserve">         </w:t>
            </w:r>
            <w:r w:rsidRPr="00912214">
              <w:rPr>
                <w:rFonts w:ascii="Times New Roman" w:eastAsia="Times New Roman" w:hAnsi="Times New Roman" w:cs="Times New Roman"/>
                <w:sz w:val="28"/>
                <w:szCs w:val="28"/>
                <w:lang w:val="vi-VN"/>
              </w:rPr>
              <w:t>a) Sửa đổi, bổ sung khoản 1 như sau:</w:t>
            </w:r>
          </w:p>
          <w:p w14:paraId="12731644" w14:textId="77777777" w:rsidR="00234AF1" w:rsidRPr="00912214" w:rsidRDefault="00234AF1" w:rsidP="00234AF1">
            <w:pPr>
              <w:widowControl w:val="0"/>
              <w:tabs>
                <w:tab w:val="left" w:pos="68"/>
              </w:tabs>
              <w:spacing w:line="240" w:lineRule="auto"/>
              <w:ind w:firstLine="700"/>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“1. Người hưởng lương hưu</w:t>
            </w:r>
            <w:r w:rsidRPr="00912214">
              <w:rPr>
                <w:rFonts w:ascii="Times New Roman" w:eastAsia="Times New Roman" w:hAnsi="Times New Roman" w:cs="Times New Roman"/>
                <w:i/>
                <w:sz w:val="28"/>
                <w:szCs w:val="28"/>
                <w:lang w:val="vi-VN"/>
              </w:rPr>
              <w:t xml:space="preserve"> trừ các đối tượng quy định tại khoản 1a Điều này, người đang hưởng </w:t>
            </w:r>
            <w:r w:rsidRPr="00912214">
              <w:rPr>
                <w:rFonts w:ascii="Times New Roman" w:eastAsia="Times New Roman" w:hAnsi="Times New Roman" w:cs="Times New Roman"/>
                <w:sz w:val="28"/>
                <w:szCs w:val="28"/>
                <w:lang w:val="vi-VN"/>
              </w:rPr>
              <w:t>trợ cấp mất sức lao động hằng tháng.”</w:t>
            </w:r>
          </w:p>
          <w:p w14:paraId="6429E46D" w14:textId="77777777" w:rsidR="00234AF1" w:rsidRPr="00912214" w:rsidRDefault="00234AF1" w:rsidP="00234AF1">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lang w:val="vi-VN"/>
              </w:rPr>
              <w:t xml:space="preserve">         </w:t>
            </w:r>
            <w:r w:rsidRPr="00912214">
              <w:rPr>
                <w:rFonts w:ascii="Times New Roman" w:eastAsia="Times New Roman" w:hAnsi="Times New Roman" w:cs="Times New Roman"/>
                <w:sz w:val="28"/>
                <w:szCs w:val="28"/>
              </w:rPr>
              <w:t>b) Bổ sung khoản 1a như sau:</w:t>
            </w:r>
          </w:p>
          <w:p w14:paraId="362D0C81" w14:textId="77777777" w:rsidR="00234AF1" w:rsidRPr="00912214" w:rsidRDefault="00234AF1" w:rsidP="00234AF1">
            <w:pPr>
              <w:widowControl w:val="0"/>
              <w:tabs>
                <w:tab w:val="left" w:pos="68"/>
              </w:tabs>
              <w:spacing w:line="240" w:lineRule="auto"/>
              <w:ind w:firstLine="700"/>
              <w:jc w:val="both"/>
              <w:rPr>
                <w:rFonts w:ascii="Times New Roman" w:eastAsia="Times New Roman" w:hAnsi="Times New Roman" w:cs="Times New Roman"/>
                <w:b/>
                <w:sz w:val="28"/>
                <w:szCs w:val="28"/>
              </w:rPr>
            </w:pPr>
            <w:r w:rsidRPr="00912214">
              <w:rPr>
                <w:rFonts w:ascii="Times New Roman" w:eastAsia="Times New Roman" w:hAnsi="Times New Roman" w:cs="Times New Roman"/>
                <w:i/>
                <w:sz w:val="28"/>
                <w:szCs w:val="28"/>
              </w:rPr>
              <w:t>“1a. Sĩ quan, quân nhân chuyên nghiệp quân đội nhân dân, sĩ quan, hạ sĩ quan công an nhân dân, người làm công tác cơ yếu đang hưởng lương hưu.”</w:t>
            </w:r>
          </w:p>
        </w:tc>
        <w:tc>
          <w:tcPr>
            <w:tcW w:w="1418" w:type="dxa"/>
          </w:tcPr>
          <w:p w14:paraId="794581B5" w14:textId="77777777" w:rsidR="00234AF1" w:rsidRPr="00912214" w:rsidRDefault="00234AF1" w:rsidP="00234AF1">
            <w:pPr>
              <w:widowControl w:val="0"/>
              <w:tabs>
                <w:tab w:val="left" w:pos="68"/>
              </w:tabs>
              <w:spacing w:line="240" w:lineRule="auto"/>
              <w:jc w:val="center"/>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lastRenderedPageBreak/>
              <w:t>Sở Y tế Lạng Sơn</w:t>
            </w:r>
          </w:p>
        </w:tc>
        <w:tc>
          <w:tcPr>
            <w:tcW w:w="5528" w:type="dxa"/>
          </w:tcPr>
          <w:p w14:paraId="7A8DFC94" w14:textId="77777777" w:rsidR="00234AF1" w:rsidRPr="00912214" w:rsidRDefault="00234AF1" w:rsidP="00234AF1">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xml:space="preserve">- Bổ sung khoản 4 điều 2 tại nghị định sửa đổi: </w:t>
            </w:r>
          </w:p>
          <w:p w14:paraId="341FB579" w14:textId="77777777" w:rsidR="00234AF1" w:rsidRPr="00912214" w:rsidRDefault="00234AF1" w:rsidP="00234AF1">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“Người dân đang thường trú tại các xã An toàn khu cách mạng hoặc các xã thuộc vùng an toàn khu cách mạng trong kháng chiến chống Pháp hoặc chống Mỹ đã được cập nhật thông tin trong Cơ sở dữ liệu quốc gia về dân cư, Cơ sở dữ liệu dân cư về cư trú mà không thuộc đối tượng quy định tại các khoản 1, 2 và 3 Điều 12 Luật Bảo hiểm y tế”.</w:t>
            </w:r>
          </w:p>
          <w:p w14:paraId="3F81B89A" w14:textId="77777777" w:rsidR="00234AF1" w:rsidRPr="00912214" w:rsidRDefault="00234AF1" w:rsidP="00234AF1">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Lý do: Đối tượng đã được quy định tại Nghị định số 75/2023/NĐ-CP và thực tế hiện nay căn cứ các Quyết định công nhận xã an toàn khu cách mạng, vùng an toàn khu cách mạng tại một số địa phương có sự khác nhau. Có Quyết định công nhận xã thuộc vùng an toàn khu cách mạng; huyện thuộc vùng an toàn khu cách mạng gồm những xã không được công nhận là xã an toàn khu, cụ thể:</w:t>
            </w:r>
          </w:p>
          <w:p w14:paraId="6E93B705" w14:textId="77777777" w:rsidR="00234AF1" w:rsidRPr="00912214" w:rsidRDefault="00234AF1" w:rsidP="00234AF1">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xml:space="preserve">+ Tại Quyết định số 1714/QĐ-TTg ngày 23/9/2013 của Thủ tướng Chính phủ: công nhận 08 xã thuộc huyện Bắc Sơn thuộc vùng An toàn khu (ATK) của Trung ương ở tỉnh Lạng Sơn trong thời kỳ kháng chiến chống Pháp (tại Quyết định đầu tiên của Thủ tướng chính phủ không công nhận xã An toàn khu mà chỉ công </w:t>
            </w:r>
            <w:r w:rsidRPr="00912214">
              <w:rPr>
                <w:rFonts w:ascii="Times New Roman" w:eastAsia="Times New Roman" w:hAnsi="Times New Roman" w:cs="Times New Roman"/>
                <w:sz w:val="28"/>
                <w:szCs w:val="28"/>
              </w:rPr>
              <w:lastRenderedPageBreak/>
              <w:t>nhận 08 xã thuộc vùng an toàn khu).</w:t>
            </w:r>
          </w:p>
          <w:p w14:paraId="33E13B2B" w14:textId="77777777" w:rsidR="00234AF1" w:rsidRPr="00912214" w:rsidRDefault="00234AF1" w:rsidP="00234AF1">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xml:space="preserve">+ Tại Quyết định số 2475/QĐ-TTg ngày 19/12/2016 công nhận huyện Bắc Sơn thuộc Vùng An toàn khu của Trung ương ở tỉnh Lạng Sơn trong kháng chiến chống Pháp, bao gồm địa bàn của 20 xã, thị trấn: Hữu Vĩnh, Quỳnh Sơn, Bắc Sơn, Hưng Vũ, Vũ Lăng, Vũ Lễ, Tân Lập, Tân Hương, Nhất Tiến, thị trấn Bắc Sơn, Long Đống, Trấn Yên, Tân Thành, Chiến Thắng, Vũ Sơn, Tân Tri, Đồng Ý, Vạn Thủy, Chiêu Vũ, Nhất Hòa. </w:t>
            </w:r>
          </w:p>
        </w:tc>
        <w:tc>
          <w:tcPr>
            <w:tcW w:w="3277" w:type="dxa"/>
          </w:tcPr>
          <w:p w14:paraId="62A7C04D" w14:textId="5F93A1A6" w:rsidR="00234AF1" w:rsidRPr="001753C1" w:rsidRDefault="001753C1" w:rsidP="00234AF1">
            <w:pPr>
              <w:widowControl w:val="0"/>
              <w:tabs>
                <w:tab w:val="left" w:pos="68"/>
              </w:tabs>
              <w:spacing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lastRenderedPageBreak/>
              <w:t>Nội dung này sẽ được nghiên cứu tiếp thu trong quá trình xây dựng Nghị định hướng dẫn Luật BHYT có hiệu lực từ 01/07/2025</w:t>
            </w:r>
          </w:p>
        </w:tc>
      </w:tr>
      <w:tr w:rsidR="00234AF1" w:rsidRPr="00912214" w14:paraId="67AEB97E" w14:textId="77777777" w:rsidTr="00CB292A">
        <w:tc>
          <w:tcPr>
            <w:tcW w:w="3397" w:type="dxa"/>
          </w:tcPr>
          <w:p w14:paraId="25AD54FF"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color w:val="4472C4"/>
                <w:sz w:val="28"/>
                <w:szCs w:val="28"/>
              </w:rPr>
            </w:pPr>
            <w:r w:rsidRPr="00912214">
              <w:rPr>
                <w:rFonts w:ascii="Times New Roman" w:eastAsia="Times New Roman" w:hAnsi="Times New Roman" w:cs="Times New Roman"/>
                <w:color w:val="4472C4"/>
                <w:sz w:val="28"/>
                <w:szCs w:val="28"/>
              </w:rPr>
              <w:t>5. Sửa đổi, bổ sung một số khoản của Điều 2 Nghị định 146/2018/NĐ-CP về nhóm do cơ quan bảo hiểm xã hội đóng như sau:</w:t>
            </w:r>
          </w:p>
          <w:p w14:paraId="05A27FB9" w14:textId="77777777" w:rsidR="00234AF1" w:rsidRPr="00912214" w:rsidRDefault="00234AF1" w:rsidP="00234AF1">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xml:space="preserve">         a) Sửa đổi, bổ sung khoản 1 như sau:</w:t>
            </w:r>
          </w:p>
          <w:p w14:paraId="460AA1D1" w14:textId="77777777" w:rsidR="00234AF1" w:rsidRPr="00912214" w:rsidRDefault="00234AF1" w:rsidP="00234AF1">
            <w:pPr>
              <w:widowControl w:val="0"/>
              <w:tabs>
                <w:tab w:val="left" w:pos="68"/>
              </w:tabs>
              <w:spacing w:line="240" w:lineRule="auto"/>
              <w:ind w:firstLine="700"/>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“1. Người hưởng lương hưu</w:t>
            </w:r>
            <w:r w:rsidRPr="00912214">
              <w:rPr>
                <w:rFonts w:ascii="Times New Roman" w:eastAsia="Times New Roman" w:hAnsi="Times New Roman" w:cs="Times New Roman"/>
                <w:i/>
                <w:sz w:val="28"/>
                <w:szCs w:val="28"/>
              </w:rPr>
              <w:t xml:space="preserve"> trừ các đối tượng quy định tại khoản 1a Điều </w:t>
            </w:r>
            <w:r w:rsidRPr="00912214">
              <w:rPr>
                <w:rFonts w:ascii="Times New Roman" w:eastAsia="Times New Roman" w:hAnsi="Times New Roman" w:cs="Times New Roman"/>
                <w:i/>
                <w:sz w:val="28"/>
                <w:szCs w:val="28"/>
              </w:rPr>
              <w:lastRenderedPageBreak/>
              <w:t>này, người đang hưởng</w:t>
            </w:r>
            <w:r w:rsidRPr="00912214">
              <w:rPr>
                <w:rFonts w:ascii="Times New Roman" w:eastAsia="Times New Roman" w:hAnsi="Times New Roman" w:cs="Times New Roman"/>
                <w:sz w:val="28"/>
                <w:szCs w:val="28"/>
              </w:rPr>
              <w:t>trợ cấp mất sức lao động hằng tháng.”</w:t>
            </w:r>
          </w:p>
          <w:p w14:paraId="20EE9EF4" w14:textId="77777777" w:rsidR="00234AF1" w:rsidRPr="00912214" w:rsidRDefault="00234AF1" w:rsidP="00234AF1">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xml:space="preserve">         b) Bổ sung khoản 1a như sau:</w:t>
            </w:r>
          </w:p>
          <w:p w14:paraId="7D54A9D0" w14:textId="77777777" w:rsidR="00234AF1" w:rsidRPr="00912214" w:rsidRDefault="00234AF1" w:rsidP="00234AF1">
            <w:pPr>
              <w:widowControl w:val="0"/>
              <w:tabs>
                <w:tab w:val="left" w:pos="68"/>
              </w:tabs>
              <w:spacing w:line="240" w:lineRule="auto"/>
              <w:ind w:firstLine="700"/>
              <w:jc w:val="both"/>
              <w:rPr>
                <w:rFonts w:ascii="Times New Roman" w:eastAsia="Times New Roman" w:hAnsi="Times New Roman" w:cs="Times New Roman"/>
                <w:sz w:val="28"/>
                <w:szCs w:val="28"/>
              </w:rPr>
            </w:pPr>
            <w:r w:rsidRPr="00912214">
              <w:rPr>
                <w:rFonts w:ascii="Times New Roman" w:eastAsia="Times New Roman" w:hAnsi="Times New Roman" w:cs="Times New Roman"/>
                <w:i/>
                <w:sz w:val="28"/>
                <w:szCs w:val="28"/>
              </w:rPr>
              <w:t>“1a. Sĩ quan, quân nhân chuyên nghiệp quân đội nhân dân, sĩ quan, hạ sĩ quan công an nhân dân, người làm công tác cơ yếu đang hưởng lương hưu.”</w:t>
            </w:r>
          </w:p>
        </w:tc>
        <w:tc>
          <w:tcPr>
            <w:tcW w:w="1418" w:type="dxa"/>
          </w:tcPr>
          <w:p w14:paraId="34039317" w14:textId="77777777" w:rsidR="00234AF1" w:rsidRPr="00912214" w:rsidRDefault="00234AF1" w:rsidP="00234AF1">
            <w:pPr>
              <w:widowControl w:val="0"/>
              <w:tabs>
                <w:tab w:val="left" w:pos="68"/>
              </w:tabs>
              <w:spacing w:line="240" w:lineRule="auto"/>
              <w:jc w:val="center"/>
              <w:rPr>
                <w:rFonts w:ascii="Times New Roman" w:eastAsia="Times New Roman" w:hAnsi="Times New Roman" w:cs="Times New Roman"/>
                <w:sz w:val="28"/>
                <w:szCs w:val="28"/>
              </w:rPr>
            </w:pPr>
          </w:p>
        </w:tc>
        <w:tc>
          <w:tcPr>
            <w:tcW w:w="5528" w:type="dxa"/>
          </w:tcPr>
          <w:p w14:paraId="082E9D05" w14:textId="77777777" w:rsidR="00234AF1" w:rsidRPr="00912214" w:rsidRDefault="00234AF1" w:rsidP="00234AF1">
            <w:pPr>
              <w:widowControl w:val="0"/>
              <w:tabs>
                <w:tab w:val="left" w:pos="68"/>
              </w:tabs>
              <w:spacing w:line="240" w:lineRule="auto"/>
              <w:jc w:val="both"/>
              <w:rPr>
                <w:rFonts w:ascii="Times New Roman" w:eastAsia="Times New Roman" w:hAnsi="Times New Roman" w:cs="Times New Roman"/>
                <w:sz w:val="28"/>
                <w:szCs w:val="28"/>
              </w:rPr>
            </w:pPr>
          </w:p>
        </w:tc>
        <w:tc>
          <w:tcPr>
            <w:tcW w:w="3277" w:type="dxa"/>
          </w:tcPr>
          <w:p w14:paraId="7F4A7D1D" w14:textId="65C9E378" w:rsidR="00234AF1" w:rsidRPr="00912214" w:rsidRDefault="00234AF1" w:rsidP="00234AF1">
            <w:pPr>
              <w:widowControl w:val="0"/>
              <w:tabs>
                <w:tab w:val="left" w:pos="68"/>
              </w:tabs>
              <w:spacing w:line="240" w:lineRule="auto"/>
              <w:jc w:val="both"/>
              <w:rPr>
                <w:rFonts w:ascii="Times New Roman" w:eastAsia="Times New Roman" w:hAnsi="Times New Roman" w:cs="Times New Roman"/>
                <w:b/>
                <w:sz w:val="28"/>
                <w:szCs w:val="28"/>
              </w:rPr>
            </w:pPr>
          </w:p>
        </w:tc>
      </w:tr>
      <w:tr w:rsidR="00234AF1" w:rsidRPr="00912214" w14:paraId="0374AB4F" w14:textId="77777777" w:rsidTr="00CB292A">
        <w:tc>
          <w:tcPr>
            <w:tcW w:w="3397" w:type="dxa"/>
          </w:tcPr>
          <w:p w14:paraId="350F0FA2"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color w:val="4472C4"/>
                <w:sz w:val="28"/>
                <w:szCs w:val="28"/>
              </w:rPr>
            </w:pPr>
            <w:r w:rsidRPr="00912214">
              <w:rPr>
                <w:rFonts w:ascii="Times New Roman" w:eastAsia="Times New Roman" w:hAnsi="Times New Roman" w:cs="Times New Roman"/>
                <w:color w:val="4472C4"/>
                <w:sz w:val="28"/>
                <w:szCs w:val="28"/>
              </w:rPr>
              <w:t>6. Sửa đổi, bổ sung điểm b khoản 1 Điều 7 mức đóng và trách nhiệm đóng bảo hiểm y tế như sau:</w:t>
            </w:r>
          </w:p>
          <w:p w14:paraId="1DD7932B" w14:textId="77777777" w:rsidR="00234AF1" w:rsidRPr="00912214" w:rsidRDefault="00234AF1" w:rsidP="00234AF1">
            <w:pPr>
              <w:widowControl w:val="0"/>
              <w:pBdr>
                <w:top w:val="nil"/>
                <w:left w:val="nil"/>
                <w:bottom w:val="nil"/>
                <w:right w:val="nil"/>
                <w:between w:val="nil"/>
              </w:pBdr>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“b) Bằng 4,5% tiền lương hưu, trợ cấp mất sức lao động đối với đối tượng quy định tại khoản 1, 1a Điều 2 Nghị định này;”</w:t>
            </w:r>
          </w:p>
          <w:p w14:paraId="72359FE0"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color w:val="4472C4"/>
                <w:sz w:val="28"/>
                <w:szCs w:val="28"/>
              </w:rPr>
            </w:pPr>
          </w:p>
        </w:tc>
        <w:tc>
          <w:tcPr>
            <w:tcW w:w="1418" w:type="dxa"/>
          </w:tcPr>
          <w:p w14:paraId="0E434A9D" w14:textId="77777777" w:rsidR="00234AF1" w:rsidRPr="00912214" w:rsidRDefault="00234AF1" w:rsidP="00234AF1">
            <w:pPr>
              <w:widowControl w:val="0"/>
              <w:tabs>
                <w:tab w:val="left" w:pos="68"/>
              </w:tabs>
              <w:spacing w:line="240" w:lineRule="auto"/>
              <w:jc w:val="center"/>
              <w:rPr>
                <w:rFonts w:ascii="Times New Roman" w:eastAsia="Times New Roman" w:hAnsi="Times New Roman" w:cs="Times New Roman"/>
                <w:sz w:val="28"/>
                <w:szCs w:val="28"/>
              </w:rPr>
            </w:pPr>
          </w:p>
        </w:tc>
        <w:tc>
          <w:tcPr>
            <w:tcW w:w="5528" w:type="dxa"/>
          </w:tcPr>
          <w:p w14:paraId="469234CA" w14:textId="77777777" w:rsidR="00234AF1" w:rsidRPr="00912214" w:rsidRDefault="00234AF1" w:rsidP="00234AF1">
            <w:pPr>
              <w:widowControl w:val="0"/>
              <w:tabs>
                <w:tab w:val="left" w:pos="68"/>
              </w:tabs>
              <w:spacing w:line="240" w:lineRule="auto"/>
              <w:jc w:val="both"/>
              <w:rPr>
                <w:rFonts w:ascii="Times New Roman" w:eastAsia="Times New Roman" w:hAnsi="Times New Roman" w:cs="Times New Roman"/>
                <w:sz w:val="28"/>
                <w:szCs w:val="28"/>
              </w:rPr>
            </w:pPr>
          </w:p>
        </w:tc>
        <w:tc>
          <w:tcPr>
            <w:tcW w:w="3277" w:type="dxa"/>
          </w:tcPr>
          <w:p w14:paraId="71FFF55B" w14:textId="77777777" w:rsidR="00234AF1" w:rsidRPr="00912214" w:rsidRDefault="00234AF1" w:rsidP="00234AF1">
            <w:pPr>
              <w:widowControl w:val="0"/>
              <w:tabs>
                <w:tab w:val="left" w:pos="68"/>
              </w:tabs>
              <w:spacing w:line="240" w:lineRule="auto"/>
              <w:jc w:val="both"/>
              <w:rPr>
                <w:rFonts w:ascii="Times New Roman" w:eastAsia="Times New Roman" w:hAnsi="Times New Roman" w:cs="Times New Roman"/>
                <w:b/>
                <w:sz w:val="28"/>
                <w:szCs w:val="28"/>
              </w:rPr>
            </w:pPr>
          </w:p>
        </w:tc>
      </w:tr>
      <w:tr w:rsidR="00234AF1" w:rsidRPr="00912214" w14:paraId="7C815436" w14:textId="77777777" w:rsidTr="00CB292A">
        <w:trPr>
          <w:trHeight w:val="8168"/>
        </w:trPr>
        <w:tc>
          <w:tcPr>
            <w:tcW w:w="3397" w:type="dxa"/>
          </w:tcPr>
          <w:p w14:paraId="2DDCA3EE"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color w:val="4472C4"/>
                <w:sz w:val="28"/>
                <w:szCs w:val="28"/>
              </w:rPr>
            </w:pPr>
            <w:r w:rsidRPr="00912214">
              <w:rPr>
                <w:rFonts w:ascii="Times New Roman" w:eastAsia="Times New Roman" w:hAnsi="Times New Roman" w:cs="Times New Roman"/>
                <w:color w:val="4472C4"/>
                <w:sz w:val="28"/>
                <w:szCs w:val="28"/>
              </w:rPr>
              <w:lastRenderedPageBreak/>
              <w:t>7. Sửa đổi, bổ sung khoản 1 Điều 9 phương thức đóng bảo hiểm y tế của một số đối tượng như sau:</w:t>
            </w:r>
          </w:p>
          <w:p w14:paraId="0489BE14"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sz w:val="28"/>
                <w:szCs w:val="28"/>
              </w:rPr>
            </w:pPr>
            <w:bookmarkStart w:id="14" w:name="_t6zqo7mv2pze" w:colFirst="0" w:colLast="0"/>
            <w:bookmarkEnd w:id="14"/>
            <w:r w:rsidRPr="00912214">
              <w:rPr>
                <w:rFonts w:ascii="Times New Roman" w:eastAsia="Times New Roman" w:hAnsi="Times New Roman" w:cs="Times New Roman"/>
                <w:sz w:val="28"/>
                <w:szCs w:val="28"/>
              </w:rPr>
              <w:t>“1. Đối với người đang hưởng lương hưu</w:t>
            </w:r>
            <w:r w:rsidRPr="00912214">
              <w:rPr>
                <w:rFonts w:ascii="Times New Roman" w:eastAsia="Times New Roman" w:hAnsi="Times New Roman" w:cs="Times New Roman"/>
                <w:i/>
                <w:sz w:val="28"/>
                <w:szCs w:val="28"/>
              </w:rPr>
              <w:t>, bao gồm cả đối tượng sĩ quan, quân nhân chuyên nghiệp quân đội nhân dân, sĩ quan, hạ sĩ quan công an nhân dân, người làm công tác cơ yếu đang hưởng lương hưu, người đang hưởng</w:t>
            </w:r>
            <w:r w:rsidRPr="00912214">
              <w:rPr>
                <w:rFonts w:ascii="Times New Roman" w:eastAsia="Times New Roman" w:hAnsi="Times New Roman" w:cs="Times New Roman"/>
                <w:sz w:val="28"/>
                <w:szCs w:val="28"/>
              </w:rPr>
              <w:t xml:space="preserve"> trợ cấp mất sức lao động, trợ cấp bảo hiểm xã hội hằng tháng do ngân sách nhà nước đảm bảo quy định tại Điều 2 và khoản 2 Điều 3 Nghị định này: Hằng tháng, cơ quan bảo hiểm xã hội thực hiện đóng bảo hiểm y tế cho đối tượng này từ nguồn kinh phí chi lương hưu, trợ cấp bảo hiểm xã hội do ngân sách nhà nước đảm bảo.”</w:t>
            </w:r>
          </w:p>
        </w:tc>
        <w:tc>
          <w:tcPr>
            <w:tcW w:w="1418" w:type="dxa"/>
          </w:tcPr>
          <w:p w14:paraId="334DA5DC" w14:textId="77777777" w:rsidR="00234AF1" w:rsidRPr="00912214" w:rsidRDefault="00234AF1" w:rsidP="00234AF1">
            <w:pPr>
              <w:widowControl w:val="0"/>
              <w:tabs>
                <w:tab w:val="left" w:pos="68"/>
              </w:tabs>
              <w:spacing w:line="240" w:lineRule="auto"/>
              <w:jc w:val="center"/>
              <w:rPr>
                <w:rFonts w:ascii="Times New Roman" w:eastAsia="Times New Roman" w:hAnsi="Times New Roman" w:cs="Times New Roman"/>
                <w:sz w:val="28"/>
                <w:szCs w:val="28"/>
              </w:rPr>
            </w:pPr>
          </w:p>
        </w:tc>
        <w:tc>
          <w:tcPr>
            <w:tcW w:w="5528" w:type="dxa"/>
          </w:tcPr>
          <w:p w14:paraId="44E0C349" w14:textId="77777777" w:rsidR="00234AF1" w:rsidRPr="00912214" w:rsidRDefault="00234AF1" w:rsidP="00234AF1">
            <w:pPr>
              <w:widowControl w:val="0"/>
              <w:tabs>
                <w:tab w:val="left" w:pos="68"/>
              </w:tabs>
              <w:spacing w:line="240" w:lineRule="auto"/>
              <w:jc w:val="both"/>
              <w:rPr>
                <w:rFonts w:ascii="Times New Roman" w:eastAsia="Times New Roman" w:hAnsi="Times New Roman" w:cs="Times New Roman"/>
                <w:sz w:val="28"/>
                <w:szCs w:val="28"/>
              </w:rPr>
            </w:pPr>
          </w:p>
        </w:tc>
        <w:tc>
          <w:tcPr>
            <w:tcW w:w="3277" w:type="dxa"/>
          </w:tcPr>
          <w:p w14:paraId="7DB0A39A" w14:textId="77777777" w:rsidR="00234AF1" w:rsidRPr="00912214" w:rsidRDefault="00234AF1" w:rsidP="00234AF1">
            <w:pPr>
              <w:widowControl w:val="0"/>
              <w:tabs>
                <w:tab w:val="left" w:pos="68"/>
              </w:tabs>
              <w:spacing w:line="240" w:lineRule="auto"/>
              <w:jc w:val="both"/>
              <w:rPr>
                <w:rFonts w:ascii="Times New Roman" w:eastAsia="Times New Roman" w:hAnsi="Times New Roman" w:cs="Times New Roman"/>
                <w:b/>
                <w:sz w:val="28"/>
                <w:szCs w:val="28"/>
              </w:rPr>
            </w:pPr>
          </w:p>
        </w:tc>
      </w:tr>
      <w:tr w:rsidR="00234AF1" w:rsidRPr="00912214" w14:paraId="065BA747" w14:textId="77777777" w:rsidTr="00CB292A">
        <w:tc>
          <w:tcPr>
            <w:tcW w:w="3397" w:type="dxa"/>
          </w:tcPr>
          <w:p w14:paraId="088892D5"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color w:val="4472C4"/>
                <w:sz w:val="28"/>
                <w:szCs w:val="28"/>
              </w:rPr>
            </w:pPr>
            <w:r w:rsidRPr="00912214">
              <w:rPr>
                <w:rFonts w:ascii="Times New Roman" w:eastAsia="Times New Roman" w:hAnsi="Times New Roman" w:cs="Times New Roman"/>
                <w:color w:val="4472C4"/>
                <w:sz w:val="28"/>
                <w:szCs w:val="28"/>
              </w:rPr>
              <w:t xml:space="preserve">8. Sửa đổi, bổ sung </w:t>
            </w:r>
            <w:r w:rsidRPr="00912214">
              <w:rPr>
                <w:rFonts w:ascii="Times New Roman" w:eastAsia="Times New Roman" w:hAnsi="Times New Roman" w:cs="Times New Roman"/>
                <w:color w:val="4472C4"/>
                <w:sz w:val="28"/>
                <w:szCs w:val="28"/>
              </w:rPr>
              <w:lastRenderedPageBreak/>
              <w:t>khoản 2 Điều 9 phương thức đóng bảo hiểm y tế của một số đối tượng như sau :</w:t>
            </w:r>
          </w:p>
          <w:p w14:paraId="7A75A88D"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i/>
                <w:sz w:val="28"/>
                <w:szCs w:val="28"/>
              </w:rPr>
            </w:pPr>
            <w:r w:rsidRPr="00912214">
              <w:rPr>
                <w:rFonts w:ascii="Times New Roman" w:eastAsia="Times New Roman" w:hAnsi="Times New Roman" w:cs="Times New Roman"/>
                <w:sz w:val="28"/>
                <w:szCs w:val="28"/>
              </w:rPr>
              <w:t xml:space="preserve">“2. </w:t>
            </w:r>
            <w:r w:rsidRPr="00912214">
              <w:rPr>
                <w:rFonts w:ascii="Times New Roman" w:eastAsia="Times New Roman" w:hAnsi="Times New Roman" w:cs="Times New Roman"/>
                <w:i/>
                <w:sz w:val="28"/>
                <w:szCs w:val="28"/>
              </w:rPr>
              <w:t>Hằng quý, cơ quan lao động thương binh và xã hội chuyển kinh phí đóng bảo hiểm y tế cho các đối tượng từ các nguồn vào quỹ bảo hiểm y tế theo quy định sau đây:</w:t>
            </w:r>
          </w:p>
          <w:p w14:paraId="0ED02BC0"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sz w:val="28"/>
                <w:szCs w:val="28"/>
              </w:rPr>
            </w:pPr>
            <w:r w:rsidRPr="00912214">
              <w:rPr>
                <w:rFonts w:ascii="Times New Roman" w:eastAsia="Times New Roman" w:hAnsi="Times New Roman" w:cs="Times New Roman"/>
                <w:i/>
                <w:sz w:val="28"/>
                <w:szCs w:val="28"/>
              </w:rPr>
              <w:t>a)</w:t>
            </w:r>
            <w:r w:rsidRPr="00912214">
              <w:rPr>
                <w:rFonts w:ascii="Times New Roman" w:eastAsia="Times New Roman" w:hAnsi="Times New Roman" w:cs="Times New Roman"/>
                <w:sz w:val="28"/>
                <w:szCs w:val="28"/>
              </w:rPr>
              <w:t xml:space="preserve"> Các đối tượng quy định tại các khoản 3, 5, 11, 12, 18 và 19 Điều 3 Nghị định này từ nguồn thực hiện chính sách ưu đãi người có công với cách mạng;</w:t>
            </w:r>
          </w:p>
          <w:p w14:paraId="632B2869"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sz w:val="28"/>
                <w:szCs w:val="28"/>
              </w:rPr>
            </w:pPr>
            <w:r w:rsidRPr="00912214">
              <w:rPr>
                <w:rFonts w:ascii="Times New Roman" w:eastAsia="Times New Roman" w:hAnsi="Times New Roman" w:cs="Times New Roman"/>
                <w:i/>
                <w:sz w:val="28"/>
                <w:szCs w:val="28"/>
              </w:rPr>
              <w:t>b) Các đối tượng quy định tại các khoản 8 và 20 Điều 3 Nghị định này</w:t>
            </w:r>
            <w:r w:rsidRPr="00912214">
              <w:rPr>
                <w:rFonts w:ascii="Times New Roman" w:eastAsia="Times New Roman" w:hAnsi="Times New Roman" w:cs="Times New Roman"/>
                <w:sz w:val="28"/>
                <w:szCs w:val="28"/>
              </w:rPr>
              <w:t xml:space="preserve"> từ nguồn thực hiện chính sách bảo trợ xã hội;</w:t>
            </w:r>
          </w:p>
          <w:p w14:paraId="09BA1ED0"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sz w:val="28"/>
                <w:szCs w:val="28"/>
              </w:rPr>
            </w:pPr>
            <w:bookmarkStart w:id="15" w:name="_dmpvz6zb2l8w" w:colFirst="0" w:colLast="0"/>
            <w:bookmarkEnd w:id="15"/>
            <w:r w:rsidRPr="00912214">
              <w:rPr>
                <w:rFonts w:ascii="Times New Roman" w:eastAsia="Times New Roman" w:hAnsi="Times New Roman" w:cs="Times New Roman"/>
                <w:i/>
                <w:sz w:val="28"/>
                <w:szCs w:val="28"/>
              </w:rPr>
              <w:t>c)</w:t>
            </w:r>
            <w:r w:rsidRPr="00912214">
              <w:rPr>
                <w:rFonts w:ascii="Times New Roman" w:eastAsia="Times New Roman" w:hAnsi="Times New Roman" w:cs="Times New Roman"/>
                <w:sz w:val="28"/>
                <w:szCs w:val="28"/>
              </w:rPr>
              <w:t xml:space="preserve"> Chậm nhất đến ngày 15 tháng 12 hằng năm, cơ quan lao động - thương binh và xã hội phải thực hiện xong việc thanh toán, </w:t>
            </w:r>
            <w:r w:rsidRPr="00912214">
              <w:rPr>
                <w:rFonts w:ascii="Times New Roman" w:eastAsia="Times New Roman" w:hAnsi="Times New Roman" w:cs="Times New Roman"/>
                <w:sz w:val="28"/>
                <w:szCs w:val="28"/>
              </w:rPr>
              <w:lastRenderedPageBreak/>
              <w:t xml:space="preserve">chuyển kinh phí </w:t>
            </w:r>
            <w:r w:rsidRPr="00912214">
              <w:rPr>
                <w:rFonts w:ascii="Times New Roman" w:eastAsia="Times New Roman" w:hAnsi="Times New Roman" w:cs="Times New Roman"/>
                <w:i/>
                <w:sz w:val="28"/>
                <w:szCs w:val="28"/>
              </w:rPr>
              <w:t>đóng</w:t>
            </w:r>
            <w:r w:rsidRPr="00912214">
              <w:rPr>
                <w:rFonts w:ascii="Times New Roman" w:eastAsia="Times New Roman" w:hAnsi="Times New Roman" w:cs="Times New Roman"/>
                <w:sz w:val="28"/>
                <w:szCs w:val="28"/>
              </w:rPr>
              <w:t xml:space="preserve"> bảo hiểm y tế của năm đó.”</w:t>
            </w:r>
          </w:p>
          <w:p w14:paraId="443CBCCC"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color w:val="4472C4"/>
                <w:sz w:val="28"/>
                <w:szCs w:val="28"/>
              </w:rPr>
            </w:pPr>
          </w:p>
        </w:tc>
        <w:tc>
          <w:tcPr>
            <w:tcW w:w="1418" w:type="dxa"/>
          </w:tcPr>
          <w:p w14:paraId="6923B087" w14:textId="77777777" w:rsidR="00234AF1" w:rsidRPr="00912214" w:rsidRDefault="00234AF1" w:rsidP="00234AF1">
            <w:pPr>
              <w:widowControl w:val="0"/>
              <w:tabs>
                <w:tab w:val="left" w:pos="68"/>
              </w:tabs>
              <w:spacing w:line="240" w:lineRule="auto"/>
              <w:jc w:val="center"/>
              <w:rPr>
                <w:rFonts w:ascii="Times New Roman" w:eastAsia="Times New Roman" w:hAnsi="Times New Roman" w:cs="Times New Roman"/>
                <w:sz w:val="28"/>
                <w:szCs w:val="28"/>
              </w:rPr>
            </w:pPr>
          </w:p>
        </w:tc>
        <w:tc>
          <w:tcPr>
            <w:tcW w:w="5528" w:type="dxa"/>
          </w:tcPr>
          <w:p w14:paraId="193823C1" w14:textId="77777777" w:rsidR="00234AF1" w:rsidRPr="00912214" w:rsidRDefault="00234AF1" w:rsidP="00234AF1">
            <w:pPr>
              <w:widowControl w:val="0"/>
              <w:tabs>
                <w:tab w:val="left" w:pos="68"/>
              </w:tabs>
              <w:spacing w:line="240" w:lineRule="auto"/>
              <w:jc w:val="both"/>
              <w:rPr>
                <w:rFonts w:ascii="Times New Roman" w:eastAsia="Times New Roman" w:hAnsi="Times New Roman" w:cs="Times New Roman"/>
                <w:sz w:val="28"/>
                <w:szCs w:val="28"/>
              </w:rPr>
            </w:pPr>
          </w:p>
        </w:tc>
        <w:tc>
          <w:tcPr>
            <w:tcW w:w="3277" w:type="dxa"/>
          </w:tcPr>
          <w:p w14:paraId="19C06E7E" w14:textId="77777777" w:rsidR="00234AF1" w:rsidRPr="00912214" w:rsidRDefault="00234AF1" w:rsidP="00234AF1">
            <w:pPr>
              <w:widowControl w:val="0"/>
              <w:tabs>
                <w:tab w:val="left" w:pos="68"/>
              </w:tabs>
              <w:spacing w:line="240" w:lineRule="auto"/>
              <w:jc w:val="both"/>
              <w:rPr>
                <w:rFonts w:ascii="Times New Roman" w:eastAsia="Times New Roman" w:hAnsi="Times New Roman" w:cs="Times New Roman"/>
                <w:b/>
                <w:sz w:val="28"/>
                <w:szCs w:val="28"/>
              </w:rPr>
            </w:pPr>
          </w:p>
        </w:tc>
      </w:tr>
      <w:tr w:rsidR="00234AF1" w:rsidRPr="00912214" w14:paraId="6B4B563F" w14:textId="77777777" w:rsidTr="00CB292A">
        <w:tc>
          <w:tcPr>
            <w:tcW w:w="3397" w:type="dxa"/>
            <w:vMerge w:val="restart"/>
          </w:tcPr>
          <w:p w14:paraId="052CF78F"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color w:val="0070C0"/>
                <w:sz w:val="28"/>
                <w:szCs w:val="28"/>
              </w:rPr>
            </w:pPr>
            <w:r w:rsidRPr="00912214">
              <w:rPr>
                <w:rFonts w:ascii="Times New Roman" w:eastAsia="Times New Roman" w:hAnsi="Times New Roman" w:cs="Times New Roman"/>
                <w:color w:val="0070C0"/>
                <w:sz w:val="28"/>
                <w:szCs w:val="28"/>
              </w:rPr>
              <w:lastRenderedPageBreak/>
              <w:t>9. Sửa đổi Điều 14 như sau:</w:t>
            </w:r>
          </w:p>
          <w:p w14:paraId="2921D53C"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“Điều 14. Mức hưởng bảo hiểm y tế đối với một số trường hợp quy định tại khoản 1 và khoản 4 Điều 22</w:t>
            </w:r>
          </w:p>
          <w:p w14:paraId="11FE1FB0"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1. Người tham gia bảo hiểm y tế khi đi khám bệnh, chữa bệnh theo quy định tại các Điều 26, 27 và 28 của Luật bảo hiểm y tế thì được quỹ bảo hiểm y tế thanh toán chi phí khám bệnh, chữa bệnh trong phạm vi được hưởng với mức hưởng như sau:</w:t>
            </w:r>
          </w:p>
          <w:p w14:paraId="5D1261F3"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xml:space="preserve">a) 100% chi phí khám bệnh, chữa bệnh </w:t>
            </w:r>
            <w:r w:rsidRPr="00912214">
              <w:rPr>
                <w:rFonts w:ascii="Times New Roman" w:eastAsia="Times New Roman" w:hAnsi="Times New Roman" w:cs="Times New Roman"/>
                <w:i/>
                <w:sz w:val="28"/>
                <w:szCs w:val="28"/>
              </w:rPr>
              <w:t>trong phạm vi được hưởng</w:t>
            </w:r>
            <w:r w:rsidRPr="00912214">
              <w:rPr>
                <w:rFonts w:ascii="Times New Roman" w:eastAsia="Times New Roman" w:hAnsi="Times New Roman" w:cs="Times New Roman"/>
                <w:sz w:val="28"/>
                <w:szCs w:val="28"/>
              </w:rPr>
              <w:t xml:space="preserve"> đối với các đối tượng quy định tại </w:t>
            </w:r>
            <w:r w:rsidRPr="00912214">
              <w:rPr>
                <w:rFonts w:ascii="Times New Roman" w:eastAsia="Times New Roman" w:hAnsi="Times New Roman" w:cs="Times New Roman"/>
                <w:i/>
                <w:sz w:val="28"/>
                <w:szCs w:val="28"/>
              </w:rPr>
              <w:t>khoản 1a Điều 2</w:t>
            </w:r>
            <w:r w:rsidRPr="00912214">
              <w:rPr>
                <w:rFonts w:ascii="Times New Roman" w:eastAsia="Times New Roman" w:hAnsi="Times New Roman" w:cs="Times New Roman"/>
                <w:sz w:val="28"/>
                <w:szCs w:val="28"/>
              </w:rPr>
              <w:t>, khoản 3, 4, 5, 8, 9, 11, 17 và 20 Điều 3 Nghị định này;</w:t>
            </w:r>
          </w:p>
          <w:p w14:paraId="25449E44"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lastRenderedPageBreak/>
              <w:t>b) 100% chi phí khám bệnh, chữa bệnh</w:t>
            </w:r>
            <w:r w:rsidRPr="00912214">
              <w:rPr>
                <w:rFonts w:ascii="Times New Roman" w:eastAsia="Times New Roman" w:hAnsi="Times New Roman" w:cs="Times New Roman"/>
                <w:i/>
                <w:sz w:val="28"/>
                <w:szCs w:val="28"/>
              </w:rPr>
              <w:t xml:space="preserve"> trong phạm vi được hưởng</w:t>
            </w:r>
            <w:r w:rsidRPr="00912214">
              <w:rPr>
                <w:rFonts w:ascii="Times New Roman" w:eastAsia="Times New Roman" w:hAnsi="Times New Roman" w:cs="Times New Roman"/>
                <w:sz w:val="28"/>
                <w:szCs w:val="28"/>
              </w:rPr>
              <w:t xml:space="preserve"> </w:t>
            </w:r>
            <w:r w:rsidRPr="00912214">
              <w:rPr>
                <w:rFonts w:ascii="Times New Roman" w:eastAsia="Times New Roman" w:hAnsi="Times New Roman" w:cs="Times New Roman"/>
                <w:i/>
                <w:sz w:val="28"/>
                <w:szCs w:val="28"/>
              </w:rPr>
              <w:t>nhưng</w:t>
            </w:r>
            <w:r w:rsidRPr="00912214">
              <w:rPr>
                <w:rFonts w:ascii="Times New Roman" w:eastAsia="Times New Roman" w:hAnsi="Times New Roman" w:cs="Times New Roman"/>
                <w:sz w:val="28"/>
                <w:szCs w:val="28"/>
              </w:rPr>
              <w:t xml:space="preserve"> không áp dụng giới hạn tỷ lệ thanh toán thuốc, hóa chất, vật tư y tế và dịch vụ kỹ thuật theo quy định của Bộ trưởng Bộ Y tế đối với:</w:t>
            </w:r>
          </w:p>
          <w:p w14:paraId="54785B43"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Người hoạt động cách mạng trước ngày 01 tháng 01 năm 1945;</w:t>
            </w:r>
          </w:p>
          <w:p w14:paraId="2851FAE6"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Người hoạt động cách mạng từ ngày 01 tháng 01 năm 1945 đến ngày khởi nghĩa tháng Tám năm 1945;</w:t>
            </w:r>
          </w:p>
          <w:p w14:paraId="6C13100F"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Bà mẹ Việt Nam anh hùng;</w:t>
            </w:r>
          </w:p>
          <w:p w14:paraId="325C0CBB"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Thương binh, người hưởng chính sách như thương binh, thương binh loại B, bệnh binh suy giảm khả năng lao động từ 81% trở lên;</w:t>
            </w:r>
          </w:p>
          <w:p w14:paraId="10613063"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xml:space="preserve">- Thương binh, người hưởng chính sách như thương binh, thương binh </w:t>
            </w:r>
            <w:r w:rsidRPr="00912214">
              <w:rPr>
                <w:rFonts w:ascii="Times New Roman" w:eastAsia="Times New Roman" w:hAnsi="Times New Roman" w:cs="Times New Roman"/>
                <w:sz w:val="28"/>
                <w:szCs w:val="28"/>
              </w:rPr>
              <w:lastRenderedPageBreak/>
              <w:t>loại B, bệnh binh khi điều trị vết thương, bệnh tật tái phát;</w:t>
            </w:r>
          </w:p>
          <w:p w14:paraId="7B8A0041"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Người hoạt động kháng chiến bị nhiễm chất độc hóa học có tỷ lệ suy giảm khả năng lao động từ 81% trở lên;</w:t>
            </w:r>
          </w:p>
          <w:p w14:paraId="7838C9F3"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Trẻ em dưới 6 tuổi.</w:t>
            </w:r>
          </w:p>
          <w:p w14:paraId="35A877B9"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c) 100% chi phí khám bệnh, chữa bệnh đối với trường hợp chi phí cho một lần khám bệnh, chữa bệnh thấp hơn 15% mức lương cơ sở.</w:t>
            </w:r>
          </w:p>
          <w:p w14:paraId="1B05C535"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2. Trường hợp một người thuộc nhiều đối tượng tham gia bảo hiểm y tế thì được hưởng quyền lợi bảo hiểm y tế theo đối tượng có mức hưởng cao nhất quy định tại khoản 1 Điều này.</w:t>
            </w:r>
          </w:p>
          <w:p w14:paraId="476B434B"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xml:space="preserve">3. Người tham gia bảo hiểm y tế đăng ký khám bệnh, chữa bệnh ban đầu tại </w:t>
            </w:r>
            <w:r w:rsidRPr="00912214">
              <w:rPr>
                <w:rFonts w:ascii="Times New Roman" w:eastAsia="Times New Roman" w:hAnsi="Times New Roman" w:cs="Times New Roman"/>
                <w:i/>
                <w:sz w:val="28"/>
                <w:szCs w:val="28"/>
              </w:rPr>
              <w:t xml:space="preserve">trạm y tế xã, phường, thị trấn </w:t>
            </w:r>
            <w:r w:rsidRPr="00912214">
              <w:rPr>
                <w:rFonts w:ascii="Times New Roman" w:eastAsia="Times New Roman" w:hAnsi="Times New Roman" w:cs="Times New Roman"/>
                <w:sz w:val="28"/>
                <w:szCs w:val="28"/>
              </w:rPr>
              <w:t xml:space="preserve">giáp ranh của tỉnh giáp </w:t>
            </w:r>
            <w:r w:rsidRPr="00912214">
              <w:rPr>
                <w:rFonts w:ascii="Times New Roman" w:eastAsia="Times New Roman" w:hAnsi="Times New Roman" w:cs="Times New Roman"/>
                <w:sz w:val="28"/>
                <w:szCs w:val="28"/>
              </w:rPr>
              <w:lastRenderedPageBreak/>
              <w:t xml:space="preserve">ranh được quỹ bảo hiểm y tế thanh toán 100% chi phí khám bệnh, chữa bệnh trong phạm vi được hưởng và mức hưởng quy định tại khoản 1 Điều này khi đến khám bệnh, chữa bệnh tại </w:t>
            </w:r>
            <w:r w:rsidRPr="00912214">
              <w:rPr>
                <w:rFonts w:ascii="Times New Roman" w:eastAsia="Times New Roman" w:hAnsi="Times New Roman" w:cs="Times New Roman"/>
                <w:i/>
                <w:sz w:val="28"/>
                <w:szCs w:val="28"/>
              </w:rPr>
              <w:t xml:space="preserve">trạm y tế xã, phường, thị trấn </w:t>
            </w:r>
            <w:r w:rsidRPr="00912214">
              <w:rPr>
                <w:rFonts w:ascii="Times New Roman" w:eastAsia="Times New Roman" w:hAnsi="Times New Roman" w:cs="Times New Roman"/>
                <w:sz w:val="28"/>
                <w:szCs w:val="28"/>
              </w:rPr>
              <w:t>giáp ranh của tỉnh giáp ranh.</w:t>
            </w:r>
          </w:p>
          <w:p w14:paraId="79016132"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4. Trường hợp chuyển đổi mức hưởng bảo hiểm y tế thì mức hưởng bảo hiểm y tế mới được tính từ thời điểm thẻ bảo hiểm y tế mới có giá trị sử dụng.</w:t>
            </w:r>
          </w:p>
          <w:p w14:paraId="44FAA9E8"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i/>
                <w:sz w:val="28"/>
                <w:szCs w:val="28"/>
              </w:rPr>
            </w:pPr>
            <w:r w:rsidRPr="00912214">
              <w:rPr>
                <w:rFonts w:ascii="Times New Roman" w:eastAsia="Times New Roman" w:hAnsi="Times New Roman" w:cs="Times New Roman"/>
                <w:i/>
                <w:sz w:val="28"/>
                <w:szCs w:val="28"/>
              </w:rPr>
              <w:t>5. Đối với trường hợp người tham gia bảo hiểm y tế đi khám bệnh, chữa bệnh theo yêu cầu</w:t>
            </w:r>
          </w:p>
          <w:p w14:paraId="5F55151A"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i/>
                <w:sz w:val="28"/>
                <w:szCs w:val="28"/>
              </w:rPr>
            </w:pPr>
            <w:r w:rsidRPr="00912214">
              <w:rPr>
                <w:rFonts w:ascii="Times New Roman" w:eastAsia="Times New Roman" w:hAnsi="Times New Roman" w:cs="Times New Roman"/>
                <w:i/>
                <w:sz w:val="28"/>
                <w:szCs w:val="28"/>
              </w:rPr>
              <w:t>a) Người có thẻ bảo hiểm y tế đi khám bệnh, chữa bệnh theo yêu cầu được quỹ bảo hiểm y tế thanh toán trong phạm vi được hưởng và mức hưởng bảo hiểm y tế;</w:t>
            </w:r>
          </w:p>
          <w:p w14:paraId="5E176EE5"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i/>
                <w:sz w:val="28"/>
                <w:szCs w:val="28"/>
              </w:rPr>
            </w:pPr>
            <w:bookmarkStart w:id="16" w:name="_kba4ufk6f0dg" w:colFirst="0" w:colLast="0"/>
            <w:bookmarkEnd w:id="16"/>
            <w:r w:rsidRPr="00912214">
              <w:rPr>
                <w:rFonts w:ascii="Times New Roman" w:eastAsia="Times New Roman" w:hAnsi="Times New Roman" w:cs="Times New Roman"/>
                <w:i/>
                <w:sz w:val="28"/>
                <w:szCs w:val="28"/>
              </w:rPr>
              <w:lastRenderedPageBreak/>
              <w:t>b) Cơ sở khám bệnh, chữa bệnh có trách nhiệm bảo đảm về nhân lực, điều kiện chuyên môn, công khai những khoản chi phí mà người bệnh phải chi trả ngoài phạm vi được hưởng và mức hưởng bảo hiểm y tế, phần chi phí chênh lệch và phải thông báo trước cho người bệnh.”.</w:t>
            </w:r>
          </w:p>
        </w:tc>
        <w:tc>
          <w:tcPr>
            <w:tcW w:w="1418" w:type="dxa"/>
          </w:tcPr>
          <w:p w14:paraId="440628F9" w14:textId="77777777" w:rsidR="00234AF1" w:rsidRPr="00912214" w:rsidRDefault="00234AF1" w:rsidP="00234AF1">
            <w:pPr>
              <w:widowControl w:val="0"/>
              <w:tabs>
                <w:tab w:val="left" w:pos="68"/>
              </w:tabs>
              <w:spacing w:line="240" w:lineRule="auto"/>
              <w:jc w:val="center"/>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lastRenderedPageBreak/>
              <w:t>SYT Phú Thọ</w:t>
            </w:r>
          </w:p>
        </w:tc>
        <w:tc>
          <w:tcPr>
            <w:tcW w:w="5528" w:type="dxa"/>
          </w:tcPr>
          <w:p w14:paraId="3B5EB3DF" w14:textId="77777777" w:rsidR="00234AF1" w:rsidRPr="00912214" w:rsidRDefault="00234AF1" w:rsidP="00234AF1">
            <w:pPr>
              <w:widowControl w:val="0"/>
              <w:tabs>
                <w:tab w:val="left" w:pos="68"/>
              </w:tabs>
              <w:spacing w:line="240" w:lineRule="auto"/>
              <w:jc w:val="both"/>
              <w:rPr>
                <w:rFonts w:ascii="Times New Roman" w:eastAsia="Times New Roman" w:hAnsi="Times New Roman" w:cs="Times New Roman"/>
                <w:i/>
                <w:sz w:val="28"/>
                <w:szCs w:val="28"/>
              </w:rPr>
            </w:pPr>
            <w:r w:rsidRPr="00912214">
              <w:rPr>
                <w:rFonts w:ascii="Times New Roman" w:eastAsia="Times New Roman" w:hAnsi="Times New Roman" w:cs="Times New Roman"/>
                <w:sz w:val="28"/>
                <w:szCs w:val="28"/>
              </w:rPr>
              <w:t xml:space="preserve">Tại Điểm b, Khoản 9, Điều 2: Ý thứ nhất và thứ hai đề nghị viết lại thành một ý, cụ thể: </w:t>
            </w:r>
            <w:r w:rsidRPr="00912214">
              <w:rPr>
                <w:rFonts w:ascii="Times New Roman" w:eastAsia="Times New Roman" w:hAnsi="Times New Roman" w:cs="Times New Roman"/>
                <w:i/>
                <w:sz w:val="28"/>
                <w:szCs w:val="28"/>
              </w:rPr>
              <w:t>“Người hoạt động cách mạng trước ngày 01 tháng 01 năm 1945 đến ngày khởi nghĩa tháng Tám năm 1945”.</w:t>
            </w:r>
          </w:p>
        </w:tc>
        <w:tc>
          <w:tcPr>
            <w:tcW w:w="3277" w:type="dxa"/>
          </w:tcPr>
          <w:p w14:paraId="3B273C91" w14:textId="5A939202" w:rsidR="00234AF1" w:rsidRPr="00912214" w:rsidRDefault="00234AF1" w:rsidP="00234AF1">
            <w:pPr>
              <w:widowControl w:val="0"/>
              <w:tabs>
                <w:tab w:val="left" w:pos="68"/>
              </w:tabs>
              <w:spacing w:line="240" w:lineRule="auto"/>
              <w:jc w:val="both"/>
              <w:rPr>
                <w:rFonts w:ascii="Times New Roman" w:eastAsia="Times New Roman" w:hAnsi="Times New Roman" w:cs="Times New Roman"/>
                <w:b/>
                <w:sz w:val="28"/>
                <w:szCs w:val="28"/>
                <w:lang w:val="vi-VN"/>
              </w:rPr>
            </w:pPr>
            <w:r w:rsidRPr="00912214">
              <w:rPr>
                <w:rFonts w:ascii="Times New Roman" w:eastAsia="Times New Roman" w:hAnsi="Times New Roman" w:cs="Times New Roman"/>
                <w:b/>
                <w:sz w:val="28"/>
                <w:szCs w:val="28"/>
              </w:rPr>
              <w:t>Tiếp</w:t>
            </w:r>
            <w:r w:rsidRPr="00912214">
              <w:rPr>
                <w:rFonts w:ascii="Times New Roman" w:eastAsia="Times New Roman" w:hAnsi="Times New Roman" w:cs="Times New Roman"/>
                <w:b/>
                <w:sz w:val="28"/>
                <w:szCs w:val="28"/>
                <w:lang w:val="vi-VN"/>
              </w:rPr>
              <w:t xml:space="preserve"> thu</w:t>
            </w:r>
          </w:p>
        </w:tc>
      </w:tr>
      <w:tr w:rsidR="00234AF1" w:rsidRPr="00912214" w14:paraId="61B4B758" w14:textId="77777777" w:rsidTr="00CB292A">
        <w:tc>
          <w:tcPr>
            <w:tcW w:w="3397" w:type="dxa"/>
            <w:vMerge/>
          </w:tcPr>
          <w:p w14:paraId="4438AB58"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color w:val="0070C0"/>
                <w:sz w:val="28"/>
                <w:szCs w:val="28"/>
              </w:rPr>
            </w:pPr>
          </w:p>
        </w:tc>
        <w:tc>
          <w:tcPr>
            <w:tcW w:w="1418" w:type="dxa"/>
          </w:tcPr>
          <w:p w14:paraId="4D121D91" w14:textId="77777777" w:rsidR="00234AF1" w:rsidRPr="00912214" w:rsidRDefault="00234AF1" w:rsidP="00234AF1">
            <w:pPr>
              <w:widowControl w:val="0"/>
              <w:tabs>
                <w:tab w:val="left" w:pos="68"/>
              </w:tabs>
              <w:spacing w:line="240" w:lineRule="auto"/>
              <w:jc w:val="center"/>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SYT Bạc Liêu</w:t>
            </w:r>
          </w:p>
        </w:tc>
        <w:tc>
          <w:tcPr>
            <w:tcW w:w="5528" w:type="dxa"/>
          </w:tcPr>
          <w:p w14:paraId="4B053245" w14:textId="77777777" w:rsidR="00234AF1" w:rsidRPr="00912214" w:rsidRDefault="00234AF1" w:rsidP="00234AF1">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Tại Mục 1 Điểm a, b Khoản 9 Điều 2</w:t>
            </w:r>
          </w:p>
          <w:p w14:paraId="21665ECE" w14:textId="77777777" w:rsidR="00234AF1" w:rsidRPr="00912214" w:rsidRDefault="00234AF1" w:rsidP="00234AF1">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Đề nghị bổ sung thêm: “Cán bộ, công chức, viên chức đã nghỉ hưu và có thời gian tham gia bảo hiểm y tế, bảo hiểm xã hội từ 30 năm trở lên”</w:t>
            </w:r>
          </w:p>
        </w:tc>
        <w:tc>
          <w:tcPr>
            <w:tcW w:w="3277" w:type="dxa"/>
          </w:tcPr>
          <w:p w14:paraId="6F4FC13A" w14:textId="1BE4C98D" w:rsidR="00234AF1" w:rsidRPr="00401C05" w:rsidRDefault="00401C05" w:rsidP="00234AF1">
            <w:pPr>
              <w:widowControl w:val="0"/>
              <w:tabs>
                <w:tab w:val="left" w:pos="68"/>
              </w:tabs>
              <w:spacing w:line="240" w:lineRule="auto"/>
              <w:jc w:val="both"/>
              <w:rPr>
                <w:rFonts w:ascii="Times New Roman" w:eastAsia="Times New Roman" w:hAnsi="Times New Roman" w:cs="Times New Roman"/>
                <w:b/>
                <w:sz w:val="28"/>
                <w:szCs w:val="28"/>
                <w:lang w:val="en-US"/>
              </w:rPr>
            </w:pPr>
            <w:r>
              <w:rPr>
                <w:rFonts w:ascii="Times New Roman" w:eastAsia="Times New Roman" w:hAnsi="Times New Roman" w:cs="Times New Roman"/>
                <w:sz w:val="28"/>
                <w:szCs w:val="28"/>
                <w:lang w:val="en-US"/>
              </w:rPr>
              <w:t xml:space="preserve">Nội dung này đã được </w:t>
            </w:r>
            <w:r w:rsidR="00D85A78">
              <w:rPr>
                <w:rFonts w:ascii="Times New Roman" w:eastAsia="Times New Roman" w:hAnsi="Times New Roman" w:cs="Times New Roman"/>
                <w:sz w:val="28"/>
                <w:szCs w:val="28"/>
                <w:lang w:val="en-US"/>
              </w:rPr>
              <w:t>nghiên cứu, tiếp thu và hoàn thiện dự thảo Nghị định</w:t>
            </w:r>
          </w:p>
        </w:tc>
      </w:tr>
      <w:tr w:rsidR="00234AF1" w:rsidRPr="00912214" w14:paraId="0F3611AE" w14:textId="77777777" w:rsidTr="00CB292A">
        <w:tc>
          <w:tcPr>
            <w:tcW w:w="3397" w:type="dxa"/>
            <w:vMerge/>
          </w:tcPr>
          <w:p w14:paraId="6CEA8CBF"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color w:val="0070C0"/>
                <w:sz w:val="28"/>
                <w:szCs w:val="28"/>
              </w:rPr>
            </w:pPr>
          </w:p>
        </w:tc>
        <w:tc>
          <w:tcPr>
            <w:tcW w:w="1418" w:type="dxa"/>
          </w:tcPr>
          <w:p w14:paraId="7D267D29" w14:textId="77777777" w:rsidR="00234AF1" w:rsidRPr="00912214" w:rsidRDefault="00234AF1" w:rsidP="00234AF1">
            <w:pPr>
              <w:widowControl w:val="0"/>
              <w:tabs>
                <w:tab w:val="left" w:pos="68"/>
              </w:tabs>
              <w:spacing w:line="240" w:lineRule="auto"/>
              <w:jc w:val="center"/>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SYT Nghệ An</w:t>
            </w:r>
          </w:p>
        </w:tc>
        <w:tc>
          <w:tcPr>
            <w:tcW w:w="5528" w:type="dxa"/>
          </w:tcPr>
          <w:p w14:paraId="489C7ED0" w14:textId="77777777" w:rsidR="00234AF1" w:rsidRPr="00912214" w:rsidRDefault="00234AF1" w:rsidP="00234AF1">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Tại Khoản 9, Điều 2: Bổ sung cụm từ theo quy định Luật Bảo hiểm y tế… (sau khoản 1 và khoản 4 Điều 22)</w:t>
            </w:r>
          </w:p>
        </w:tc>
        <w:tc>
          <w:tcPr>
            <w:tcW w:w="3277" w:type="dxa"/>
          </w:tcPr>
          <w:p w14:paraId="36B9C136" w14:textId="655DAA0A" w:rsidR="00234AF1" w:rsidRPr="00912214" w:rsidRDefault="00234AF1" w:rsidP="00234AF1">
            <w:pPr>
              <w:widowControl w:val="0"/>
              <w:tabs>
                <w:tab w:val="left" w:pos="68"/>
              </w:tabs>
              <w:spacing w:line="240" w:lineRule="auto"/>
              <w:jc w:val="both"/>
              <w:rPr>
                <w:rFonts w:ascii="Times New Roman" w:eastAsia="Times New Roman" w:hAnsi="Times New Roman" w:cs="Times New Roman"/>
                <w:b/>
                <w:sz w:val="28"/>
                <w:szCs w:val="28"/>
              </w:rPr>
            </w:pPr>
            <w:r w:rsidRPr="00912214">
              <w:rPr>
                <w:rFonts w:ascii="Times New Roman" w:eastAsia="Times New Roman" w:hAnsi="Times New Roman" w:cs="Times New Roman"/>
                <w:sz w:val="28"/>
                <w:szCs w:val="28"/>
                <w:lang w:val="vi-VN"/>
              </w:rPr>
              <w:t xml:space="preserve">- Nghị định này chỉ sửa đổi, bổ sung để đồng bộ với Luật Khám bệnh, chữa bệnh và một số nội dung của Luật </w:t>
            </w:r>
            <w:r w:rsidR="006E0A0A" w:rsidRPr="00912214">
              <w:rPr>
                <w:rFonts w:ascii="Times New Roman" w:eastAsia="Times New Roman" w:hAnsi="Times New Roman" w:cs="Times New Roman"/>
                <w:sz w:val="28"/>
                <w:szCs w:val="28"/>
                <w:lang w:val="vi-VN"/>
              </w:rPr>
              <w:t>số 51/2024/QH15</w:t>
            </w:r>
            <w:r w:rsidR="006E0A0A">
              <w:rPr>
                <w:rFonts w:ascii="Times New Roman" w:eastAsia="Times New Roman" w:hAnsi="Times New Roman" w:cs="Times New Roman"/>
                <w:sz w:val="28"/>
                <w:szCs w:val="28"/>
                <w:lang w:val="en-US"/>
              </w:rPr>
              <w:t xml:space="preserve"> </w:t>
            </w:r>
            <w:r w:rsidRPr="00912214">
              <w:rPr>
                <w:rFonts w:ascii="Times New Roman" w:eastAsia="Times New Roman" w:hAnsi="Times New Roman" w:cs="Times New Roman"/>
                <w:sz w:val="28"/>
                <w:szCs w:val="28"/>
                <w:lang w:val="vi-VN"/>
              </w:rPr>
              <w:t>sửa đổi, bổ sung một số điều của Luật BHYT</w:t>
            </w:r>
            <w:r w:rsidR="002158A7">
              <w:rPr>
                <w:rFonts w:ascii="Times New Roman" w:eastAsia="Times New Roman" w:hAnsi="Times New Roman" w:cs="Times New Roman"/>
                <w:sz w:val="28"/>
                <w:szCs w:val="28"/>
                <w:lang w:val="en-US"/>
              </w:rPr>
              <w:t xml:space="preserve"> </w:t>
            </w:r>
            <w:r w:rsidRPr="00912214">
              <w:rPr>
                <w:rFonts w:ascii="Times New Roman" w:eastAsia="Times New Roman" w:hAnsi="Times New Roman" w:cs="Times New Roman"/>
                <w:sz w:val="28"/>
                <w:szCs w:val="28"/>
                <w:lang w:val="vi-VN"/>
              </w:rPr>
              <w:t>có hiệu lực từ 01/01/2025.</w:t>
            </w:r>
          </w:p>
        </w:tc>
      </w:tr>
      <w:tr w:rsidR="00234AF1" w:rsidRPr="00912214" w14:paraId="5AF783B2" w14:textId="77777777" w:rsidTr="00CB292A">
        <w:tc>
          <w:tcPr>
            <w:tcW w:w="3397" w:type="dxa"/>
            <w:vMerge/>
          </w:tcPr>
          <w:p w14:paraId="28510A9E"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color w:val="0070C0"/>
                <w:sz w:val="28"/>
                <w:szCs w:val="28"/>
              </w:rPr>
            </w:pPr>
          </w:p>
        </w:tc>
        <w:tc>
          <w:tcPr>
            <w:tcW w:w="1418" w:type="dxa"/>
          </w:tcPr>
          <w:p w14:paraId="068F4895" w14:textId="77777777" w:rsidR="00234AF1" w:rsidRPr="00912214" w:rsidRDefault="00234AF1" w:rsidP="00234AF1">
            <w:pPr>
              <w:widowControl w:val="0"/>
              <w:tabs>
                <w:tab w:val="left" w:pos="68"/>
              </w:tabs>
              <w:spacing w:line="240" w:lineRule="auto"/>
              <w:jc w:val="center"/>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Sở Y tế Lạng Sơn</w:t>
            </w:r>
          </w:p>
          <w:p w14:paraId="48111109" w14:textId="41E03D8B" w:rsidR="00234AF1" w:rsidRPr="00912214" w:rsidRDefault="00234AF1" w:rsidP="00234AF1">
            <w:pPr>
              <w:widowControl w:val="0"/>
              <w:tabs>
                <w:tab w:val="left" w:pos="68"/>
              </w:tabs>
              <w:spacing w:line="240" w:lineRule="auto"/>
              <w:jc w:val="center"/>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lang w:val="vi-VN"/>
              </w:rPr>
              <w:t>UBND Lào Cai</w:t>
            </w:r>
          </w:p>
        </w:tc>
        <w:tc>
          <w:tcPr>
            <w:tcW w:w="5528" w:type="dxa"/>
          </w:tcPr>
          <w:p w14:paraId="51C7649A" w14:textId="77777777" w:rsidR="00234AF1" w:rsidRPr="00912214" w:rsidRDefault="00234AF1" w:rsidP="00234AF1">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Dự thảo: "</w:t>
            </w:r>
            <w:r w:rsidRPr="00912214">
              <w:rPr>
                <w:rFonts w:ascii="Times New Roman" w:eastAsia="Times New Roman" w:hAnsi="Times New Roman" w:cs="Times New Roman"/>
                <w:b/>
                <w:sz w:val="28"/>
                <w:szCs w:val="28"/>
              </w:rPr>
              <w:t xml:space="preserve">5. Đối với trường hợp người tham gia </w:t>
            </w:r>
            <w:r w:rsidRPr="00912214">
              <w:rPr>
                <w:rFonts w:ascii="Times New Roman" w:eastAsia="Times New Roman" w:hAnsi="Times New Roman" w:cs="Times New Roman"/>
                <w:sz w:val="28"/>
                <w:szCs w:val="28"/>
              </w:rPr>
              <w:t>bảo hiểm y tế đi khám bệnh, chữa bệnh theo yêu cầu"</w:t>
            </w:r>
          </w:p>
          <w:p w14:paraId="696B5C15" w14:textId="77777777" w:rsidR="00234AF1" w:rsidRPr="00912214" w:rsidRDefault="00234AF1" w:rsidP="00234AF1">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Đề nghị không đưa vào quy định.</w:t>
            </w:r>
          </w:p>
          <w:p w14:paraId="56B8804C" w14:textId="77777777" w:rsidR="00234AF1" w:rsidRPr="00912214" w:rsidRDefault="00234AF1" w:rsidP="00234AF1">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xml:space="preserve">Lý do: Khi người bệnh đi khám bệnh, chữa </w:t>
            </w:r>
            <w:r w:rsidRPr="00912214">
              <w:rPr>
                <w:rFonts w:ascii="Times New Roman" w:eastAsia="Times New Roman" w:hAnsi="Times New Roman" w:cs="Times New Roman"/>
                <w:sz w:val="28"/>
                <w:szCs w:val="28"/>
              </w:rPr>
              <w:lastRenderedPageBreak/>
              <w:t>bệnh theo nhu cầu của người bệnh không theo yêu cầu chuyên môn chỉ định của bác sỹ, không nhằm mục đích phục vụ chẩn đoán và điều trị thì không thuộc quỹ bảo hiểm y tế thanh toán.</w:t>
            </w:r>
          </w:p>
        </w:tc>
        <w:tc>
          <w:tcPr>
            <w:tcW w:w="3277" w:type="dxa"/>
          </w:tcPr>
          <w:p w14:paraId="7F1EC84F" w14:textId="04D2C4C0" w:rsidR="00234AF1" w:rsidRPr="00912214" w:rsidRDefault="00E16AF1" w:rsidP="00E16AF1">
            <w:pPr>
              <w:widowControl w:val="0"/>
              <w:tabs>
                <w:tab w:val="left" w:pos="68"/>
              </w:tabs>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lang w:val="en-US"/>
              </w:rPr>
              <w:lastRenderedPageBreak/>
              <w:t xml:space="preserve">Nội dung này Luật </w:t>
            </w:r>
            <w:r w:rsidR="00234AF1" w:rsidRPr="00912214">
              <w:rPr>
                <w:rFonts w:ascii="Times New Roman" w:eastAsia="Times New Roman" w:hAnsi="Times New Roman" w:cs="Times New Roman"/>
                <w:sz w:val="28"/>
                <w:szCs w:val="28"/>
                <w:lang w:val="vi-VN"/>
              </w:rPr>
              <w:t xml:space="preserve">số 51/2024/QH15 </w:t>
            </w:r>
            <w:r w:rsidRPr="00912214">
              <w:rPr>
                <w:rFonts w:ascii="Times New Roman" w:eastAsia="Times New Roman" w:hAnsi="Times New Roman" w:cs="Times New Roman"/>
                <w:sz w:val="28"/>
                <w:szCs w:val="28"/>
                <w:lang w:val="vi-VN"/>
              </w:rPr>
              <w:t xml:space="preserve">sửa đổi, bổ sung một số điều của Luật BHYT </w:t>
            </w:r>
            <w:r>
              <w:rPr>
                <w:rFonts w:ascii="Times New Roman" w:eastAsia="Times New Roman" w:hAnsi="Times New Roman" w:cs="Times New Roman"/>
                <w:sz w:val="28"/>
                <w:szCs w:val="28"/>
                <w:lang w:val="en-US"/>
              </w:rPr>
              <w:t>đã giao cho Chính phủ quy định chi tiết</w:t>
            </w:r>
          </w:p>
        </w:tc>
      </w:tr>
      <w:tr w:rsidR="00234AF1" w:rsidRPr="00912214" w14:paraId="4354EFAA" w14:textId="77777777" w:rsidTr="00CB292A">
        <w:tc>
          <w:tcPr>
            <w:tcW w:w="3397" w:type="dxa"/>
            <w:vMerge w:val="restart"/>
          </w:tcPr>
          <w:p w14:paraId="705C9BAF"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color w:val="0070C0"/>
                <w:sz w:val="28"/>
                <w:szCs w:val="28"/>
                <w:lang w:val="vi-VN"/>
              </w:rPr>
            </w:pPr>
            <w:r w:rsidRPr="00912214">
              <w:rPr>
                <w:rFonts w:ascii="Times New Roman" w:eastAsia="Times New Roman" w:hAnsi="Times New Roman" w:cs="Times New Roman"/>
                <w:color w:val="0070C0"/>
                <w:sz w:val="28"/>
                <w:szCs w:val="28"/>
                <w:lang w:val="vi-VN"/>
              </w:rPr>
              <w:lastRenderedPageBreak/>
              <w:t>10. Sửa đổi, bổ sung Điều 15 như sau:</w:t>
            </w:r>
          </w:p>
          <w:p w14:paraId="2BCD77B2"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 Điều 15. Thủ tục khám bệnh, chữa bệnh bảo hiểm y tế</w:t>
            </w:r>
          </w:p>
          <w:p w14:paraId="0475A988"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 xml:space="preserve">1. Người tham gia bảo hiểm y tế khi khám bệnh, chữa bệnh phải xuất trình thông tin về thẻ bảo hiểm y tế hoặc căn cước công dân </w:t>
            </w:r>
            <w:r w:rsidRPr="00912214">
              <w:rPr>
                <w:rFonts w:ascii="Times New Roman" w:eastAsia="Times New Roman" w:hAnsi="Times New Roman" w:cs="Times New Roman"/>
                <w:i/>
                <w:sz w:val="28"/>
                <w:szCs w:val="28"/>
                <w:lang w:val="vi-VN"/>
              </w:rPr>
              <w:t>hoặc căn cước</w:t>
            </w:r>
            <w:r w:rsidRPr="00912214">
              <w:rPr>
                <w:rFonts w:ascii="Times New Roman" w:eastAsia="Times New Roman" w:hAnsi="Times New Roman" w:cs="Times New Roman"/>
                <w:sz w:val="28"/>
                <w:szCs w:val="28"/>
                <w:lang w:val="vi-VN"/>
              </w:rPr>
              <w:t>; trường hợp</w:t>
            </w:r>
            <w:r w:rsidRPr="00912214">
              <w:rPr>
                <w:rFonts w:ascii="Times New Roman" w:eastAsia="Times New Roman" w:hAnsi="Times New Roman" w:cs="Times New Roman"/>
                <w:b/>
                <w:sz w:val="28"/>
                <w:szCs w:val="28"/>
                <w:lang w:val="vi-VN"/>
              </w:rPr>
              <w:t xml:space="preserve">  </w:t>
            </w:r>
            <w:r w:rsidRPr="00912214">
              <w:rPr>
                <w:rFonts w:ascii="Times New Roman" w:eastAsia="Times New Roman" w:hAnsi="Times New Roman" w:cs="Times New Roman"/>
                <w:sz w:val="28"/>
                <w:szCs w:val="28"/>
                <w:lang w:val="vi-VN"/>
              </w:rPr>
              <w:t xml:space="preserve">thông tin về thẻ bảo hiểm y tế </w:t>
            </w:r>
            <w:r w:rsidRPr="00912214">
              <w:rPr>
                <w:rFonts w:ascii="Times New Roman" w:eastAsia="Times New Roman" w:hAnsi="Times New Roman" w:cs="Times New Roman"/>
                <w:i/>
                <w:sz w:val="28"/>
                <w:szCs w:val="28"/>
                <w:lang w:val="vi-VN"/>
              </w:rPr>
              <w:t>không</w:t>
            </w:r>
            <w:r w:rsidRPr="00912214">
              <w:rPr>
                <w:rFonts w:ascii="Times New Roman" w:eastAsia="Times New Roman" w:hAnsi="Times New Roman" w:cs="Times New Roman"/>
                <w:sz w:val="28"/>
                <w:szCs w:val="28"/>
                <w:lang w:val="vi-VN"/>
              </w:rPr>
              <w:t xml:space="preserve"> có ảnh thì phải xuất trình thêm một trong các giấy tờ tùy thân có ảnh do cơ </w:t>
            </w:r>
            <w:r w:rsidRPr="00912214">
              <w:rPr>
                <w:rFonts w:ascii="Times New Roman" w:eastAsia="Times New Roman" w:hAnsi="Times New Roman" w:cs="Times New Roman"/>
                <w:sz w:val="28"/>
                <w:szCs w:val="28"/>
                <w:lang w:val="vi-VN"/>
              </w:rPr>
              <w:lastRenderedPageBreak/>
              <w:t>quan, tổ chức có thẩm quyền cấp hoặc giấy xác nhận của công an cấp xã hoặc giấy tờ khác có xác nhận của cơ sở giáo dục nơi quản lý học sinh, sinh viên; các giấy tờ chứng minh nhân thân hợp pháp khác hoặc giấy tờ được định danh điện tử mức độ 2 theo quy định tại Nghị định số 59/2022/NĐ-CP ngày 05 tháng 9 năm 2022 của Chính phủ quy định về định danh và xác thực điện tử.</w:t>
            </w:r>
          </w:p>
          <w:p w14:paraId="30F56CEC" w14:textId="77777777" w:rsidR="00234AF1" w:rsidRPr="00912214" w:rsidRDefault="00234AF1" w:rsidP="00234AF1">
            <w:pPr>
              <w:pStyle w:val="Heading2"/>
              <w:keepNext w:val="0"/>
              <w:keepLines w:val="0"/>
              <w:widowControl w:val="0"/>
              <w:tabs>
                <w:tab w:val="left" w:pos="68"/>
              </w:tabs>
              <w:spacing w:before="0" w:after="0" w:line="240" w:lineRule="auto"/>
              <w:ind w:firstLine="20"/>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2.</w:t>
            </w:r>
            <w:r w:rsidRPr="00912214">
              <w:rPr>
                <w:rFonts w:ascii="Times New Roman" w:eastAsia="Times New Roman" w:hAnsi="Times New Roman" w:cs="Times New Roman"/>
                <w:sz w:val="28"/>
                <w:szCs w:val="28"/>
                <w:vertAlign w:val="superscript"/>
                <w:lang w:val="vi-VN"/>
              </w:rPr>
              <w:t>[2]</w:t>
            </w:r>
            <w:r w:rsidRPr="00912214">
              <w:rPr>
                <w:rFonts w:ascii="Times New Roman" w:eastAsia="Times New Roman" w:hAnsi="Times New Roman" w:cs="Times New Roman"/>
                <w:sz w:val="28"/>
                <w:szCs w:val="28"/>
                <w:lang w:val="vi-VN"/>
              </w:rPr>
              <w:t xml:space="preserve"> Trẻ em dưới 6 tuổi đến khám bệnh, chữa bệnh chỉ phải xuất trình </w:t>
            </w:r>
            <w:r w:rsidRPr="00912214">
              <w:rPr>
                <w:rFonts w:ascii="Times New Roman" w:eastAsia="Times New Roman" w:hAnsi="Times New Roman" w:cs="Times New Roman"/>
                <w:i/>
                <w:sz w:val="28"/>
                <w:szCs w:val="28"/>
                <w:lang w:val="vi-VN"/>
              </w:rPr>
              <w:t>thông tin về thẻ</w:t>
            </w:r>
            <w:r w:rsidRPr="00912214">
              <w:rPr>
                <w:rFonts w:ascii="Times New Roman" w:eastAsia="Times New Roman" w:hAnsi="Times New Roman" w:cs="Times New Roman"/>
                <w:sz w:val="28"/>
                <w:szCs w:val="28"/>
                <w:lang w:val="vi-VN"/>
              </w:rPr>
              <w:t xml:space="preserve"> bảo hiểm y tế. Trường hợp trẻ chưa được cấp </w:t>
            </w:r>
            <w:r w:rsidRPr="00912214">
              <w:rPr>
                <w:rFonts w:ascii="Times New Roman" w:eastAsia="Times New Roman" w:hAnsi="Times New Roman" w:cs="Times New Roman"/>
                <w:i/>
                <w:sz w:val="28"/>
                <w:szCs w:val="28"/>
                <w:lang w:val="vi-VN"/>
              </w:rPr>
              <w:t xml:space="preserve">thông tin về thẻ </w:t>
            </w:r>
            <w:r w:rsidRPr="00912214">
              <w:rPr>
                <w:rFonts w:ascii="Times New Roman" w:eastAsia="Times New Roman" w:hAnsi="Times New Roman" w:cs="Times New Roman"/>
                <w:sz w:val="28"/>
                <w:szCs w:val="28"/>
                <w:lang w:val="vi-VN"/>
              </w:rPr>
              <w:t xml:space="preserve">bảo hiểm y tế thì phải xuất trình bản sao giấy chứng sinh hoặc bản sao giấy khai sinh; trường hợp phải điều trị ngay sau khi sinh mà chưa có giấy chứng sinh thì thủ trưởng cơ sở </w:t>
            </w:r>
            <w:r w:rsidRPr="00912214">
              <w:rPr>
                <w:rFonts w:ascii="Times New Roman" w:eastAsia="Times New Roman" w:hAnsi="Times New Roman" w:cs="Times New Roman"/>
                <w:sz w:val="28"/>
                <w:szCs w:val="28"/>
                <w:lang w:val="vi-VN"/>
              </w:rPr>
              <w:lastRenderedPageBreak/>
              <w:t>khám bệnh, chữa bệnh và cha hoặc mẹ hoặc người giám hộ của trẻ ký xác nhận vào hồ sơ bệnh án để làm căn cứ thanh toán theo quy định tại khoản 1 Điều 27 Nghị định này và chịu trách nhiệm về việc xác nhận này.</w:t>
            </w:r>
          </w:p>
          <w:p w14:paraId="52605B25"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3. Người tham gia bảo hiểm y tế trong thời gian chờ cấp lại thẻ, đổi thẻ bảo hiểm y tế khi đến khám bệnh, chữa bệnh phải xuất trình giấy hẹn cấp lại thẻ, đổi thẻ bảo hiểm y tế do cơ quan bảo hiểm xã hội hoặc tổ chức, cá nhân được cơ quan bảo hiểm xã hội ủy quyền tiếp nhận hồ sơ cấp lại thẻ, đổi thẻ cấp theo Mẫu số 4 Phụ lục ban hành kèm theo Nghị định này và một loại giấy tờ chứng minh về nhân thân của người đó.</w:t>
            </w:r>
          </w:p>
          <w:p w14:paraId="55958A3C"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 xml:space="preserve">4. Người đã hiến bộ phận cơ thể đến khám bệnh, </w:t>
            </w:r>
            <w:r w:rsidRPr="00912214">
              <w:rPr>
                <w:rFonts w:ascii="Times New Roman" w:eastAsia="Times New Roman" w:hAnsi="Times New Roman" w:cs="Times New Roman"/>
                <w:sz w:val="28"/>
                <w:szCs w:val="28"/>
                <w:lang w:val="vi-VN"/>
              </w:rPr>
              <w:lastRenderedPageBreak/>
              <w:t>chữa bệnh phải xuất trình các giấy tờ quy định tại khoản 1 hoặc khoản 3 Điều này. Trường hợp phải điều trị ngay sau khi hiến thì thủ trưởng cơ sở khám bệnh, chữa bệnh nơi lấy bộ phận cơ thể và người bệnh hoặc thân nhân của người bệnh ký xác nhận vào hồ sơ bệnh án để làm căn cứ thanh toán theo quy định tại khoản 2 Điều 27 Nghị định này và chịu trách nhiệm về việc xác nhận này.</w:t>
            </w:r>
          </w:p>
          <w:p w14:paraId="64E4F9EF" w14:textId="77777777" w:rsidR="00234AF1" w:rsidRPr="00912214" w:rsidRDefault="00234AF1" w:rsidP="00234AF1">
            <w:pPr>
              <w:pStyle w:val="Heading2"/>
              <w:keepNext w:val="0"/>
              <w:keepLines w:val="0"/>
              <w:widowControl w:val="0"/>
              <w:tabs>
                <w:tab w:val="left" w:pos="68"/>
              </w:tabs>
              <w:spacing w:before="0" w:after="0" w:line="240" w:lineRule="auto"/>
              <w:ind w:firstLine="20"/>
              <w:jc w:val="both"/>
              <w:rPr>
                <w:rFonts w:ascii="Times New Roman" w:eastAsia="Times New Roman" w:hAnsi="Times New Roman" w:cs="Times New Roman"/>
                <w:sz w:val="28"/>
                <w:szCs w:val="28"/>
                <w:lang w:val="vi-VN"/>
              </w:rPr>
            </w:pPr>
            <w:r w:rsidRPr="00912214">
              <w:rPr>
                <w:rFonts w:ascii="Times New Roman" w:hAnsi="Times New Roman" w:cs="Times New Roman"/>
                <w:i/>
                <w:sz w:val="28"/>
                <w:szCs w:val="28"/>
                <w:lang w:val="vi-VN"/>
              </w:rPr>
              <w:t xml:space="preserve"> </w:t>
            </w:r>
            <w:r w:rsidRPr="00912214">
              <w:rPr>
                <w:rFonts w:ascii="Times New Roman" w:eastAsia="Times New Roman" w:hAnsi="Times New Roman" w:cs="Times New Roman"/>
                <w:sz w:val="28"/>
                <w:szCs w:val="28"/>
                <w:lang w:val="vi-VN"/>
              </w:rPr>
              <w:t xml:space="preserve">5. Trường hợp khám lại theo yêu cầu điều trị, người tham gia bảo hiểm y tế phải có giấy hẹn khám lại của cơ sở khám bệnh, chữa bệnh theo Mẫu số 5 Phụ lục ban hành kèm theo Nghị định này. </w:t>
            </w:r>
          </w:p>
          <w:p w14:paraId="3F55335F" w14:textId="77777777" w:rsidR="00234AF1" w:rsidRPr="00912214" w:rsidRDefault="00234AF1" w:rsidP="00234AF1">
            <w:pPr>
              <w:pStyle w:val="Heading2"/>
              <w:keepNext w:val="0"/>
              <w:keepLines w:val="0"/>
              <w:widowControl w:val="0"/>
              <w:tabs>
                <w:tab w:val="left" w:pos="68"/>
              </w:tabs>
              <w:spacing w:before="0" w:after="0" w:line="240" w:lineRule="auto"/>
              <w:ind w:firstLine="20"/>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 xml:space="preserve">Trường hợp chuyển cơ sở khám bệnh, chữa bệnh </w:t>
            </w:r>
            <w:r w:rsidRPr="00912214">
              <w:rPr>
                <w:rFonts w:ascii="Times New Roman" w:eastAsia="Times New Roman" w:hAnsi="Times New Roman" w:cs="Times New Roman"/>
                <w:i/>
                <w:sz w:val="28"/>
                <w:szCs w:val="28"/>
                <w:lang w:val="vi-VN"/>
              </w:rPr>
              <w:t xml:space="preserve">theo yêu cầu chuyên môn khi </w:t>
            </w:r>
            <w:r w:rsidRPr="00912214">
              <w:rPr>
                <w:rFonts w:ascii="Times New Roman" w:eastAsia="Times New Roman" w:hAnsi="Times New Roman" w:cs="Times New Roman"/>
                <w:i/>
                <w:sz w:val="28"/>
                <w:szCs w:val="28"/>
                <w:lang w:val="vi-VN"/>
              </w:rPr>
              <w:lastRenderedPageBreak/>
              <w:t>đang điều trị nội trú cho người bệnh</w:t>
            </w:r>
            <w:r w:rsidRPr="00912214">
              <w:rPr>
                <w:rFonts w:ascii="Times New Roman" w:eastAsia="Times New Roman" w:hAnsi="Times New Roman" w:cs="Times New Roman"/>
                <w:sz w:val="28"/>
                <w:szCs w:val="28"/>
                <w:lang w:val="vi-VN"/>
              </w:rPr>
              <w:t xml:space="preserve">, người tham gia bảo hiểm y tế phải xuất trình hồ sơ chuyển cơ sở của cơ sở khám bệnh, chữa bệnh </w:t>
            </w:r>
            <w:r w:rsidRPr="00912214">
              <w:rPr>
                <w:rFonts w:ascii="Times New Roman" w:eastAsia="Times New Roman" w:hAnsi="Times New Roman" w:cs="Times New Roman"/>
                <w:i/>
                <w:sz w:val="28"/>
                <w:szCs w:val="28"/>
                <w:lang w:val="vi-VN"/>
              </w:rPr>
              <w:t>theo quy định của Bộ trưởng Bộ Y tế</w:t>
            </w:r>
            <w:r w:rsidRPr="00912214">
              <w:rPr>
                <w:rFonts w:ascii="Times New Roman" w:eastAsia="Times New Roman" w:hAnsi="Times New Roman" w:cs="Times New Roman"/>
                <w:sz w:val="28"/>
                <w:szCs w:val="28"/>
                <w:lang w:val="vi-VN"/>
              </w:rPr>
              <w:t xml:space="preserve"> và giấy chuyển cơ sở khám bệnh, chữa bệnh theo Mẫu số 6 Phụ lục ban hành kèm theo Nghị định này. </w:t>
            </w:r>
          </w:p>
          <w:p w14:paraId="42A08C6B" w14:textId="77777777" w:rsidR="00234AF1" w:rsidRPr="00912214" w:rsidRDefault="00234AF1" w:rsidP="00234AF1">
            <w:pPr>
              <w:pStyle w:val="Heading2"/>
              <w:keepNext w:val="0"/>
              <w:keepLines w:val="0"/>
              <w:widowControl w:val="0"/>
              <w:tabs>
                <w:tab w:val="left" w:pos="68"/>
              </w:tabs>
              <w:spacing w:before="0" w:after="0" w:line="240" w:lineRule="auto"/>
              <w:ind w:firstLine="20"/>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 xml:space="preserve">Trường hợp giấy chuyển cơ sở </w:t>
            </w:r>
            <w:r w:rsidRPr="00912214">
              <w:rPr>
                <w:rFonts w:ascii="Times New Roman" w:eastAsia="Times New Roman" w:hAnsi="Times New Roman" w:cs="Times New Roman"/>
                <w:i/>
                <w:sz w:val="28"/>
                <w:szCs w:val="28"/>
                <w:lang w:val="vi-VN"/>
              </w:rPr>
              <w:t xml:space="preserve"> </w:t>
            </w:r>
            <w:r w:rsidRPr="00912214">
              <w:rPr>
                <w:rFonts w:ascii="Times New Roman" w:eastAsia="Times New Roman" w:hAnsi="Times New Roman" w:cs="Times New Roman"/>
                <w:sz w:val="28"/>
                <w:szCs w:val="28"/>
                <w:lang w:val="vi-VN"/>
              </w:rPr>
              <w:t>khám bệnh, chữa bệnh có giá trị sử dụng đến hết ngày 31 tháng 12 nhưng đợt điều trị chưa kết thúc thì được sử dụng giấy chuyển cơ sở khám bệnh, chữa bệnh đó đến hết đợt điều trị.</w:t>
            </w:r>
          </w:p>
          <w:p w14:paraId="2437B499"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 xml:space="preserve">6. Trường hợp cấp cứu, người tham gia bảo hiểm y tế được đến khám bệnh, chữa bệnh tại bất kỳ cơ sở khám bệnh, chữa bệnh nào và phải xuất trình các giấy tờ quy định tại khoản 1 hoặc khoản 2 hoặc khoản 3 </w:t>
            </w:r>
            <w:r w:rsidRPr="00912214">
              <w:rPr>
                <w:rFonts w:ascii="Times New Roman" w:eastAsia="Times New Roman" w:hAnsi="Times New Roman" w:cs="Times New Roman"/>
                <w:sz w:val="28"/>
                <w:szCs w:val="28"/>
                <w:lang w:val="vi-VN"/>
              </w:rPr>
              <w:lastRenderedPageBreak/>
              <w:t xml:space="preserve">Điều này trước khi ra viện. </w:t>
            </w:r>
          </w:p>
          <w:p w14:paraId="08180F40" w14:textId="77777777" w:rsidR="00234AF1" w:rsidRPr="00912214" w:rsidRDefault="00234AF1" w:rsidP="00234AF1">
            <w:pPr>
              <w:pStyle w:val="Heading2"/>
              <w:keepNext w:val="0"/>
              <w:keepLines w:val="0"/>
              <w:widowControl w:val="0"/>
              <w:tabs>
                <w:tab w:val="left" w:pos="68"/>
              </w:tabs>
              <w:spacing w:before="0" w:after="0" w:line="240" w:lineRule="auto"/>
              <w:ind w:firstLine="20"/>
              <w:jc w:val="both"/>
              <w:rPr>
                <w:rFonts w:ascii="Times New Roman" w:eastAsia="Times New Roman" w:hAnsi="Times New Roman" w:cs="Times New Roman"/>
                <w:i/>
                <w:sz w:val="28"/>
                <w:szCs w:val="28"/>
                <w:lang w:val="vi-VN"/>
              </w:rPr>
            </w:pPr>
            <w:r w:rsidRPr="00912214">
              <w:rPr>
                <w:rFonts w:ascii="Times New Roman" w:eastAsia="Times New Roman" w:hAnsi="Times New Roman" w:cs="Times New Roman"/>
                <w:sz w:val="28"/>
                <w:szCs w:val="28"/>
                <w:lang w:val="vi-VN"/>
              </w:rPr>
              <w:t xml:space="preserve">Khi hết giai đoạn cấp cứu, người bệnh được cơ sở khám bệnh, chữa bệnh làm thủ tục chuyển đến </w:t>
            </w:r>
            <w:r w:rsidRPr="00912214">
              <w:rPr>
                <w:rFonts w:ascii="Times New Roman" w:eastAsia="Times New Roman" w:hAnsi="Times New Roman" w:cs="Times New Roman"/>
                <w:i/>
                <w:sz w:val="28"/>
                <w:szCs w:val="28"/>
                <w:lang w:val="vi-VN"/>
              </w:rPr>
              <w:t>bộ phận chuyên môn</w:t>
            </w:r>
            <w:r w:rsidRPr="00912214">
              <w:rPr>
                <w:rFonts w:ascii="Times New Roman" w:eastAsia="Times New Roman" w:hAnsi="Times New Roman" w:cs="Times New Roman"/>
                <w:sz w:val="28"/>
                <w:szCs w:val="28"/>
                <w:lang w:val="vi-VN"/>
              </w:rPr>
              <w:t xml:space="preserve"> điều trị khác tại cơ sở khám bệnh, chữa bệnh đó để tiếp tục theo dõi, điều trị hoặc chuyển  đến cơ sở khám bệnh, chữa bệnh khác thì được xác định là đúng </w:t>
            </w:r>
            <w:r w:rsidRPr="00912214">
              <w:rPr>
                <w:rFonts w:ascii="Times New Roman" w:eastAsia="Times New Roman" w:hAnsi="Times New Roman" w:cs="Times New Roman"/>
                <w:i/>
                <w:sz w:val="28"/>
                <w:szCs w:val="28"/>
                <w:lang w:val="vi-VN"/>
              </w:rPr>
              <w:t>quy định tại khoản.. Điều .. Nghị định này.</w:t>
            </w:r>
          </w:p>
          <w:p w14:paraId="1E0DD089" w14:textId="77777777" w:rsidR="00234AF1" w:rsidRPr="00912214" w:rsidRDefault="00234AF1" w:rsidP="00234AF1">
            <w:pPr>
              <w:pStyle w:val="Heading2"/>
              <w:keepNext w:val="0"/>
              <w:keepLines w:val="0"/>
              <w:widowControl w:val="0"/>
              <w:tabs>
                <w:tab w:val="left" w:pos="68"/>
              </w:tabs>
              <w:spacing w:before="0" w:after="0" w:line="240" w:lineRule="auto"/>
              <w:ind w:firstLine="20"/>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Cơ sở khám bệnh, chữa bệnh không có hợp đồng khám bệnh, chữa bệnh bảo hiểm y tế có trách nhiệm cung cấp cho người bệnh khi ra viện các giấy tờ, chứng từ hợp lệ liên quan đến chi phí khám bệnh, chữa bệnh để người bệnh thanh toán trực tiếp với cơ quan bảo hiểm xã hội theo quy định tại các Điều 28, 29 và 30 Nghị định này.</w:t>
            </w:r>
          </w:p>
          <w:p w14:paraId="1305D9C9"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lastRenderedPageBreak/>
              <w:t>7. Cơ sở khám bệnh, chữa bệnh, cơ quan bảo hiểm xã hội không được quy định thêm thủ tục khám bệnh, chữa bệnh bảo hiểm y tế ngoài các thủ tục quy định tại Điều này. Trường hợp cơ sở khám bệnh, chữa bệnh, cơ quan bảo hiểm xã hội cần sao chụp thẻ bảo hiểm y tế, các giấy tờ liên quan đến khám bệnh, chữa bệnh của người bệnh để phục vụ cho công tác quản lý thì phải tự sao chụp, không được yêu cầu người bệnh sao chụp hoặc chi trả cho khoản chi phí này.</w:t>
            </w:r>
          </w:p>
          <w:p w14:paraId="6280A878"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i/>
                <w:sz w:val="28"/>
                <w:szCs w:val="28"/>
                <w:lang w:val="vi-VN"/>
              </w:rPr>
              <w:t>8. Việc cấp, sử dụng thẻ bảo hiểm y tế điện tử.”</w:t>
            </w:r>
          </w:p>
          <w:p w14:paraId="7CCBE320"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color w:val="4472C4"/>
                <w:sz w:val="28"/>
                <w:szCs w:val="28"/>
                <w:lang w:val="vi-VN"/>
              </w:rPr>
            </w:pPr>
            <w:bookmarkStart w:id="17" w:name="_wl63zzowebao" w:colFirst="0" w:colLast="0"/>
            <w:bookmarkEnd w:id="17"/>
          </w:p>
        </w:tc>
        <w:tc>
          <w:tcPr>
            <w:tcW w:w="1418" w:type="dxa"/>
          </w:tcPr>
          <w:p w14:paraId="34D5332B" w14:textId="77777777" w:rsidR="00234AF1" w:rsidRPr="00912214" w:rsidRDefault="00234AF1" w:rsidP="00234AF1">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lastRenderedPageBreak/>
              <w:t>Sở Y tế Hồ Chí Minh</w:t>
            </w:r>
          </w:p>
        </w:tc>
        <w:tc>
          <w:tcPr>
            <w:tcW w:w="5528" w:type="dxa"/>
          </w:tcPr>
          <w:p w14:paraId="7218CBDD" w14:textId="77777777" w:rsidR="00234AF1" w:rsidRPr="00912214" w:rsidRDefault="00234AF1" w:rsidP="00234AF1">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w:t>
            </w:r>
            <w:r w:rsidRPr="00912214">
              <w:rPr>
                <w:rFonts w:ascii="Times New Roman" w:eastAsia="Times New Roman" w:hAnsi="Times New Roman" w:cs="Times New Roman"/>
                <w:b/>
                <w:sz w:val="28"/>
                <w:szCs w:val="28"/>
                <w:lang w:val="vi-VN"/>
              </w:rPr>
              <w:t xml:space="preserve"> Sửa đổi Điểm 3, Khoản 10, Điều 2 như sau: </w:t>
            </w:r>
            <w:r w:rsidRPr="00912214">
              <w:rPr>
                <w:rFonts w:ascii="Times New Roman" w:eastAsia="Times New Roman" w:hAnsi="Times New Roman" w:cs="Times New Roman"/>
                <w:sz w:val="28"/>
                <w:szCs w:val="28"/>
                <w:lang w:val="vi-VN"/>
              </w:rPr>
              <w:t>Đề nghị Hệ thống cổng thông tin giám định nâng cấp cập nhật kịp thời khi Nghị định được ban hành</w:t>
            </w:r>
          </w:p>
          <w:p w14:paraId="3C51D5EC" w14:textId="77777777" w:rsidR="00234AF1" w:rsidRPr="00912214" w:rsidRDefault="00234AF1" w:rsidP="00234AF1">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 xml:space="preserve">Lý do góp ý: Hiện nay, việc thanh toán chi phí KCB BHYT được thực hiện trên Hệ thống Cổng thông tin giám định. Cơ sở KCB BHYT chỉ tiếp nhận bệnh nhân KCB BHYT khi thông tin thẻ BHYT đã được cập nhật trên Hệ thống và còn hạn sử dụng. Do đó, việc bệnh nhân xuất trình </w:t>
            </w:r>
            <w:r w:rsidRPr="00912214">
              <w:rPr>
                <w:rFonts w:ascii="Times New Roman" w:eastAsia="Times New Roman" w:hAnsi="Times New Roman" w:cs="Times New Roman"/>
                <w:b/>
                <w:sz w:val="28"/>
                <w:szCs w:val="28"/>
                <w:lang w:val="vi-VN"/>
              </w:rPr>
              <w:t>giấy hẹn cấp lại thẻ, đổi thẻ BHYT</w:t>
            </w:r>
            <w:r w:rsidRPr="00912214">
              <w:rPr>
                <w:rFonts w:ascii="Times New Roman" w:eastAsia="Times New Roman" w:hAnsi="Times New Roman" w:cs="Times New Roman"/>
                <w:sz w:val="28"/>
                <w:szCs w:val="28"/>
                <w:lang w:val="vi-VN"/>
              </w:rPr>
              <w:t xml:space="preserve"> nhưng chưa cập nhật trên Hệ thống vẫn không có cơ sở để cơ quan Bảo hiểm xã hội thanh toán</w:t>
            </w:r>
          </w:p>
          <w:p w14:paraId="2A88834C" w14:textId="77777777" w:rsidR="00234AF1" w:rsidRPr="00912214" w:rsidRDefault="00234AF1" w:rsidP="00234AF1">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b/>
                <w:sz w:val="28"/>
                <w:szCs w:val="28"/>
                <w:lang w:val="vi-VN"/>
              </w:rPr>
              <w:t>-Sửa đổi điểm 5, khoản 10 điều 2 như sau:</w:t>
            </w:r>
            <w:r w:rsidRPr="00912214">
              <w:rPr>
                <w:rFonts w:ascii="Times New Roman" w:eastAsia="Times New Roman" w:hAnsi="Times New Roman" w:cs="Times New Roman"/>
                <w:sz w:val="28"/>
                <w:szCs w:val="28"/>
                <w:lang w:val="vi-VN"/>
              </w:rPr>
              <w:t xml:space="preserve"> </w:t>
            </w:r>
          </w:p>
          <w:p w14:paraId="5221B5CD" w14:textId="77777777" w:rsidR="00234AF1" w:rsidRPr="00912214" w:rsidRDefault="00234AF1" w:rsidP="00234AF1">
            <w:pPr>
              <w:widowControl w:val="0"/>
              <w:tabs>
                <w:tab w:val="left" w:pos="68"/>
              </w:tabs>
              <w:spacing w:line="240" w:lineRule="auto"/>
              <w:jc w:val="both"/>
              <w:rPr>
                <w:rFonts w:ascii="Times New Roman" w:eastAsia="Times New Roman" w:hAnsi="Times New Roman" w:cs="Times New Roman"/>
                <w:b/>
                <w:i/>
                <w:sz w:val="28"/>
                <w:szCs w:val="28"/>
              </w:rPr>
            </w:pPr>
            <w:r w:rsidRPr="00912214">
              <w:rPr>
                <w:rFonts w:ascii="Times New Roman" w:eastAsia="Times New Roman" w:hAnsi="Times New Roman" w:cs="Times New Roman"/>
                <w:sz w:val="28"/>
                <w:szCs w:val="28"/>
              </w:rPr>
              <w:t xml:space="preserve">Đề nghị bổ sung thành: </w:t>
            </w:r>
            <w:r w:rsidRPr="00912214">
              <w:rPr>
                <w:rFonts w:ascii="Times New Roman" w:eastAsia="Times New Roman" w:hAnsi="Times New Roman" w:cs="Times New Roman"/>
                <w:i/>
                <w:sz w:val="28"/>
                <w:szCs w:val="28"/>
              </w:rPr>
              <w:t xml:space="preserve">“5. Trường hợp chuyển </w:t>
            </w:r>
            <w:r w:rsidRPr="00912214">
              <w:rPr>
                <w:rFonts w:ascii="Times New Roman" w:eastAsia="Times New Roman" w:hAnsi="Times New Roman" w:cs="Times New Roman"/>
                <w:i/>
                <w:sz w:val="28"/>
                <w:szCs w:val="28"/>
              </w:rPr>
              <w:lastRenderedPageBreak/>
              <w:t xml:space="preserve">cơ sở KCB theo yêu cầu chuyên môn khi đang điều trị nội trú cho người bệnh, người tham gia BHYT phải xuất trình hồ sơ chuyển cơ sở của cơ sở KCB theo quy định của Bộ trưởng Bộ Y tế và giấy chuyển cơ sở KCB theo Mẫu số 6 Phụ lục ban hành kèm theo Nghị định này hoặc </w:t>
            </w:r>
            <w:r w:rsidRPr="00912214">
              <w:rPr>
                <w:rFonts w:ascii="Times New Roman" w:eastAsia="Times New Roman" w:hAnsi="Times New Roman" w:cs="Times New Roman"/>
                <w:b/>
                <w:i/>
                <w:sz w:val="28"/>
                <w:szCs w:val="28"/>
              </w:rPr>
              <w:t>giấy chuyển tuyến điện tử)</w:t>
            </w:r>
          </w:p>
          <w:p w14:paraId="72486657" w14:textId="77777777" w:rsidR="00234AF1" w:rsidRPr="00912214" w:rsidRDefault="00234AF1" w:rsidP="00234AF1">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Lý do góp ý: hiện nay Bộ Y tế đang thực hiên thí điểm giấy chuyển tuyến điện tử</w:t>
            </w:r>
          </w:p>
          <w:p w14:paraId="5E8B14E2" w14:textId="77777777" w:rsidR="00234AF1" w:rsidRPr="00912214" w:rsidRDefault="00234AF1" w:rsidP="00234AF1">
            <w:pPr>
              <w:widowControl w:val="0"/>
              <w:tabs>
                <w:tab w:val="left" w:pos="68"/>
              </w:tabs>
              <w:spacing w:line="240" w:lineRule="auto"/>
              <w:jc w:val="both"/>
              <w:rPr>
                <w:rFonts w:ascii="Times New Roman" w:eastAsia="Times New Roman" w:hAnsi="Times New Roman" w:cs="Times New Roman"/>
                <w:sz w:val="28"/>
                <w:szCs w:val="28"/>
              </w:rPr>
            </w:pPr>
          </w:p>
        </w:tc>
        <w:tc>
          <w:tcPr>
            <w:tcW w:w="3277" w:type="dxa"/>
          </w:tcPr>
          <w:p w14:paraId="18AD16EB" w14:textId="60168EAD" w:rsidR="00234AF1" w:rsidRPr="002158A7" w:rsidRDefault="008170A2" w:rsidP="00234AF1">
            <w:pPr>
              <w:widowControl w:val="0"/>
              <w:tabs>
                <w:tab w:val="left" w:pos="68"/>
              </w:tabs>
              <w:spacing w:line="240" w:lineRule="auto"/>
              <w:jc w:val="both"/>
              <w:rPr>
                <w:rFonts w:ascii="Times New Roman" w:eastAsia="Times New Roman" w:hAnsi="Times New Roman" w:cs="Times New Roman"/>
                <w:bCs/>
                <w:sz w:val="28"/>
                <w:szCs w:val="28"/>
                <w:lang w:val="vi-VN"/>
              </w:rPr>
            </w:pPr>
            <w:r w:rsidRPr="002158A7">
              <w:rPr>
                <w:rFonts w:ascii="Times New Roman" w:eastAsia="Times New Roman" w:hAnsi="Times New Roman" w:cs="Times New Roman"/>
                <w:bCs/>
                <w:sz w:val="28"/>
                <w:szCs w:val="28"/>
              </w:rPr>
              <w:lastRenderedPageBreak/>
              <w:t xml:space="preserve">Nội dng này sẽ được nghiên cứu trong </w:t>
            </w:r>
            <w:r w:rsidR="00F46DCF" w:rsidRPr="002158A7">
              <w:rPr>
                <w:rFonts w:ascii="Times New Roman" w:eastAsia="Times New Roman" w:hAnsi="Times New Roman" w:cs="Times New Roman"/>
                <w:bCs/>
                <w:sz w:val="28"/>
                <w:szCs w:val="28"/>
              </w:rPr>
              <w:t xml:space="preserve">quá trình xây dựng </w:t>
            </w:r>
            <w:r w:rsidR="00AA6952" w:rsidRPr="002158A7">
              <w:rPr>
                <w:rFonts w:ascii="Times New Roman" w:eastAsia="Times New Roman" w:hAnsi="Times New Roman" w:cs="Times New Roman"/>
                <w:bCs/>
                <w:sz w:val="28"/>
                <w:szCs w:val="28"/>
              </w:rPr>
              <w:t xml:space="preserve">các văn bản hướng dẫn </w:t>
            </w:r>
            <w:r w:rsidR="002158A7" w:rsidRPr="002158A7">
              <w:rPr>
                <w:rFonts w:ascii="Times New Roman" w:eastAsia="Times New Roman" w:hAnsi="Times New Roman" w:cs="Times New Roman"/>
                <w:bCs/>
                <w:sz w:val="28"/>
                <w:szCs w:val="28"/>
                <w:lang w:val="vi-VN"/>
              </w:rPr>
              <w:t>Luật số 51/2024/QH15</w:t>
            </w:r>
            <w:r w:rsidR="002158A7" w:rsidRPr="002158A7">
              <w:rPr>
                <w:rFonts w:ascii="Times New Roman" w:eastAsia="Times New Roman" w:hAnsi="Times New Roman" w:cs="Times New Roman"/>
                <w:bCs/>
                <w:sz w:val="28"/>
                <w:szCs w:val="28"/>
                <w:lang w:val="en-US"/>
              </w:rPr>
              <w:t xml:space="preserve"> </w:t>
            </w:r>
            <w:r w:rsidR="002158A7" w:rsidRPr="002158A7">
              <w:rPr>
                <w:rFonts w:ascii="Times New Roman" w:eastAsia="Times New Roman" w:hAnsi="Times New Roman" w:cs="Times New Roman"/>
                <w:bCs/>
                <w:sz w:val="28"/>
                <w:szCs w:val="28"/>
                <w:lang w:val="vi-VN"/>
              </w:rPr>
              <w:t>sửa đổi, bổ sung một số điều của Luật BHYT</w:t>
            </w:r>
          </w:p>
        </w:tc>
      </w:tr>
      <w:tr w:rsidR="00234AF1" w:rsidRPr="00FF21A6" w14:paraId="10B4DC60" w14:textId="77777777" w:rsidTr="00CB292A">
        <w:tc>
          <w:tcPr>
            <w:tcW w:w="3397" w:type="dxa"/>
            <w:vMerge/>
          </w:tcPr>
          <w:p w14:paraId="2C7B32BD"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color w:val="0070C0"/>
                <w:sz w:val="28"/>
                <w:szCs w:val="28"/>
              </w:rPr>
            </w:pPr>
          </w:p>
        </w:tc>
        <w:tc>
          <w:tcPr>
            <w:tcW w:w="1418" w:type="dxa"/>
          </w:tcPr>
          <w:p w14:paraId="0D56384E" w14:textId="77777777" w:rsidR="00234AF1" w:rsidRPr="00912214" w:rsidRDefault="00234AF1" w:rsidP="00234AF1">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rPr>
              <w:t xml:space="preserve">BV </w:t>
            </w:r>
            <w:r w:rsidRPr="00912214">
              <w:rPr>
                <w:rFonts w:ascii="Times New Roman" w:eastAsia="Times New Roman" w:hAnsi="Times New Roman" w:cs="Times New Roman"/>
                <w:sz w:val="28"/>
                <w:szCs w:val="28"/>
                <w:lang w:val="vi-VN"/>
              </w:rPr>
              <w:t>Bạch Mai</w:t>
            </w:r>
          </w:p>
        </w:tc>
        <w:tc>
          <w:tcPr>
            <w:tcW w:w="5528" w:type="dxa"/>
          </w:tcPr>
          <w:p w14:paraId="3FBAD24A" w14:textId="77777777" w:rsidR="00234AF1" w:rsidRPr="00912214" w:rsidRDefault="00234AF1" w:rsidP="00234AF1">
            <w:pPr>
              <w:widowControl w:val="0"/>
              <w:tabs>
                <w:tab w:val="left" w:pos="68"/>
              </w:tabs>
              <w:spacing w:line="240" w:lineRule="auto"/>
              <w:jc w:val="both"/>
              <w:rPr>
                <w:rFonts w:ascii="Times New Roman" w:hAnsi="Times New Roman" w:cs="Times New Roman"/>
                <w:b/>
                <w:sz w:val="28"/>
                <w:szCs w:val="28"/>
                <w:lang w:val="vi-VN"/>
              </w:rPr>
            </w:pPr>
            <w:r w:rsidRPr="00912214">
              <w:rPr>
                <w:rFonts w:ascii="Times New Roman" w:hAnsi="Times New Roman" w:cs="Times New Roman"/>
                <w:b/>
                <w:sz w:val="28"/>
                <w:szCs w:val="28"/>
                <w:lang w:val="vi-VN"/>
              </w:rPr>
              <w:t>Tại Mục 2 Khoản 10 Điều 2 đề nghị sửa như sau:</w:t>
            </w:r>
          </w:p>
          <w:p w14:paraId="7D22456F" w14:textId="77777777" w:rsidR="00234AF1" w:rsidRPr="00912214" w:rsidRDefault="00234AF1" w:rsidP="00234AF1">
            <w:pPr>
              <w:widowControl w:val="0"/>
              <w:tabs>
                <w:tab w:val="left" w:pos="68"/>
              </w:tabs>
              <w:spacing w:line="240" w:lineRule="auto"/>
              <w:jc w:val="both"/>
              <w:rPr>
                <w:rFonts w:ascii="Times New Roman" w:hAnsi="Times New Roman" w:cs="Times New Roman"/>
                <w:sz w:val="28"/>
                <w:szCs w:val="28"/>
                <w:lang w:val="vi-VN"/>
              </w:rPr>
            </w:pPr>
            <w:r w:rsidRPr="00912214">
              <w:rPr>
                <w:rFonts w:ascii="Times New Roman" w:hAnsi="Times New Roman" w:cs="Times New Roman"/>
                <w:sz w:val="28"/>
                <w:szCs w:val="28"/>
                <w:lang w:val="vi-VN"/>
              </w:rPr>
              <w:t xml:space="preserve">2. Trẻ em dưới 6 tuổi đến khám bệnh, chữa bệnh chỉ phải xuất trình </w:t>
            </w:r>
            <w:r w:rsidRPr="00912214">
              <w:rPr>
                <w:rFonts w:ascii="Times New Roman" w:hAnsi="Times New Roman" w:cs="Times New Roman"/>
                <w:i/>
                <w:sz w:val="28"/>
                <w:szCs w:val="28"/>
                <w:lang w:val="vi-VN"/>
              </w:rPr>
              <w:t>thông tin về thẻ</w:t>
            </w:r>
            <w:r w:rsidRPr="00912214">
              <w:rPr>
                <w:rFonts w:ascii="Times New Roman" w:hAnsi="Times New Roman" w:cs="Times New Roman"/>
                <w:sz w:val="28"/>
                <w:szCs w:val="28"/>
                <w:lang w:val="vi-VN"/>
              </w:rPr>
              <w:t xml:space="preserve"> bảo hiểm y tế. Trường hợp trẻ chưa được cấp </w:t>
            </w:r>
            <w:r w:rsidRPr="00912214">
              <w:rPr>
                <w:rFonts w:ascii="Times New Roman" w:hAnsi="Times New Roman" w:cs="Times New Roman"/>
                <w:i/>
                <w:sz w:val="28"/>
                <w:szCs w:val="28"/>
                <w:lang w:val="vi-VN"/>
              </w:rPr>
              <w:t>thông tin về thẻ</w:t>
            </w:r>
            <w:r w:rsidRPr="00912214">
              <w:rPr>
                <w:rFonts w:ascii="Times New Roman" w:hAnsi="Times New Roman" w:cs="Times New Roman"/>
                <w:sz w:val="28"/>
                <w:szCs w:val="28"/>
                <w:lang w:val="vi-VN"/>
              </w:rPr>
              <w:t xml:space="preserve"> bảo hiểm y tế thì phải xuất trình bản sao giấy chứng sinh; trường hợp phải điều trị ngay sau khi sinh mà chưa có giấy chứng sinh thì thủ trưởng cơ sở khám bệnh, chữa bệnh và cha hoặc mẹ hoặc người giám hộ của trẻ ký xác nhận vào hồ sơ bệnh án để làm căn cứ thanh toán theo quy định tại khoản 1 Điều 27 Nghị định này và chịu trách nhiệm về việc xác nhận này.</w:t>
            </w:r>
          </w:p>
          <w:p w14:paraId="26CEAA63" w14:textId="77777777" w:rsidR="00234AF1" w:rsidRPr="00912214" w:rsidRDefault="00234AF1" w:rsidP="00234AF1">
            <w:pPr>
              <w:widowControl w:val="0"/>
              <w:tabs>
                <w:tab w:val="left" w:pos="68"/>
              </w:tabs>
              <w:spacing w:line="240" w:lineRule="auto"/>
              <w:jc w:val="both"/>
              <w:rPr>
                <w:rFonts w:ascii="Times New Roman" w:hAnsi="Times New Roman" w:cs="Times New Roman"/>
                <w:b/>
                <w:sz w:val="28"/>
                <w:szCs w:val="28"/>
                <w:lang w:val="vi-VN"/>
              </w:rPr>
            </w:pPr>
            <w:r w:rsidRPr="00912214">
              <w:rPr>
                <w:rFonts w:ascii="Times New Roman" w:hAnsi="Times New Roman" w:cs="Times New Roman"/>
                <w:b/>
                <w:sz w:val="28"/>
                <w:szCs w:val="28"/>
                <w:lang w:val="vi-VN"/>
              </w:rPr>
              <w:t xml:space="preserve">Lý do: </w:t>
            </w:r>
          </w:p>
          <w:p w14:paraId="616B6391" w14:textId="77777777" w:rsidR="00234AF1" w:rsidRPr="00912214" w:rsidRDefault="00234AF1" w:rsidP="00234AF1">
            <w:pPr>
              <w:widowControl w:val="0"/>
              <w:tabs>
                <w:tab w:val="left" w:pos="68"/>
              </w:tabs>
              <w:spacing w:line="240" w:lineRule="auto"/>
              <w:jc w:val="both"/>
              <w:rPr>
                <w:rFonts w:ascii="Times New Roman" w:hAnsi="Times New Roman" w:cs="Times New Roman"/>
                <w:sz w:val="28"/>
                <w:szCs w:val="28"/>
                <w:lang w:val="vi-VN"/>
              </w:rPr>
            </w:pPr>
            <w:r w:rsidRPr="00912214">
              <w:rPr>
                <w:rFonts w:ascii="Times New Roman" w:hAnsi="Times New Roman" w:cs="Times New Roman"/>
                <w:sz w:val="28"/>
                <w:szCs w:val="28"/>
                <w:lang w:val="vi-VN"/>
              </w:rPr>
              <w:t xml:space="preserve">- Đề nghị bỏ bản sao giấy khai sinh: Trẻ đã cấp giấy khai sinh hiện đã có thủ tục liên thông cấp </w:t>
            </w:r>
            <w:r w:rsidRPr="00912214">
              <w:rPr>
                <w:rFonts w:ascii="Times New Roman" w:hAnsi="Times New Roman" w:cs="Times New Roman"/>
                <w:sz w:val="28"/>
                <w:szCs w:val="28"/>
                <w:lang w:val="vi-VN"/>
              </w:rPr>
              <w:lastRenderedPageBreak/>
              <w:t>thẻ BHYT vì vậy chỉ nên quy định đối với đối tượng chưa cấp giấy khai sinh</w:t>
            </w:r>
          </w:p>
          <w:p w14:paraId="6FD79614" w14:textId="77777777" w:rsidR="00234AF1" w:rsidRPr="00912214" w:rsidRDefault="00234AF1" w:rsidP="00234AF1">
            <w:pPr>
              <w:widowControl w:val="0"/>
              <w:tabs>
                <w:tab w:val="left" w:pos="68"/>
              </w:tabs>
              <w:spacing w:line="240" w:lineRule="auto"/>
              <w:jc w:val="both"/>
              <w:rPr>
                <w:rFonts w:ascii="Times New Roman" w:hAnsi="Times New Roman" w:cs="Times New Roman"/>
                <w:b/>
                <w:sz w:val="28"/>
                <w:szCs w:val="28"/>
                <w:lang w:val="vi-VN"/>
              </w:rPr>
            </w:pPr>
            <w:r w:rsidRPr="00912214">
              <w:rPr>
                <w:rFonts w:ascii="Times New Roman" w:hAnsi="Times New Roman" w:cs="Times New Roman"/>
                <w:b/>
                <w:sz w:val="28"/>
                <w:szCs w:val="28"/>
                <w:lang w:val="vi-VN"/>
              </w:rPr>
              <w:t>Tại Mục 5 Khoản 10 Điều 2 đề nghị sửa như sau:</w:t>
            </w:r>
          </w:p>
          <w:p w14:paraId="3CA56664" w14:textId="77777777" w:rsidR="00234AF1" w:rsidRPr="00912214" w:rsidRDefault="00234AF1" w:rsidP="00234AF1">
            <w:pPr>
              <w:pStyle w:val="NormalWeb"/>
              <w:spacing w:before="0" w:beforeAutospacing="0" w:after="0" w:afterAutospacing="0"/>
              <w:jc w:val="both"/>
              <w:rPr>
                <w:rFonts w:eastAsiaTheme="minorHAnsi"/>
                <w:sz w:val="28"/>
                <w:szCs w:val="28"/>
                <w:lang w:val="vi-VN"/>
              </w:rPr>
            </w:pPr>
            <w:r w:rsidRPr="00912214">
              <w:rPr>
                <w:rFonts w:eastAsiaTheme="minorHAnsi"/>
                <w:sz w:val="28"/>
                <w:szCs w:val="28"/>
                <w:lang w:val="vi-VN"/>
              </w:rPr>
              <w:t>5. Trường hợp người bệnh bảo hiểm y tế được cơ sở  khám bệnh, chữa bệnh giới thiệu chuyển sang cơ sở khám bệnh, chữa bệnh khác, người tham gia bảo hiểm y tế phải xuất trình giấy chuyển khám bệnh, chữa bệnh theo Mẫu số 6 Phụ lục ban hành kèm theo Nghị định này. </w:t>
            </w:r>
          </w:p>
          <w:p w14:paraId="3055DE2D" w14:textId="77777777" w:rsidR="00234AF1" w:rsidRPr="00912214" w:rsidRDefault="00234AF1" w:rsidP="00234AF1">
            <w:pPr>
              <w:widowControl w:val="0"/>
              <w:tabs>
                <w:tab w:val="left" w:pos="68"/>
              </w:tabs>
              <w:spacing w:line="240" w:lineRule="auto"/>
              <w:jc w:val="both"/>
              <w:rPr>
                <w:rFonts w:ascii="Times New Roman" w:eastAsiaTheme="minorHAnsi" w:hAnsi="Times New Roman" w:cs="Times New Roman"/>
                <w:sz w:val="28"/>
                <w:szCs w:val="28"/>
                <w:lang w:val="vi-VN"/>
              </w:rPr>
            </w:pPr>
            <w:r w:rsidRPr="00912214">
              <w:rPr>
                <w:rFonts w:ascii="Times New Roman" w:eastAsiaTheme="minorHAnsi" w:hAnsi="Times New Roman" w:cs="Times New Roman"/>
                <w:sz w:val="28"/>
                <w:szCs w:val="28"/>
                <w:lang w:val="vi-VN"/>
              </w:rPr>
              <w:t>Trường hợp khám bệnh, chữa bệnh theo mẫu Mẫu số 5 Phụ lục ban hành kèm theo Nghị định này.</w:t>
            </w:r>
          </w:p>
          <w:p w14:paraId="693921A3" w14:textId="77777777" w:rsidR="00234AF1" w:rsidRPr="00912214" w:rsidRDefault="00234AF1" w:rsidP="00234AF1">
            <w:pPr>
              <w:widowControl w:val="0"/>
              <w:tabs>
                <w:tab w:val="left" w:pos="68"/>
              </w:tabs>
              <w:spacing w:line="240" w:lineRule="auto"/>
              <w:jc w:val="both"/>
              <w:rPr>
                <w:rFonts w:ascii="Times New Roman" w:eastAsiaTheme="minorHAnsi" w:hAnsi="Times New Roman" w:cs="Times New Roman"/>
                <w:b/>
                <w:sz w:val="28"/>
                <w:szCs w:val="28"/>
                <w:lang w:val="vi-VN"/>
              </w:rPr>
            </w:pPr>
            <w:r w:rsidRPr="00912214">
              <w:rPr>
                <w:rFonts w:ascii="Times New Roman" w:eastAsiaTheme="minorHAnsi" w:hAnsi="Times New Roman" w:cs="Times New Roman"/>
                <w:b/>
                <w:sz w:val="28"/>
                <w:szCs w:val="28"/>
                <w:lang w:val="vi-VN"/>
              </w:rPr>
              <w:t>Lý do:</w:t>
            </w:r>
          </w:p>
          <w:p w14:paraId="4FCC5A62" w14:textId="77777777" w:rsidR="00234AF1" w:rsidRPr="00912214" w:rsidRDefault="00234AF1" w:rsidP="00234AF1">
            <w:pPr>
              <w:pStyle w:val="NormalWeb"/>
              <w:spacing w:before="0" w:beforeAutospacing="0" w:after="0" w:afterAutospacing="0"/>
              <w:jc w:val="both"/>
              <w:rPr>
                <w:rFonts w:eastAsiaTheme="minorHAnsi"/>
                <w:sz w:val="28"/>
                <w:szCs w:val="28"/>
                <w:lang w:val="vi-VN"/>
              </w:rPr>
            </w:pPr>
            <w:r w:rsidRPr="00912214">
              <w:rPr>
                <w:rFonts w:eastAsiaTheme="minorHAnsi"/>
                <w:sz w:val="28"/>
                <w:szCs w:val="28"/>
                <w:lang w:val="vi-VN"/>
              </w:rPr>
              <w:t>- Việc chuyển tuyến BHYT hiện nay không giới hạn chỉ trong trường hợp nội trú.</w:t>
            </w:r>
          </w:p>
          <w:p w14:paraId="6DB43837" w14:textId="77777777" w:rsidR="00234AF1" w:rsidRPr="00912214" w:rsidRDefault="00234AF1" w:rsidP="00234AF1">
            <w:pPr>
              <w:widowControl w:val="0"/>
              <w:tabs>
                <w:tab w:val="left" w:pos="68"/>
              </w:tabs>
              <w:spacing w:line="240" w:lineRule="auto"/>
              <w:jc w:val="both"/>
              <w:rPr>
                <w:rFonts w:ascii="Times New Roman" w:eastAsiaTheme="minorHAnsi" w:hAnsi="Times New Roman" w:cs="Times New Roman"/>
                <w:sz w:val="28"/>
                <w:szCs w:val="28"/>
                <w:lang w:val="vi-VN"/>
              </w:rPr>
            </w:pPr>
            <w:r w:rsidRPr="00912214">
              <w:rPr>
                <w:rFonts w:ascii="Times New Roman" w:eastAsiaTheme="minorHAnsi" w:hAnsi="Times New Roman" w:cs="Times New Roman"/>
                <w:sz w:val="28"/>
                <w:szCs w:val="28"/>
                <w:lang w:val="vi-VN"/>
              </w:rPr>
              <w:t xml:space="preserve">- Hiện chỉ có 62 bệnh ban hành kèm theo Thông tư số 40/2015/TT-BYT ngày 16/11/2015 của Bộ Y tế mới quy định  giấy chuyển tuyến có giá trị hết năm dương lịch. Tuy nhiên quy định này không phù hợp gây khó khăn, phiền hà cho người bệnh. Còn lại các bệnh khác giấy chuyển không quy định thời hạn. Do vậy cần bỏ nội dung: “Trường hợp giấy chuyển cơ sở khám bệnh, chữa bệnh có giá trị sử dụng đến hết ngày 31 tháng 12 nhưng đợt điều trị chưa kết thúc thì </w:t>
            </w:r>
            <w:r w:rsidRPr="00912214">
              <w:rPr>
                <w:rFonts w:ascii="Times New Roman" w:eastAsiaTheme="minorHAnsi" w:hAnsi="Times New Roman" w:cs="Times New Roman"/>
                <w:sz w:val="28"/>
                <w:szCs w:val="28"/>
                <w:lang w:val="vi-VN"/>
              </w:rPr>
              <w:lastRenderedPageBreak/>
              <w:t>được sử dụng giấy chuyển cơ sở khám bệnh, chữa bệnh đó đến hết đợt điều trị”</w:t>
            </w:r>
          </w:p>
        </w:tc>
        <w:tc>
          <w:tcPr>
            <w:tcW w:w="3277" w:type="dxa"/>
          </w:tcPr>
          <w:p w14:paraId="70BA3578" w14:textId="77777777" w:rsidR="00234AF1" w:rsidRPr="00B24432" w:rsidRDefault="0097283E" w:rsidP="00234AF1">
            <w:pPr>
              <w:widowControl w:val="0"/>
              <w:tabs>
                <w:tab w:val="left" w:pos="68"/>
              </w:tabs>
              <w:spacing w:line="240" w:lineRule="auto"/>
              <w:jc w:val="both"/>
              <w:rPr>
                <w:rFonts w:ascii="Times New Roman" w:eastAsia="Times New Roman" w:hAnsi="Times New Roman" w:cs="Times New Roman"/>
                <w:bCs/>
                <w:sz w:val="28"/>
                <w:szCs w:val="28"/>
                <w:lang w:val="vi-VN"/>
              </w:rPr>
            </w:pPr>
            <w:r w:rsidRPr="0097283E">
              <w:rPr>
                <w:rFonts w:ascii="Times New Roman" w:eastAsia="Times New Roman" w:hAnsi="Times New Roman" w:cs="Times New Roman"/>
                <w:bCs/>
                <w:sz w:val="28"/>
                <w:szCs w:val="28"/>
                <w:lang w:val="vi-VN"/>
              </w:rPr>
              <w:lastRenderedPageBreak/>
              <w:t xml:space="preserve">Nội dung này </w:t>
            </w:r>
            <w:r w:rsidR="00E82DAD" w:rsidRPr="00E82DAD">
              <w:rPr>
                <w:rFonts w:ascii="Times New Roman" w:eastAsia="Times New Roman" w:hAnsi="Times New Roman" w:cs="Times New Roman"/>
                <w:bCs/>
                <w:sz w:val="28"/>
                <w:szCs w:val="28"/>
                <w:lang w:val="vi-VN"/>
              </w:rPr>
              <w:t>đã được quy định trong dự thảo Nghị định</w:t>
            </w:r>
            <w:r w:rsidR="00F5770F" w:rsidRPr="00F5770F">
              <w:rPr>
                <w:rFonts w:ascii="Times New Roman" w:eastAsia="Times New Roman" w:hAnsi="Times New Roman" w:cs="Times New Roman"/>
                <w:bCs/>
                <w:sz w:val="28"/>
                <w:szCs w:val="28"/>
                <w:lang w:val="vi-VN"/>
              </w:rPr>
              <w:t xml:space="preserve"> về </w:t>
            </w:r>
            <w:r w:rsidR="00F5770F" w:rsidRPr="00262567">
              <w:rPr>
                <w:rFonts w:ascii="Times New Roman" w:eastAsia="Times New Roman" w:hAnsi="Times New Roman" w:cs="Times New Roman"/>
                <w:bCs/>
                <w:sz w:val="28"/>
                <w:szCs w:val="28"/>
                <w:lang w:val="vi-VN"/>
              </w:rPr>
              <w:t>“</w:t>
            </w:r>
            <w:r w:rsidR="00F5770F" w:rsidRPr="00F5770F">
              <w:rPr>
                <w:rFonts w:ascii="Times New Roman" w:eastAsia="Times New Roman" w:hAnsi="Times New Roman" w:cs="Times New Roman"/>
                <w:bCs/>
                <w:sz w:val="28"/>
                <w:szCs w:val="28"/>
                <w:lang w:val="vi-VN"/>
              </w:rPr>
              <w:t>thông tin về thẻ BHYT”</w:t>
            </w:r>
          </w:p>
          <w:p w14:paraId="10C1C0CD" w14:textId="77777777" w:rsidR="00262567" w:rsidRPr="00B24432" w:rsidRDefault="00262567" w:rsidP="00234AF1">
            <w:pPr>
              <w:widowControl w:val="0"/>
              <w:tabs>
                <w:tab w:val="left" w:pos="68"/>
              </w:tabs>
              <w:spacing w:line="240" w:lineRule="auto"/>
              <w:jc w:val="both"/>
              <w:rPr>
                <w:rFonts w:ascii="Times New Roman" w:eastAsia="Times New Roman" w:hAnsi="Times New Roman" w:cs="Times New Roman"/>
                <w:bCs/>
                <w:sz w:val="28"/>
                <w:szCs w:val="28"/>
                <w:lang w:val="vi-VN"/>
              </w:rPr>
            </w:pPr>
          </w:p>
          <w:p w14:paraId="5D010EBC" w14:textId="77777777" w:rsidR="00262567" w:rsidRPr="00B24432" w:rsidRDefault="00262567" w:rsidP="00234AF1">
            <w:pPr>
              <w:widowControl w:val="0"/>
              <w:tabs>
                <w:tab w:val="left" w:pos="68"/>
              </w:tabs>
              <w:spacing w:line="240" w:lineRule="auto"/>
              <w:jc w:val="both"/>
              <w:rPr>
                <w:rFonts w:ascii="Times New Roman" w:eastAsia="Times New Roman" w:hAnsi="Times New Roman" w:cs="Times New Roman"/>
                <w:bCs/>
                <w:sz w:val="28"/>
                <w:szCs w:val="28"/>
                <w:lang w:val="vi-VN"/>
              </w:rPr>
            </w:pPr>
          </w:p>
          <w:p w14:paraId="5179E031" w14:textId="77777777" w:rsidR="00262567" w:rsidRPr="00B24432" w:rsidRDefault="00262567" w:rsidP="00234AF1">
            <w:pPr>
              <w:widowControl w:val="0"/>
              <w:tabs>
                <w:tab w:val="left" w:pos="68"/>
              </w:tabs>
              <w:spacing w:line="240" w:lineRule="auto"/>
              <w:jc w:val="both"/>
              <w:rPr>
                <w:rFonts w:ascii="Times New Roman" w:eastAsia="Times New Roman" w:hAnsi="Times New Roman" w:cs="Times New Roman"/>
                <w:bCs/>
                <w:sz w:val="28"/>
                <w:szCs w:val="28"/>
                <w:lang w:val="vi-VN"/>
              </w:rPr>
            </w:pPr>
          </w:p>
          <w:p w14:paraId="07196C7E" w14:textId="77777777" w:rsidR="00262567" w:rsidRPr="00B24432" w:rsidRDefault="00262567" w:rsidP="00234AF1">
            <w:pPr>
              <w:widowControl w:val="0"/>
              <w:tabs>
                <w:tab w:val="left" w:pos="68"/>
              </w:tabs>
              <w:spacing w:line="240" w:lineRule="auto"/>
              <w:jc w:val="both"/>
              <w:rPr>
                <w:rFonts w:ascii="Times New Roman" w:eastAsia="Times New Roman" w:hAnsi="Times New Roman" w:cs="Times New Roman"/>
                <w:bCs/>
                <w:sz w:val="28"/>
                <w:szCs w:val="28"/>
                <w:lang w:val="vi-VN"/>
              </w:rPr>
            </w:pPr>
          </w:p>
          <w:p w14:paraId="0F31AF04" w14:textId="77777777" w:rsidR="00262567" w:rsidRPr="00B24432" w:rsidRDefault="00262567" w:rsidP="00234AF1">
            <w:pPr>
              <w:widowControl w:val="0"/>
              <w:tabs>
                <w:tab w:val="left" w:pos="68"/>
              </w:tabs>
              <w:spacing w:line="240" w:lineRule="auto"/>
              <w:jc w:val="both"/>
              <w:rPr>
                <w:rFonts w:ascii="Times New Roman" w:eastAsia="Times New Roman" w:hAnsi="Times New Roman" w:cs="Times New Roman"/>
                <w:bCs/>
                <w:sz w:val="28"/>
                <w:szCs w:val="28"/>
                <w:lang w:val="vi-VN"/>
              </w:rPr>
            </w:pPr>
          </w:p>
          <w:p w14:paraId="14858A84" w14:textId="77777777" w:rsidR="00262567" w:rsidRPr="00B24432" w:rsidRDefault="00262567" w:rsidP="00234AF1">
            <w:pPr>
              <w:widowControl w:val="0"/>
              <w:tabs>
                <w:tab w:val="left" w:pos="68"/>
              </w:tabs>
              <w:spacing w:line="240" w:lineRule="auto"/>
              <w:jc w:val="both"/>
              <w:rPr>
                <w:rFonts w:ascii="Times New Roman" w:eastAsia="Times New Roman" w:hAnsi="Times New Roman" w:cs="Times New Roman"/>
                <w:bCs/>
                <w:sz w:val="28"/>
                <w:szCs w:val="28"/>
                <w:lang w:val="vi-VN"/>
              </w:rPr>
            </w:pPr>
          </w:p>
          <w:p w14:paraId="7471070F" w14:textId="77777777" w:rsidR="00262567" w:rsidRPr="00B24432" w:rsidRDefault="00262567" w:rsidP="00234AF1">
            <w:pPr>
              <w:widowControl w:val="0"/>
              <w:tabs>
                <w:tab w:val="left" w:pos="68"/>
              </w:tabs>
              <w:spacing w:line="240" w:lineRule="auto"/>
              <w:jc w:val="both"/>
              <w:rPr>
                <w:rFonts w:ascii="Times New Roman" w:eastAsia="Times New Roman" w:hAnsi="Times New Roman" w:cs="Times New Roman"/>
                <w:bCs/>
                <w:sz w:val="28"/>
                <w:szCs w:val="28"/>
                <w:lang w:val="vi-VN"/>
              </w:rPr>
            </w:pPr>
          </w:p>
          <w:p w14:paraId="4872372E" w14:textId="77777777" w:rsidR="00262567" w:rsidRPr="00B24432" w:rsidRDefault="00262567" w:rsidP="00234AF1">
            <w:pPr>
              <w:widowControl w:val="0"/>
              <w:tabs>
                <w:tab w:val="left" w:pos="68"/>
              </w:tabs>
              <w:spacing w:line="240" w:lineRule="auto"/>
              <w:jc w:val="both"/>
              <w:rPr>
                <w:rFonts w:ascii="Times New Roman" w:eastAsia="Times New Roman" w:hAnsi="Times New Roman" w:cs="Times New Roman"/>
                <w:bCs/>
                <w:sz w:val="28"/>
                <w:szCs w:val="28"/>
                <w:lang w:val="vi-VN"/>
              </w:rPr>
            </w:pPr>
          </w:p>
          <w:p w14:paraId="1C76CBA6" w14:textId="77777777" w:rsidR="00262567" w:rsidRPr="00B24432" w:rsidRDefault="00262567" w:rsidP="00234AF1">
            <w:pPr>
              <w:widowControl w:val="0"/>
              <w:tabs>
                <w:tab w:val="left" w:pos="68"/>
              </w:tabs>
              <w:spacing w:line="240" w:lineRule="auto"/>
              <w:jc w:val="both"/>
              <w:rPr>
                <w:rFonts w:ascii="Times New Roman" w:eastAsia="Times New Roman" w:hAnsi="Times New Roman" w:cs="Times New Roman"/>
                <w:bCs/>
                <w:sz w:val="28"/>
                <w:szCs w:val="28"/>
                <w:lang w:val="vi-VN"/>
              </w:rPr>
            </w:pPr>
          </w:p>
          <w:p w14:paraId="0E5FED7A" w14:textId="77777777" w:rsidR="00262567" w:rsidRPr="00B24432" w:rsidRDefault="00262567" w:rsidP="00234AF1">
            <w:pPr>
              <w:widowControl w:val="0"/>
              <w:tabs>
                <w:tab w:val="left" w:pos="68"/>
              </w:tabs>
              <w:spacing w:line="240" w:lineRule="auto"/>
              <w:jc w:val="both"/>
              <w:rPr>
                <w:rFonts w:ascii="Times New Roman" w:eastAsia="Times New Roman" w:hAnsi="Times New Roman" w:cs="Times New Roman"/>
                <w:bCs/>
                <w:sz w:val="28"/>
                <w:szCs w:val="28"/>
                <w:lang w:val="vi-VN"/>
              </w:rPr>
            </w:pPr>
          </w:p>
          <w:p w14:paraId="7EAAB440" w14:textId="77777777" w:rsidR="00262567" w:rsidRPr="00B24432" w:rsidRDefault="00262567" w:rsidP="00234AF1">
            <w:pPr>
              <w:widowControl w:val="0"/>
              <w:tabs>
                <w:tab w:val="left" w:pos="68"/>
              </w:tabs>
              <w:spacing w:line="240" w:lineRule="auto"/>
              <w:jc w:val="both"/>
              <w:rPr>
                <w:rFonts w:ascii="Times New Roman" w:eastAsia="Times New Roman" w:hAnsi="Times New Roman" w:cs="Times New Roman"/>
                <w:bCs/>
                <w:sz w:val="28"/>
                <w:szCs w:val="28"/>
                <w:lang w:val="vi-VN"/>
              </w:rPr>
            </w:pPr>
          </w:p>
          <w:p w14:paraId="12525235" w14:textId="77777777" w:rsidR="00262567" w:rsidRPr="00B24432" w:rsidRDefault="00262567" w:rsidP="00234AF1">
            <w:pPr>
              <w:widowControl w:val="0"/>
              <w:tabs>
                <w:tab w:val="left" w:pos="68"/>
              </w:tabs>
              <w:spacing w:line="240" w:lineRule="auto"/>
              <w:jc w:val="both"/>
              <w:rPr>
                <w:rFonts w:ascii="Times New Roman" w:eastAsia="Times New Roman" w:hAnsi="Times New Roman" w:cs="Times New Roman"/>
                <w:bCs/>
                <w:sz w:val="28"/>
                <w:szCs w:val="28"/>
                <w:lang w:val="vi-VN"/>
              </w:rPr>
            </w:pPr>
          </w:p>
          <w:p w14:paraId="57DF5C9B" w14:textId="77777777" w:rsidR="00262567" w:rsidRPr="00B24432" w:rsidRDefault="00262567" w:rsidP="00234AF1">
            <w:pPr>
              <w:widowControl w:val="0"/>
              <w:tabs>
                <w:tab w:val="left" w:pos="68"/>
              </w:tabs>
              <w:spacing w:line="240" w:lineRule="auto"/>
              <w:jc w:val="both"/>
              <w:rPr>
                <w:rFonts w:ascii="Times New Roman" w:eastAsia="Times New Roman" w:hAnsi="Times New Roman" w:cs="Times New Roman"/>
                <w:bCs/>
                <w:sz w:val="28"/>
                <w:szCs w:val="28"/>
                <w:lang w:val="vi-VN"/>
              </w:rPr>
            </w:pPr>
          </w:p>
          <w:p w14:paraId="5E0BE579" w14:textId="77777777" w:rsidR="00262567" w:rsidRPr="00B24432" w:rsidRDefault="00262567" w:rsidP="00234AF1">
            <w:pPr>
              <w:widowControl w:val="0"/>
              <w:tabs>
                <w:tab w:val="left" w:pos="68"/>
              </w:tabs>
              <w:spacing w:line="240" w:lineRule="auto"/>
              <w:jc w:val="both"/>
              <w:rPr>
                <w:rFonts w:ascii="Times New Roman" w:eastAsia="Times New Roman" w:hAnsi="Times New Roman" w:cs="Times New Roman"/>
                <w:bCs/>
                <w:sz w:val="28"/>
                <w:szCs w:val="28"/>
                <w:lang w:val="vi-VN"/>
              </w:rPr>
            </w:pPr>
          </w:p>
          <w:p w14:paraId="09781B63" w14:textId="4D5EBDFE" w:rsidR="00262567" w:rsidRPr="00B24432" w:rsidRDefault="0039151D" w:rsidP="00234AF1">
            <w:pPr>
              <w:widowControl w:val="0"/>
              <w:tabs>
                <w:tab w:val="left" w:pos="68"/>
              </w:tabs>
              <w:spacing w:line="240" w:lineRule="auto"/>
              <w:jc w:val="both"/>
              <w:rPr>
                <w:rFonts w:ascii="Times New Roman" w:eastAsia="Times New Roman" w:hAnsi="Times New Roman" w:cs="Times New Roman"/>
                <w:bCs/>
                <w:sz w:val="28"/>
                <w:szCs w:val="28"/>
                <w:lang w:val="vi-VN"/>
              </w:rPr>
            </w:pPr>
            <w:r w:rsidRPr="00B24432">
              <w:rPr>
                <w:rFonts w:ascii="Times New Roman" w:eastAsia="Times New Roman" w:hAnsi="Times New Roman" w:cs="Times New Roman"/>
                <w:bCs/>
                <w:sz w:val="28"/>
                <w:szCs w:val="28"/>
                <w:lang w:val="vi-VN"/>
              </w:rPr>
              <w:t xml:space="preserve">Luật </w:t>
            </w:r>
            <w:r w:rsidRPr="002158A7">
              <w:rPr>
                <w:rFonts w:ascii="Times New Roman" w:eastAsia="Times New Roman" w:hAnsi="Times New Roman" w:cs="Times New Roman"/>
                <w:bCs/>
                <w:sz w:val="28"/>
                <w:szCs w:val="28"/>
                <w:lang w:val="vi-VN"/>
              </w:rPr>
              <w:t>số 51/2024/QH15</w:t>
            </w:r>
            <w:r w:rsidRPr="00B24432">
              <w:rPr>
                <w:rFonts w:ascii="Times New Roman" w:eastAsia="Times New Roman" w:hAnsi="Times New Roman" w:cs="Times New Roman"/>
                <w:bCs/>
                <w:sz w:val="28"/>
                <w:szCs w:val="28"/>
                <w:lang w:val="vi-VN"/>
              </w:rPr>
              <w:t xml:space="preserve"> </w:t>
            </w:r>
            <w:r w:rsidRPr="002158A7">
              <w:rPr>
                <w:rFonts w:ascii="Times New Roman" w:eastAsia="Times New Roman" w:hAnsi="Times New Roman" w:cs="Times New Roman"/>
                <w:bCs/>
                <w:sz w:val="28"/>
                <w:szCs w:val="28"/>
                <w:lang w:val="vi-VN"/>
              </w:rPr>
              <w:t>sửa đổi, bổ sung một số điều của Luật BHYT</w:t>
            </w:r>
            <w:r w:rsidRPr="00B24432">
              <w:rPr>
                <w:rFonts w:ascii="Times New Roman" w:eastAsia="Times New Roman" w:hAnsi="Times New Roman" w:cs="Times New Roman"/>
                <w:bCs/>
                <w:sz w:val="28"/>
                <w:szCs w:val="28"/>
                <w:lang w:val="vi-VN"/>
              </w:rPr>
              <w:t xml:space="preserve"> đã giao Bộ trưởng Bộ Y tế </w:t>
            </w:r>
            <w:r w:rsidR="0003127D" w:rsidRPr="00B24432">
              <w:rPr>
                <w:rFonts w:ascii="Times New Roman" w:eastAsia="Times New Roman" w:hAnsi="Times New Roman" w:cs="Times New Roman"/>
                <w:bCs/>
                <w:sz w:val="28"/>
                <w:szCs w:val="28"/>
                <w:lang w:val="vi-VN"/>
              </w:rPr>
              <w:t xml:space="preserve">quy định về giấy chuyển tuyến và giấy hẹn khám lại. Nội dung này sẽ được nghiên cứu trong quá trình xây dựng văn bản hướng dẫn của Bộ </w:t>
            </w:r>
            <w:r w:rsidR="00666D0F" w:rsidRPr="00B24432">
              <w:rPr>
                <w:rFonts w:ascii="Times New Roman" w:eastAsia="Times New Roman" w:hAnsi="Times New Roman" w:cs="Times New Roman"/>
                <w:bCs/>
                <w:sz w:val="28"/>
                <w:szCs w:val="28"/>
                <w:lang w:val="vi-VN"/>
              </w:rPr>
              <w:t>trưởng Bộ Y tế</w:t>
            </w:r>
          </w:p>
          <w:p w14:paraId="4C9F227A" w14:textId="77777777" w:rsidR="00262567" w:rsidRPr="00B24432" w:rsidRDefault="00262567" w:rsidP="00234AF1">
            <w:pPr>
              <w:widowControl w:val="0"/>
              <w:tabs>
                <w:tab w:val="left" w:pos="68"/>
              </w:tabs>
              <w:spacing w:line="240" w:lineRule="auto"/>
              <w:jc w:val="both"/>
              <w:rPr>
                <w:rFonts w:ascii="Times New Roman" w:eastAsia="Times New Roman" w:hAnsi="Times New Roman" w:cs="Times New Roman"/>
                <w:bCs/>
                <w:sz w:val="28"/>
                <w:szCs w:val="28"/>
                <w:lang w:val="vi-VN"/>
              </w:rPr>
            </w:pPr>
          </w:p>
          <w:p w14:paraId="1A6B20B0" w14:textId="77777777" w:rsidR="00262567" w:rsidRPr="00B24432" w:rsidRDefault="00262567" w:rsidP="00234AF1">
            <w:pPr>
              <w:widowControl w:val="0"/>
              <w:tabs>
                <w:tab w:val="left" w:pos="68"/>
              </w:tabs>
              <w:spacing w:line="240" w:lineRule="auto"/>
              <w:jc w:val="both"/>
              <w:rPr>
                <w:rFonts w:ascii="Times New Roman" w:eastAsia="Times New Roman" w:hAnsi="Times New Roman" w:cs="Times New Roman"/>
                <w:bCs/>
                <w:sz w:val="28"/>
                <w:szCs w:val="28"/>
                <w:lang w:val="vi-VN"/>
              </w:rPr>
            </w:pPr>
          </w:p>
          <w:p w14:paraId="78F6C586" w14:textId="77777777" w:rsidR="00262567" w:rsidRPr="00B24432" w:rsidRDefault="00262567" w:rsidP="00234AF1">
            <w:pPr>
              <w:widowControl w:val="0"/>
              <w:tabs>
                <w:tab w:val="left" w:pos="68"/>
              </w:tabs>
              <w:spacing w:line="240" w:lineRule="auto"/>
              <w:jc w:val="both"/>
              <w:rPr>
                <w:rFonts w:ascii="Times New Roman" w:eastAsia="Times New Roman" w:hAnsi="Times New Roman" w:cs="Times New Roman"/>
                <w:bCs/>
                <w:sz w:val="28"/>
                <w:szCs w:val="28"/>
                <w:lang w:val="vi-VN"/>
              </w:rPr>
            </w:pPr>
          </w:p>
          <w:p w14:paraId="00F57C87" w14:textId="77777777" w:rsidR="00262567" w:rsidRPr="00B24432" w:rsidRDefault="00262567" w:rsidP="00234AF1">
            <w:pPr>
              <w:widowControl w:val="0"/>
              <w:tabs>
                <w:tab w:val="left" w:pos="68"/>
              </w:tabs>
              <w:spacing w:line="240" w:lineRule="auto"/>
              <w:jc w:val="both"/>
              <w:rPr>
                <w:rFonts w:ascii="Times New Roman" w:eastAsia="Times New Roman" w:hAnsi="Times New Roman" w:cs="Times New Roman"/>
                <w:bCs/>
                <w:sz w:val="28"/>
                <w:szCs w:val="28"/>
                <w:lang w:val="vi-VN"/>
              </w:rPr>
            </w:pPr>
          </w:p>
          <w:p w14:paraId="5B9E6783" w14:textId="77777777" w:rsidR="00262567" w:rsidRPr="00B24432" w:rsidRDefault="00262567" w:rsidP="00234AF1">
            <w:pPr>
              <w:widowControl w:val="0"/>
              <w:tabs>
                <w:tab w:val="left" w:pos="68"/>
              </w:tabs>
              <w:spacing w:line="240" w:lineRule="auto"/>
              <w:jc w:val="both"/>
              <w:rPr>
                <w:rFonts w:ascii="Times New Roman" w:eastAsia="Times New Roman" w:hAnsi="Times New Roman" w:cs="Times New Roman"/>
                <w:bCs/>
                <w:sz w:val="28"/>
                <w:szCs w:val="28"/>
                <w:lang w:val="vi-VN"/>
              </w:rPr>
            </w:pPr>
          </w:p>
          <w:p w14:paraId="35DD9549" w14:textId="6EDD8909" w:rsidR="00262567" w:rsidRPr="00B24432" w:rsidRDefault="00262567" w:rsidP="00234AF1">
            <w:pPr>
              <w:widowControl w:val="0"/>
              <w:tabs>
                <w:tab w:val="left" w:pos="68"/>
              </w:tabs>
              <w:spacing w:line="240" w:lineRule="auto"/>
              <w:jc w:val="both"/>
              <w:rPr>
                <w:rFonts w:ascii="Times New Roman" w:eastAsia="Times New Roman" w:hAnsi="Times New Roman" w:cs="Times New Roman"/>
                <w:b/>
                <w:sz w:val="28"/>
                <w:szCs w:val="28"/>
                <w:lang w:val="vi-VN"/>
              </w:rPr>
            </w:pPr>
          </w:p>
        </w:tc>
      </w:tr>
      <w:tr w:rsidR="00234AF1" w:rsidRPr="00FF21A6" w14:paraId="765523E3" w14:textId="77777777" w:rsidTr="00CB292A">
        <w:tc>
          <w:tcPr>
            <w:tcW w:w="3397" w:type="dxa"/>
            <w:vMerge/>
          </w:tcPr>
          <w:p w14:paraId="057713F6"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color w:val="0070C0"/>
                <w:sz w:val="28"/>
                <w:szCs w:val="28"/>
                <w:lang w:val="vi-VN"/>
              </w:rPr>
            </w:pPr>
          </w:p>
        </w:tc>
        <w:tc>
          <w:tcPr>
            <w:tcW w:w="1418" w:type="dxa"/>
          </w:tcPr>
          <w:p w14:paraId="444589FA" w14:textId="77777777" w:rsidR="00234AF1" w:rsidRPr="00912214" w:rsidRDefault="00234AF1" w:rsidP="00234AF1">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BV Thống Nhất</w:t>
            </w:r>
          </w:p>
        </w:tc>
        <w:tc>
          <w:tcPr>
            <w:tcW w:w="5528" w:type="dxa"/>
          </w:tcPr>
          <w:p w14:paraId="3ACB0BD8" w14:textId="77777777" w:rsidR="00234AF1" w:rsidRPr="00912214" w:rsidRDefault="00234AF1" w:rsidP="00234AF1">
            <w:pPr>
              <w:spacing w:line="240" w:lineRule="auto"/>
              <w:jc w:val="both"/>
              <w:rPr>
                <w:rFonts w:ascii="Times New Roman" w:hAnsi="Times New Roman" w:cs="Times New Roman"/>
                <w:sz w:val="28"/>
                <w:szCs w:val="28"/>
                <w:lang w:val="vi-VN"/>
              </w:rPr>
            </w:pPr>
            <w:r w:rsidRPr="00912214">
              <w:rPr>
                <w:rFonts w:ascii="Times New Roman" w:hAnsi="Times New Roman" w:cs="Times New Roman"/>
                <w:b/>
                <w:sz w:val="28"/>
                <w:szCs w:val="28"/>
                <w:lang w:val="vi-VN"/>
              </w:rPr>
              <w:t xml:space="preserve">Tại mục 1, khoản 10, Điều 2 </w:t>
            </w:r>
            <w:r w:rsidRPr="00912214">
              <w:rPr>
                <w:rFonts w:ascii="Times New Roman" w:hAnsi="Times New Roman" w:cs="Times New Roman"/>
                <w:sz w:val="28"/>
                <w:szCs w:val="28"/>
                <w:lang w:val="vi-VN"/>
              </w:rPr>
              <w:t xml:space="preserve">về thủ tục khám bệnh, chữa bệnh bảo hiểm y tế cần làm rõ hơn về các loại giấy tờ thay thế khi thẻ bảo hiểm y tế không có ảnh, chẳng hạn như việc </w:t>
            </w:r>
            <w:r w:rsidRPr="00912214">
              <w:rPr>
                <w:rFonts w:ascii="Times New Roman" w:hAnsi="Times New Roman" w:cs="Times New Roman"/>
                <w:i/>
                <w:sz w:val="28"/>
                <w:szCs w:val="28"/>
                <w:lang w:val="vi-VN"/>
              </w:rPr>
              <w:t>"giấy xác nhận của công an cấp xã"</w:t>
            </w:r>
            <w:r w:rsidRPr="00912214">
              <w:rPr>
                <w:rFonts w:ascii="Times New Roman" w:hAnsi="Times New Roman" w:cs="Times New Roman"/>
                <w:sz w:val="28"/>
                <w:szCs w:val="28"/>
                <w:lang w:val="vi-VN"/>
              </w:rPr>
              <w:t xml:space="preserve"> và </w:t>
            </w:r>
            <w:r w:rsidRPr="00912214">
              <w:rPr>
                <w:rFonts w:ascii="Times New Roman" w:hAnsi="Times New Roman" w:cs="Times New Roman"/>
                <w:i/>
                <w:sz w:val="28"/>
                <w:szCs w:val="28"/>
                <w:lang w:val="vi-VN"/>
              </w:rPr>
              <w:t>"giấy tờ có xác nhận của cơ sở giáo dục"</w:t>
            </w:r>
            <w:r w:rsidRPr="00912214">
              <w:rPr>
                <w:rFonts w:ascii="Times New Roman" w:hAnsi="Times New Roman" w:cs="Times New Roman"/>
                <w:sz w:val="28"/>
                <w:szCs w:val="28"/>
                <w:lang w:val="vi-VN"/>
              </w:rPr>
              <w:t xml:space="preserve"> là những loại giấy tờ nào. Ví dụ: Giấy xác nhận có thể là giấy xác nhận của công an về tình trạng cư trú, hoặc các loại giấy tờ thay thế do trường học cấp cho học sinh, sinh viên.</w:t>
            </w:r>
          </w:p>
        </w:tc>
        <w:tc>
          <w:tcPr>
            <w:tcW w:w="3277" w:type="dxa"/>
          </w:tcPr>
          <w:p w14:paraId="1A923703" w14:textId="1A327138" w:rsidR="00234AF1" w:rsidRPr="008B3D08" w:rsidRDefault="00FD32F1" w:rsidP="00234AF1">
            <w:pPr>
              <w:widowControl w:val="0"/>
              <w:tabs>
                <w:tab w:val="left" w:pos="68"/>
              </w:tabs>
              <w:spacing w:line="240" w:lineRule="auto"/>
              <w:jc w:val="both"/>
              <w:rPr>
                <w:rFonts w:ascii="Times New Roman" w:eastAsia="Times New Roman" w:hAnsi="Times New Roman" w:cs="Times New Roman"/>
                <w:b/>
                <w:sz w:val="28"/>
                <w:szCs w:val="28"/>
                <w:lang w:val="vi-VN"/>
              </w:rPr>
            </w:pPr>
            <w:r w:rsidRPr="00177993">
              <w:rPr>
                <w:rFonts w:ascii="Times New Roman" w:eastAsia="Times New Roman" w:hAnsi="Times New Roman" w:cs="Times New Roman"/>
                <w:sz w:val="28"/>
                <w:szCs w:val="28"/>
                <w:lang w:val="vi-VN"/>
              </w:rPr>
              <w:t>N</w:t>
            </w:r>
            <w:r w:rsidR="00177993" w:rsidRPr="00177993">
              <w:rPr>
                <w:rFonts w:ascii="Times New Roman" w:eastAsia="Times New Roman" w:hAnsi="Times New Roman" w:cs="Times New Roman"/>
                <w:sz w:val="28"/>
                <w:szCs w:val="28"/>
                <w:lang w:val="vi-VN"/>
              </w:rPr>
              <w:t>ội dung này đã được quy định trong dự thảo của Nghị định và tuân thủ các quy định của pháp luật về Luật căn cước</w:t>
            </w:r>
            <w:r w:rsidR="008B3D08" w:rsidRPr="008B3D08">
              <w:rPr>
                <w:rFonts w:ascii="Times New Roman" w:eastAsia="Times New Roman" w:hAnsi="Times New Roman" w:cs="Times New Roman"/>
                <w:sz w:val="28"/>
                <w:szCs w:val="28"/>
                <w:lang w:val="vi-VN"/>
              </w:rPr>
              <w:t>.</w:t>
            </w:r>
          </w:p>
        </w:tc>
      </w:tr>
      <w:tr w:rsidR="00234AF1" w:rsidRPr="00912214" w14:paraId="4FE23B90" w14:textId="77777777" w:rsidTr="00CB292A">
        <w:tc>
          <w:tcPr>
            <w:tcW w:w="3397" w:type="dxa"/>
            <w:vMerge/>
          </w:tcPr>
          <w:p w14:paraId="3B4EA557"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color w:val="0070C0"/>
                <w:sz w:val="28"/>
                <w:szCs w:val="28"/>
                <w:lang w:val="vi-VN"/>
              </w:rPr>
            </w:pPr>
          </w:p>
        </w:tc>
        <w:tc>
          <w:tcPr>
            <w:tcW w:w="1418" w:type="dxa"/>
          </w:tcPr>
          <w:p w14:paraId="5329C768" w14:textId="77777777" w:rsidR="00234AF1" w:rsidRPr="00912214" w:rsidRDefault="00234AF1" w:rsidP="00234AF1">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BHXH Lâm Đồng</w:t>
            </w:r>
          </w:p>
        </w:tc>
        <w:tc>
          <w:tcPr>
            <w:tcW w:w="5528" w:type="dxa"/>
          </w:tcPr>
          <w:p w14:paraId="04D3C198" w14:textId="77777777" w:rsidR="00234AF1" w:rsidRPr="00912214" w:rsidRDefault="00234AF1" w:rsidP="00234AF1">
            <w:pPr>
              <w:spacing w:line="240" w:lineRule="auto"/>
              <w:jc w:val="both"/>
              <w:rPr>
                <w:rFonts w:ascii="Times New Roman" w:hAnsi="Times New Roman" w:cs="Times New Roman"/>
                <w:b/>
                <w:sz w:val="28"/>
                <w:szCs w:val="28"/>
                <w:lang w:val="vi-VN"/>
              </w:rPr>
            </w:pPr>
            <w:r w:rsidRPr="00912214">
              <w:rPr>
                <w:rFonts w:ascii="Times New Roman" w:hAnsi="Times New Roman" w:cs="Times New Roman"/>
                <w:b/>
                <w:sz w:val="28"/>
                <w:szCs w:val="28"/>
                <w:lang w:val="vi-VN"/>
              </w:rPr>
              <w:t>Tại mục 3, khoản 10, Điều 2 đề xuất sửa đổi như sau:</w:t>
            </w:r>
          </w:p>
          <w:p w14:paraId="4AB68B68" w14:textId="77777777" w:rsidR="00234AF1" w:rsidRPr="00912214" w:rsidRDefault="00234AF1" w:rsidP="00234AF1">
            <w:pPr>
              <w:spacing w:line="240" w:lineRule="auto"/>
              <w:jc w:val="both"/>
              <w:rPr>
                <w:rFonts w:ascii="Times New Roman" w:hAnsi="Times New Roman" w:cs="Times New Roman"/>
                <w:b/>
                <w:sz w:val="28"/>
                <w:szCs w:val="28"/>
                <w:lang w:val="vi-VN"/>
              </w:rPr>
            </w:pPr>
            <w:r w:rsidRPr="00912214">
              <w:rPr>
                <w:rStyle w:val="fontstyle01"/>
                <w:rFonts w:ascii="Times New Roman" w:hAnsi="Times New Roman" w:cs="Times New Roman"/>
                <w:lang w:val="vi-VN"/>
              </w:rPr>
              <w:t xml:space="preserve">“3. Người tham gia bảo hiểm y tế trong thời gian chờ cấp lại </w:t>
            </w:r>
            <w:r w:rsidRPr="00912214">
              <w:rPr>
                <w:rStyle w:val="fontstyle21"/>
                <w:rFonts w:ascii="Times New Roman" w:hAnsi="Times New Roman" w:cs="Times New Roman"/>
                <w:lang w:val="vi-VN"/>
              </w:rPr>
              <w:t xml:space="preserve">thông tin </w:t>
            </w:r>
            <w:r w:rsidRPr="00912214">
              <w:rPr>
                <w:rStyle w:val="fontstyle01"/>
                <w:rFonts w:ascii="Times New Roman" w:hAnsi="Times New Roman" w:cs="Times New Roman"/>
                <w:lang w:val="vi-VN"/>
              </w:rPr>
              <w:t>thẻ,</w:t>
            </w:r>
            <w:r w:rsidRPr="00912214">
              <w:rPr>
                <w:rFonts w:ascii="Times New Roman" w:hAnsi="Times New Roman" w:cs="Times New Roman"/>
                <w:color w:val="000000"/>
                <w:sz w:val="28"/>
                <w:szCs w:val="28"/>
                <w:lang w:val="vi-VN"/>
              </w:rPr>
              <w:br/>
            </w:r>
            <w:r w:rsidRPr="00912214">
              <w:rPr>
                <w:rStyle w:val="fontstyle01"/>
                <w:rFonts w:ascii="Times New Roman" w:hAnsi="Times New Roman" w:cs="Times New Roman"/>
                <w:lang w:val="vi-VN"/>
              </w:rPr>
              <w:t xml:space="preserve">đổi </w:t>
            </w:r>
            <w:r w:rsidRPr="00912214">
              <w:rPr>
                <w:rStyle w:val="fontstyle21"/>
                <w:rFonts w:ascii="Times New Roman" w:hAnsi="Times New Roman" w:cs="Times New Roman"/>
                <w:lang w:val="vi-VN"/>
              </w:rPr>
              <w:t xml:space="preserve">thông tin </w:t>
            </w:r>
            <w:r w:rsidRPr="00912214">
              <w:rPr>
                <w:rStyle w:val="fontstyle01"/>
                <w:rFonts w:ascii="Times New Roman" w:hAnsi="Times New Roman" w:cs="Times New Roman"/>
                <w:lang w:val="vi-VN"/>
              </w:rPr>
              <w:t>thẻ bảo hiểm y tế khi đến khám bệnh, chữa bệnh phải xuất trình giấy</w:t>
            </w:r>
            <w:r w:rsidRPr="00912214">
              <w:rPr>
                <w:rFonts w:ascii="Times New Roman" w:hAnsi="Times New Roman" w:cs="Times New Roman"/>
                <w:color w:val="000000"/>
                <w:sz w:val="28"/>
                <w:szCs w:val="28"/>
                <w:lang w:val="vi-VN"/>
              </w:rPr>
              <w:br/>
            </w:r>
            <w:r w:rsidRPr="00912214">
              <w:rPr>
                <w:rStyle w:val="fontstyle01"/>
                <w:rFonts w:ascii="Times New Roman" w:hAnsi="Times New Roman" w:cs="Times New Roman"/>
                <w:lang w:val="vi-VN"/>
              </w:rPr>
              <w:t xml:space="preserve">hẹn cấp lại </w:t>
            </w:r>
            <w:r w:rsidRPr="00912214">
              <w:rPr>
                <w:rStyle w:val="fontstyle21"/>
                <w:rFonts w:ascii="Times New Roman" w:hAnsi="Times New Roman" w:cs="Times New Roman"/>
                <w:lang w:val="vi-VN"/>
              </w:rPr>
              <w:t xml:space="preserve">thông tin </w:t>
            </w:r>
            <w:r w:rsidRPr="00912214">
              <w:rPr>
                <w:rStyle w:val="fontstyle01"/>
                <w:rFonts w:ascii="Times New Roman" w:hAnsi="Times New Roman" w:cs="Times New Roman"/>
                <w:lang w:val="vi-VN"/>
              </w:rPr>
              <w:t xml:space="preserve">thẻ, đổi </w:t>
            </w:r>
            <w:r w:rsidRPr="00912214">
              <w:rPr>
                <w:rStyle w:val="fontstyle21"/>
                <w:rFonts w:ascii="Times New Roman" w:hAnsi="Times New Roman" w:cs="Times New Roman"/>
                <w:lang w:val="vi-VN"/>
              </w:rPr>
              <w:t xml:space="preserve">thông tin </w:t>
            </w:r>
            <w:r w:rsidRPr="00912214">
              <w:rPr>
                <w:rStyle w:val="fontstyle01"/>
                <w:rFonts w:ascii="Times New Roman" w:hAnsi="Times New Roman" w:cs="Times New Roman"/>
                <w:lang w:val="vi-VN"/>
              </w:rPr>
              <w:t>thẻ bảo hiểm y tế do cơ quan bảo hiểm xã</w:t>
            </w:r>
            <w:r w:rsidRPr="00912214">
              <w:rPr>
                <w:rFonts w:ascii="Times New Roman" w:hAnsi="Times New Roman" w:cs="Times New Roman"/>
                <w:color w:val="000000"/>
                <w:sz w:val="28"/>
                <w:szCs w:val="28"/>
                <w:lang w:val="vi-VN"/>
              </w:rPr>
              <w:br/>
            </w:r>
            <w:r w:rsidRPr="00912214">
              <w:rPr>
                <w:rStyle w:val="fontstyle01"/>
                <w:rFonts w:ascii="Times New Roman" w:hAnsi="Times New Roman" w:cs="Times New Roman"/>
                <w:lang w:val="vi-VN"/>
              </w:rPr>
              <w:t>hội hoặc tổ chức, cá nhân được cơ quan bảo hiểm xã hội ủy quyền tiếp nhận hồ</w:t>
            </w:r>
            <w:r w:rsidRPr="00912214">
              <w:rPr>
                <w:rFonts w:ascii="Times New Roman" w:hAnsi="Times New Roman" w:cs="Times New Roman"/>
                <w:color w:val="000000"/>
                <w:sz w:val="28"/>
                <w:szCs w:val="28"/>
                <w:lang w:val="vi-VN"/>
              </w:rPr>
              <w:br/>
            </w:r>
            <w:r w:rsidRPr="00912214">
              <w:rPr>
                <w:rStyle w:val="fontstyle01"/>
                <w:rFonts w:ascii="Times New Roman" w:hAnsi="Times New Roman" w:cs="Times New Roman"/>
                <w:lang w:val="vi-VN"/>
              </w:rPr>
              <w:t xml:space="preserve">sơ cấp </w:t>
            </w:r>
            <w:r w:rsidRPr="00912214">
              <w:rPr>
                <w:rStyle w:val="fontstyle21"/>
                <w:rFonts w:ascii="Times New Roman" w:hAnsi="Times New Roman" w:cs="Times New Roman"/>
                <w:lang w:val="vi-VN"/>
              </w:rPr>
              <w:t xml:space="preserve">lại thông tin </w:t>
            </w:r>
            <w:r w:rsidRPr="00912214">
              <w:rPr>
                <w:rStyle w:val="fontstyle01"/>
                <w:rFonts w:ascii="Times New Roman" w:hAnsi="Times New Roman" w:cs="Times New Roman"/>
                <w:lang w:val="vi-VN"/>
              </w:rPr>
              <w:t xml:space="preserve">thẻ, đổi </w:t>
            </w:r>
            <w:r w:rsidRPr="00912214">
              <w:rPr>
                <w:rStyle w:val="fontstyle21"/>
                <w:rFonts w:ascii="Times New Roman" w:hAnsi="Times New Roman" w:cs="Times New Roman"/>
                <w:lang w:val="vi-VN"/>
              </w:rPr>
              <w:t xml:space="preserve">thông tin </w:t>
            </w:r>
            <w:r w:rsidRPr="00912214">
              <w:rPr>
                <w:rStyle w:val="fontstyle01"/>
                <w:rFonts w:ascii="Times New Roman" w:hAnsi="Times New Roman" w:cs="Times New Roman"/>
                <w:lang w:val="vi-VN"/>
              </w:rPr>
              <w:t>thẻ cấp theo Mẫu số 4 Phụ lục ban hành kèm</w:t>
            </w:r>
            <w:r w:rsidRPr="00912214">
              <w:rPr>
                <w:rFonts w:ascii="Times New Roman" w:hAnsi="Times New Roman" w:cs="Times New Roman"/>
                <w:color w:val="000000"/>
                <w:sz w:val="28"/>
                <w:szCs w:val="28"/>
                <w:lang w:val="vi-VN"/>
              </w:rPr>
              <w:br/>
            </w:r>
            <w:r w:rsidRPr="00912214">
              <w:rPr>
                <w:rStyle w:val="fontstyle01"/>
                <w:rFonts w:ascii="Times New Roman" w:hAnsi="Times New Roman" w:cs="Times New Roman"/>
                <w:lang w:val="vi-VN"/>
              </w:rPr>
              <w:t xml:space="preserve">theo Nghị định này và một loại giấy tờ chứng minh về nhân thân của người đó”. </w:t>
            </w:r>
          </w:p>
        </w:tc>
        <w:tc>
          <w:tcPr>
            <w:tcW w:w="3277" w:type="dxa"/>
          </w:tcPr>
          <w:p w14:paraId="580EEE8B" w14:textId="4DD09E36" w:rsidR="00234AF1" w:rsidRPr="00912214" w:rsidRDefault="00234AF1" w:rsidP="00234AF1">
            <w:pPr>
              <w:widowControl w:val="0"/>
              <w:tabs>
                <w:tab w:val="left" w:pos="68"/>
              </w:tabs>
              <w:spacing w:line="240" w:lineRule="auto"/>
              <w:jc w:val="both"/>
              <w:rPr>
                <w:rFonts w:ascii="Times New Roman" w:eastAsia="Times New Roman" w:hAnsi="Times New Roman" w:cs="Times New Roman"/>
                <w:b/>
                <w:sz w:val="28"/>
                <w:szCs w:val="28"/>
                <w:lang w:val="vi-VN"/>
              </w:rPr>
            </w:pPr>
            <w:r w:rsidRPr="00912214">
              <w:rPr>
                <w:rFonts w:ascii="Times New Roman" w:eastAsia="Times New Roman" w:hAnsi="Times New Roman" w:cs="Times New Roman"/>
                <w:sz w:val="28"/>
                <w:szCs w:val="28"/>
                <w:lang w:val="vi-VN"/>
              </w:rPr>
              <w:t>Tiếp thu</w:t>
            </w:r>
          </w:p>
        </w:tc>
      </w:tr>
      <w:tr w:rsidR="00234AF1" w:rsidRPr="00FF21A6" w14:paraId="2A3D2487" w14:textId="77777777" w:rsidTr="00CB292A">
        <w:tc>
          <w:tcPr>
            <w:tcW w:w="3397" w:type="dxa"/>
            <w:vMerge/>
          </w:tcPr>
          <w:p w14:paraId="3513E0D3"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color w:val="0070C0"/>
                <w:sz w:val="28"/>
                <w:szCs w:val="28"/>
                <w:lang w:val="vi-VN"/>
              </w:rPr>
            </w:pPr>
          </w:p>
        </w:tc>
        <w:tc>
          <w:tcPr>
            <w:tcW w:w="1418" w:type="dxa"/>
          </w:tcPr>
          <w:p w14:paraId="56A4CC80" w14:textId="77777777" w:rsidR="00234AF1" w:rsidRPr="00912214" w:rsidRDefault="00234AF1" w:rsidP="00234AF1">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Bộ Công Thương</w:t>
            </w:r>
          </w:p>
        </w:tc>
        <w:tc>
          <w:tcPr>
            <w:tcW w:w="5528" w:type="dxa"/>
          </w:tcPr>
          <w:p w14:paraId="0B464024" w14:textId="77777777" w:rsidR="00234AF1" w:rsidRPr="00912214" w:rsidRDefault="00234AF1" w:rsidP="00234AF1">
            <w:pPr>
              <w:spacing w:line="240" w:lineRule="auto"/>
              <w:jc w:val="both"/>
              <w:rPr>
                <w:rFonts w:ascii="Times New Roman" w:hAnsi="Times New Roman" w:cs="Times New Roman"/>
                <w:b/>
                <w:sz w:val="28"/>
                <w:szCs w:val="28"/>
                <w:lang w:val="vi-VN"/>
              </w:rPr>
            </w:pPr>
            <w:r w:rsidRPr="00912214">
              <w:rPr>
                <w:rFonts w:ascii="Times New Roman" w:hAnsi="Times New Roman" w:cs="Times New Roman"/>
                <w:b/>
                <w:sz w:val="28"/>
                <w:szCs w:val="28"/>
                <w:lang w:val="vi-VN"/>
              </w:rPr>
              <w:t>Tại mục 1 khoản 10 Điều 2 đề xuất bổ sung như sau:</w:t>
            </w:r>
          </w:p>
          <w:p w14:paraId="21175F4D" w14:textId="77777777" w:rsidR="00234AF1" w:rsidRPr="00912214" w:rsidRDefault="00234AF1" w:rsidP="00234AF1">
            <w:pPr>
              <w:spacing w:line="240" w:lineRule="auto"/>
              <w:jc w:val="both"/>
              <w:rPr>
                <w:rFonts w:ascii="Times New Roman" w:hAnsi="Times New Roman" w:cs="Times New Roman"/>
                <w:sz w:val="28"/>
                <w:szCs w:val="28"/>
                <w:lang w:val="vi-VN"/>
              </w:rPr>
            </w:pPr>
            <w:r w:rsidRPr="00912214">
              <w:rPr>
                <w:rFonts w:ascii="Times New Roman" w:hAnsi="Times New Roman" w:cs="Times New Roman"/>
                <w:i/>
                <w:sz w:val="28"/>
                <w:szCs w:val="28"/>
                <w:lang w:val="vi-VN"/>
              </w:rPr>
              <w:t xml:space="preserve">"Người tham gia bảo hiểm y tế khi khám bệnh, chữa bệnh phải xuất </w:t>
            </w:r>
            <w:r w:rsidRPr="00912214">
              <w:rPr>
                <w:rFonts w:ascii="Times New Roman" w:hAnsi="Times New Roman" w:cs="Times New Roman"/>
                <w:i/>
                <w:sz w:val="28"/>
                <w:szCs w:val="28"/>
                <w:u w:val="single"/>
                <w:lang w:val="vi-VN"/>
              </w:rPr>
              <w:t>trình thông tin về thẻ bảo hiểm y tế hoặc căn cước công dân hoặc căn cước</w:t>
            </w:r>
            <w:r w:rsidRPr="00912214">
              <w:rPr>
                <w:rFonts w:ascii="Times New Roman" w:hAnsi="Times New Roman" w:cs="Times New Roman"/>
                <w:i/>
                <w:sz w:val="28"/>
                <w:szCs w:val="28"/>
                <w:lang w:val="vi-VN"/>
              </w:rPr>
              <w:t>; trường hợp thông tin về thẻ bảo hiểm y tế không có ảnh thì phải xuất trình thêm một trong các giấy tờ tùy thân có ảnh do cơ quan, tổ chức có thẩm quyền cấp hoặc giấy xác nhận của công an cấp xã hoặc giấy tờ khác có xác nhận của cơ sở giáo dục nơi quản lý học sinh, sinh viên; các giấy tờ chứng minh nhân thân hợp pháp khác hoặc giấy tờ được định danh điện tử mức độ 2 theo quy định tại Nghị định số 59/2022/NĐ-CP ngày 05 tháng 9 năm 2022 của Chính phủ quy định về định danh và xác thực điện tử”</w:t>
            </w:r>
            <w:r w:rsidRPr="00912214">
              <w:rPr>
                <w:rFonts w:ascii="Times New Roman" w:hAnsi="Times New Roman" w:cs="Times New Roman"/>
                <w:sz w:val="28"/>
                <w:szCs w:val="28"/>
                <w:lang w:val="vi-VN"/>
              </w:rPr>
              <w:t>. Tại Công văn số 1493/BHXH-CSYT ngày 31 tháng 05 năm 2021 của Bảo hiểm xã hội Việt Nam cho phép sử dụng hình ảnh thẻ BHYT trên ứng dụng VSSID để khám chữa bệnh bảo hiểm y tế. Do vậy, đề nghị đơn vị soạn thảo cân nhắc bổ sung thêm nội dung này.</w:t>
            </w:r>
          </w:p>
        </w:tc>
        <w:tc>
          <w:tcPr>
            <w:tcW w:w="3277" w:type="dxa"/>
          </w:tcPr>
          <w:p w14:paraId="06BB2A4F" w14:textId="14D5BA22" w:rsidR="0034465E" w:rsidRPr="00A00188" w:rsidRDefault="00A00188" w:rsidP="00A00188">
            <w:pPr>
              <w:spacing w:after="120"/>
              <w:jc w:val="both"/>
              <w:rPr>
                <w:bCs/>
                <w:color w:val="000000" w:themeColor="text1"/>
                <w:szCs w:val="28"/>
                <w:lang w:val="vi-VN"/>
              </w:rPr>
            </w:pPr>
            <w:r w:rsidRPr="00A00188">
              <w:rPr>
                <w:bCs/>
                <w:color w:val="000000" w:themeColor="text1"/>
                <w:szCs w:val="28"/>
                <w:lang w:val="vi-VN"/>
              </w:rPr>
              <w:t>Nội dung này đã được quy định trong dự thảo Nghị định</w:t>
            </w:r>
          </w:p>
          <w:p w14:paraId="18AFC59F" w14:textId="77777777" w:rsidR="00234AF1" w:rsidRPr="00912214" w:rsidRDefault="00234AF1" w:rsidP="00234AF1">
            <w:pPr>
              <w:widowControl w:val="0"/>
              <w:tabs>
                <w:tab w:val="left" w:pos="68"/>
              </w:tabs>
              <w:spacing w:line="240" w:lineRule="auto"/>
              <w:jc w:val="both"/>
              <w:rPr>
                <w:rFonts w:ascii="Times New Roman" w:eastAsia="Times New Roman" w:hAnsi="Times New Roman" w:cs="Times New Roman"/>
                <w:b/>
                <w:sz w:val="28"/>
                <w:szCs w:val="28"/>
                <w:lang w:val="vi-VN"/>
              </w:rPr>
            </w:pPr>
          </w:p>
        </w:tc>
      </w:tr>
      <w:tr w:rsidR="00234AF1" w:rsidRPr="00FF21A6" w14:paraId="76A2B1A1" w14:textId="77777777" w:rsidTr="00CB292A">
        <w:tc>
          <w:tcPr>
            <w:tcW w:w="3397" w:type="dxa"/>
            <w:vMerge/>
          </w:tcPr>
          <w:p w14:paraId="06AF18A0"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color w:val="0070C0"/>
                <w:sz w:val="28"/>
                <w:szCs w:val="28"/>
                <w:lang w:val="vi-VN"/>
              </w:rPr>
            </w:pPr>
          </w:p>
        </w:tc>
        <w:tc>
          <w:tcPr>
            <w:tcW w:w="1418" w:type="dxa"/>
          </w:tcPr>
          <w:p w14:paraId="065073D7" w14:textId="77777777" w:rsidR="00234AF1" w:rsidRPr="00912214" w:rsidRDefault="00234AF1" w:rsidP="00234AF1">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UBND Kon Tum</w:t>
            </w:r>
          </w:p>
        </w:tc>
        <w:tc>
          <w:tcPr>
            <w:tcW w:w="5528" w:type="dxa"/>
          </w:tcPr>
          <w:p w14:paraId="5778BE0B" w14:textId="77777777" w:rsidR="00234AF1" w:rsidRPr="00912214" w:rsidRDefault="00234AF1" w:rsidP="00234AF1">
            <w:pPr>
              <w:spacing w:line="240" w:lineRule="auto"/>
              <w:jc w:val="both"/>
              <w:rPr>
                <w:rFonts w:ascii="Times New Roman" w:hAnsi="Times New Roman" w:cs="Times New Roman"/>
                <w:b/>
                <w:sz w:val="28"/>
                <w:szCs w:val="28"/>
                <w:lang w:val="vi-VN"/>
              </w:rPr>
            </w:pPr>
            <w:r w:rsidRPr="00912214">
              <w:rPr>
                <w:rFonts w:ascii="Times New Roman" w:hAnsi="Times New Roman" w:cs="Times New Roman"/>
                <w:b/>
                <w:sz w:val="28"/>
                <w:szCs w:val="28"/>
                <w:lang w:val="vi-VN"/>
              </w:rPr>
              <w:t>Tại mục 5, khoản 10, Điều 2 đề xuất sửa như sau:</w:t>
            </w:r>
          </w:p>
          <w:p w14:paraId="4E1F9C03" w14:textId="77777777" w:rsidR="00234AF1" w:rsidRPr="00912214" w:rsidRDefault="00234AF1" w:rsidP="00234AF1">
            <w:pPr>
              <w:spacing w:line="240" w:lineRule="auto"/>
              <w:jc w:val="both"/>
              <w:rPr>
                <w:rFonts w:ascii="Times New Roman" w:eastAsia="Calibri" w:hAnsi="Times New Roman" w:cs="Times New Roman"/>
                <w:i/>
                <w:iCs/>
                <w:sz w:val="28"/>
                <w:szCs w:val="28"/>
                <w:lang w:val="nl-NL"/>
              </w:rPr>
            </w:pPr>
            <w:r w:rsidRPr="00912214">
              <w:rPr>
                <w:rFonts w:ascii="Times New Roman" w:eastAsia="Calibri" w:hAnsi="Times New Roman" w:cs="Times New Roman"/>
                <w:i/>
                <w:iCs/>
                <w:sz w:val="28"/>
                <w:szCs w:val="28"/>
                <w:lang w:val="nl-NL"/>
              </w:rPr>
              <w:t xml:space="preserve">“5. Trường hợp khám lại theo yêu cầu điều trị, người tham gia bảo hiểm y tế phải có giấy hẹn </w:t>
            </w:r>
            <w:r w:rsidRPr="00912214">
              <w:rPr>
                <w:rFonts w:ascii="Times New Roman" w:eastAsia="Calibri" w:hAnsi="Times New Roman" w:cs="Times New Roman"/>
                <w:i/>
                <w:iCs/>
                <w:sz w:val="28"/>
                <w:szCs w:val="28"/>
                <w:lang w:val="nl-NL"/>
              </w:rPr>
              <w:lastRenderedPageBreak/>
              <w:t>khám lại của cơ sở khám bệnh, chữa bệnh theo Mẫu số 5 Phụ lục ban hành kèm theo Nghị định này.</w:t>
            </w:r>
          </w:p>
          <w:p w14:paraId="2DB10E23" w14:textId="77777777" w:rsidR="00234AF1" w:rsidRPr="00912214" w:rsidRDefault="00234AF1" w:rsidP="00234AF1">
            <w:pPr>
              <w:spacing w:line="240" w:lineRule="auto"/>
              <w:jc w:val="both"/>
              <w:rPr>
                <w:rFonts w:ascii="Times New Roman" w:eastAsia="Calibri" w:hAnsi="Times New Roman" w:cs="Times New Roman"/>
                <w:sz w:val="28"/>
                <w:szCs w:val="28"/>
                <w:lang w:val="nl-NL"/>
              </w:rPr>
            </w:pPr>
            <w:r w:rsidRPr="00912214">
              <w:rPr>
                <w:rFonts w:ascii="Times New Roman" w:eastAsia="Calibri" w:hAnsi="Times New Roman" w:cs="Times New Roman"/>
                <w:i/>
                <w:iCs/>
                <w:sz w:val="28"/>
                <w:szCs w:val="28"/>
                <w:lang w:val="nl-NL"/>
              </w:rPr>
              <w:t xml:space="preserve">Trường hợp chuyển cơ sở khám bệnh, chữa bệnh theo yêu cầu chuyên môn </w:t>
            </w:r>
            <w:r w:rsidRPr="00912214">
              <w:rPr>
                <w:rFonts w:ascii="Times New Roman" w:eastAsia="Calibri" w:hAnsi="Times New Roman" w:cs="Times New Roman"/>
                <w:b/>
                <w:bCs/>
                <w:i/>
                <w:iCs/>
                <w:strike/>
                <w:sz w:val="28"/>
                <w:szCs w:val="28"/>
                <w:lang w:val="nl-NL"/>
              </w:rPr>
              <w:t>khi đang điều trị nội trú cho người bệnh</w:t>
            </w:r>
            <w:r w:rsidRPr="00912214">
              <w:rPr>
                <w:rFonts w:ascii="Times New Roman" w:eastAsia="Calibri" w:hAnsi="Times New Roman" w:cs="Times New Roman"/>
                <w:i/>
                <w:iCs/>
                <w:sz w:val="28"/>
                <w:szCs w:val="28"/>
                <w:lang w:val="nl-NL"/>
              </w:rPr>
              <w:t>, người tham gia bảo hiểm y tế phải xuất trình hồ sơ chuyển cơ sở của cơ sở khám bệnh, chữa bệnh theo quy định của Bộ trưởng Bộ Y tế và giấy chuyển cơ sở khám bệnh, chữa bệnh theo Mẫu số 6 Phụ lục ban hành kèm theo Nghị định này.”</w:t>
            </w:r>
            <w:r w:rsidRPr="00912214">
              <w:rPr>
                <w:rFonts w:ascii="Times New Roman" w:eastAsia="Calibri" w:hAnsi="Times New Roman" w:cs="Times New Roman"/>
                <w:sz w:val="28"/>
                <w:szCs w:val="28"/>
                <w:lang w:val="nl-NL"/>
              </w:rPr>
              <w:t>.</w:t>
            </w:r>
          </w:p>
          <w:p w14:paraId="7C780F88" w14:textId="77777777" w:rsidR="00234AF1" w:rsidRPr="00912214" w:rsidRDefault="00234AF1" w:rsidP="00234AF1">
            <w:pPr>
              <w:spacing w:line="240" w:lineRule="auto"/>
              <w:ind w:firstLine="8"/>
              <w:jc w:val="both"/>
              <w:rPr>
                <w:rFonts w:ascii="Times New Roman" w:eastAsia="Calibri" w:hAnsi="Times New Roman" w:cs="Times New Roman"/>
                <w:sz w:val="28"/>
                <w:szCs w:val="28"/>
                <w:lang w:val="nl-NL"/>
              </w:rPr>
            </w:pPr>
            <w:r w:rsidRPr="00912214">
              <w:rPr>
                <w:rFonts w:ascii="Times New Roman" w:eastAsia="Calibri" w:hAnsi="Times New Roman" w:cs="Times New Roman"/>
                <w:sz w:val="28"/>
                <w:szCs w:val="28"/>
                <w:lang w:val="nl-NL"/>
              </w:rPr>
              <w:t xml:space="preserve">Lý do: Đề nghị bỏ cụm từ </w:t>
            </w:r>
            <w:r w:rsidRPr="00912214">
              <w:rPr>
                <w:rFonts w:ascii="Times New Roman" w:eastAsia="Calibri" w:hAnsi="Times New Roman" w:cs="Times New Roman"/>
                <w:b/>
                <w:bCs/>
                <w:sz w:val="28"/>
                <w:szCs w:val="28"/>
                <w:lang w:val="nl-NL"/>
              </w:rPr>
              <w:t>“khi đang điều trị nội trú cho người bệnh”</w:t>
            </w:r>
            <w:r w:rsidRPr="00912214">
              <w:rPr>
                <w:rFonts w:ascii="Times New Roman" w:eastAsia="Calibri" w:hAnsi="Times New Roman" w:cs="Times New Roman"/>
                <w:sz w:val="28"/>
                <w:szCs w:val="28"/>
                <w:lang w:val="nl-NL"/>
              </w:rPr>
              <w:t>, do trên thực tế ngay khi tiếp nhận khám bệnh có một số trường hợp vượt quá khả năng điều trị cơ sở khám bệnh, chữa bệnh phải thực hiện chuyển người bệnh đến cơ sở khác đủ điều kiện để điều trị kịp thời cho người bệnh.</w:t>
            </w:r>
          </w:p>
        </w:tc>
        <w:tc>
          <w:tcPr>
            <w:tcW w:w="3277" w:type="dxa"/>
          </w:tcPr>
          <w:p w14:paraId="24F8C4CD" w14:textId="2BB22E49" w:rsidR="00234AF1" w:rsidRPr="009C250A" w:rsidRDefault="009C250A" w:rsidP="00234AF1">
            <w:pPr>
              <w:widowControl w:val="0"/>
              <w:tabs>
                <w:tab w:val="left" w:pos="68"/>
              </w:tabs>
              <w:spacing w:line="240" w:lineRule="auto"/>
              <w:jc w:val="both"/>
              <w:rPr>
                <w:rFonts w:ascii="Times New Roman" w:eastAsia="Times New Roman" w:hAnsi="Times New Roman" w:cs="Times New Roman"/>
                <w:b/>
                <w:sz w:val="28"/>
                <w:szCs w:val="28"/>
                <w:lang w:val="nl-NL"/>
              </w:rPr>
            </w:pPr>
            <w:r w:rsidRPr="009C250A">
              <w:rPr>
                <w:rFonts w:ascii="Times New Roman" w:eastAsia="Times New Roman" w:hAnsi="Times New Roman" w:cs="Times New Roman"/>
                <w:sz w:val="28"/>
                <w:szCs w:val="28"/>
                <w:lang w:val="nl-NL"/>
              </w:rPr>
              <w:lastRenderedPageBreak/>
              <w:t>Nội dung này</w:t>
            </w:r>
            <w:r w:rsidR="001B6EF5">
              <w:rPr>
                <w:rFonts w:ascii="Times New Roman" w:eastAsia="Times New Roman" w:hAnsi="Times New Roman" w:cs="Times New Roman"/>
                <w:sz w:val="28"/>
                <w:szCs w:val="28"/>
                <w:lang w:val="nl-NL"/>
              </w:rPr>
              <w:t xml:space="preserve"> Luật</w:t>
            </w:r>
            <w:r w:rsidRPr="009C250A">
              <w:rPr>
                <w:rFonts w:ascii="Times New Roman" w:eastAsia="Times New Roman" w:hAnsi="Times New Roman" w:cs="Times New Roman"/>
                <w:sz w:val="28"/>
                <w:szCs w:val="28"/>
                <w:lang w:val="nl-NL"/>
              </w:rPr>
              <w:t xml:space="preserve"> </w:t>
            </w:r>
            <w:r w:rsidR="001B6EF5">
              <w:rPr>
                <w:rFonts w:ascii="Times New Roman" w:eastAsia="Times New Roman" w:hAnsi="Times New Roman" w:cs="Times New Roman"/>
                <w:sz w:val="28"/>
                <w:szCs w:val="28"/>
                <w:lang w:val="nl-NL"/>
              </w:rPr>
              <w:t xml:space="preserve">giao </w:t>
            </w:r>
            <w:r>
              <w:rPr>
                <w:rFonts w:ascii="Times New Roman" w:eastAsia="Times New Roman" w:hAnsi="Times New Roman" w:cs="Times New Roman"/>
                <w:sz w:val="28"/>
                <w:szCs w:val="28"/>
                <w:lang w:val="nl-NL"/>
              </w:rPr>
              <w:t xml:space="preserve">Bộ trưởng Bộ Y tế </w:t>
            </w:r>
            <w:r w:rsidR="000F7A8D">
              <w:rPr>
                <w:rFonts w:ascii="Times New Roman" w:eastAsia="Times New Roman" w:hAnsi="Times New Roman" w:cs="Times New Roman"/>
                <w:sz w:val="28"/>
                <w:szCs w:val="28"/>
                <w:lang w:val="nl-NL"/>
              </w:rPr>
              <w:t>quy định chi tiết</w:t>
            </w:r>
            <w:r w:rsidR="00AD17E8">
              <w:rPr>
                <w:rFonts w:ascii="Times New Roman" w:eastAsia="Times New Roman" w:hAnsi="Times New Roman" w:cs="Times New Roman"/>
                <w:sz w:val="28"/>
                <w:szCs w:val="28"/>
                <w:lang w:val="nl-NL"/>
              </w:rPr>
              <w:t xml:space="preserve">. Do vậy </w:t>
            </w:r>
            <w:r w:rsidR="00AD17E8" w:rsidRPr="009C250A">
              <w:rPr>
                <w:rFonts w:ascii="Times New Roman" w:eastAsia="Times New Roman" w:hAnsi="Times New Roman" w:cs="Times New Roman"/>
                <w:sz w:val="28"/>
                <w:szCs w:val="28"/>
                <w:lang w:val="nl-NL"/>
              </w:rPr>
              <w:t xml:space="preserve">sẽ </w:t>
            </w:r>
            <w:r w:rsidR="00AD17E8">
              <w:rPr>
                <w:rFonts w:ascii="Times New Roman" w:eastAsia="Times New Roman" w:hAnsi="Times New Roman" w:cs="Times New Roman"/>
                <w:sz w:val="28"/>
                <w:szCs w:val="28"/>
                <w:lang w:val="nl-NL"/>
              </w:rPr>
              <w:t xml:space="preserve">được nghiên cứu trong quá trình  </w:t>
            </w:r>
            <w:r w:rsidR="00AD17E8">
              <w:rPr>
                <w:rFonts w:ascii="Times New Roman" w:eastAsia="Times New Roman" w:hAnsi="Times New Roman" w:cs="Times New Roman"/>
                <w:sz w:val="28"/>
                <w:szCs w:val="28"/>
                <w:lang w:val="nl-NL"/>
              </w:rPr>
              <w:lastRenderedPageBreak/>
              <w:t>xây dựng văn bản hướng dẫn Luật</w:t>
            </w:r>
          </w:p>
        </w:tc>
      </w:tr>
      <w:tr w:rsidR="00234AF1" w:rsidRPr="00912214" w14:paraId="4E68CB5F" w14:textId="77777777" w:rsidTr="00CB292A">
        <w:tc>
          <w:tcPr>
            <w:tcW w:w="3397" w:type="dxa"/>
            <w:vMerge/>
          </w:tcPr>
          <w:p w14:paraId="5A85606D"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color w:val="0070C0"/>
                <w:sz w:val="28"/>
                <w:szCs w:val="28"/>
                <w:lang w:val="nl-NL"/>
              </w:rPr>
            </w:pPr>
          </w:p>
        </w:tc>
        <w:tc>
          <w:tcPr>
            <w:tcW w:w="1418" w:type="dxa"/>
          </w:tcPr>
          <w:p w14:paraId="49D12803" w14:textId="77777777" w:rsidR="00234AF1" w:rsidRPr="00912214" w:rsidRDefault="00234AF1" w:rsidP="00234AF1">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UBND Lào Cai</w:t>
            </w:r>
          </w:p>
        </w:tc>
        <w:tc>
          <w:tcPr>
            <w:tcW w:w="5528" w:type="dxa"/>
          </w:tcPr>
          <w:p w14:paraId="77F8E2F0" w14:textId="77777777" w:rsidR="00234AF1" w:rsidRPr="00912214" w:rsidRDefault="00234AF1" w:rsidP="00234AF1">
            <w:pPr>
              <w:spacing w:line="240" w:lineRule="auto"/>
              <w:jc w:val="both"/>
              <w:rPr>
                <w:rFonts w:ascii="Times New Roman" w:hAnsi="Times New Roman" w:cs="Times New Roman"/>
                <w:b/>
                <w:sz w:val="28"/>
                <w:szCs w:val="28"/>
                <w:lang w:val="vi-VN"/>
              </w:rPr>
            </w:pPr>
            <w:r w:rsidRPr="00912214">
              <w:rPr>
                <w:rFonts w:ascii="Times New Roman" w:hAnsi="Times New Roman" w:cs="Times New Roman"/>
                <w:color w:val="000000"/>
                <w:sz w:val="28"/>
                <w:szCs w:val="28"/>
                <w:lang w:val="vi-VN"/>
              </w:rPr>
              <w:t xml:space="preserve">- Tại điểm 3, Khoản 10, Điều 2 có “...đổi thẻ cấp theo </w:t>
            </w:r>
            <w:r w:rsidRPr="00912214">
              <w:rPr>
                <w:rFonts w:ascii="Times New Roman" w:hAnsi="Times New Roman" w:cs="Times New Roman"/>
                <w:i/>
                <w:iCs/>
                <w:color w:val="000000"/>
                <w:sz w:val="28"/>
                <w:szCs w:val="28"/>
                <w:lang w:val="vi-VN"/>
              </w:rPr>
              <w:t xml:space="preserve">Mẫu số 4 </w:t>
            </w:r>
            <w:r w:rsidRPr="00912214">
              <w:rPr>
                <w:rFonts w:ascii="Times New Roman" w:hAnsi="Times New Roman" w:cs="Times New Roman"/>
                <w:color w:val="000000"/>
                <w:sz w:val="28"/>
                <w:szCs w:val="28"/>
                <w:lang w:val="vi-VN"/>
              </w:rPr>
              <w:t>Phụ lục</w:t>
            </w:r>
            <w:r w:rsidRPr="00912214">
              <w:rPr>
                <w:rFonts w:ascii="Times New Roman" w:hAnsi="Times New Roman" w:cs="Times New Roman"/>
                <w:color w:val="000000"/>
                <w:sz w:val="28"/>
                <w:szCs w:val="28"/>
                <w:lang w:val="vi-VN"/>
              </w:rPr>
              <w:br/>
              <w:t>ban hành kèm theo Nghị định này”, tuy nhiên dự thảo Nghị định không có Mẫu số 4, đề nghị ban soạn thảo nghiên cứu, bổ sung nội dung này.</w:t>
            </w:r>
          </w:p>
        </w:tc>
        <w:tc>
          <w:tcPr>
            <w:tcW w:w="3277" w:type="dxa"/>
          </w:tcPr>
          <w:p w14:paraId="222707F3" w14:textId="0ADB4D3C" w:rsidR="00234AF1" w:rsidRPr="00912214" w:rsidRDefault="00234AF1" w:rsidP="00234AF1">
            <w:pPr>
              <w:widowControl w:val="0"/>
              <w:tabs>
                <w:tab w:val="left" w:pos="68"/>
              </w:tabs>
              <w:spacing w:line="240" w:lineRule="auto"/>
              <w:jc w:val="both"/>
              <w:rPr>
                <w:rFonts w:ascii="Times New Roman" w:eastAsia="Times New Roman" w:hAnsi="Times New Roman" w:cs="Times New Roman"/>
                <w:b/>
                <w:sz w:val="28"/>
                <w:szCs w:val="28"/>
                <w:lang w:val="vi-VN"/>
              </w:rPr>
            </w:pPr>
            <w:r w:rsidRPr="00912214">
              <w:rPr>
                <w:rFonts w:ascii="Times New Roman" w:eastAsia="Times New Roman" w:hAnsi="Times New Roman" w:cs="Times New Roman"/>
                <w:sz w:val="28"/>
                <w:szCs w:val="28"/>
                <w:lang w:val="vi-VN"/>
              </w:rPr>
              <w:t>Tiếp thu</w:t>
            </w:r>
          </w:p>
        </w:tc>
      </w:tr>
      <w:tr w:rsidR="00234AF1" w:rsidRPr="00912214" w14:paraId="2CE8AA75" w14:textId="77777777" w:rsidTr="00CB292A">
        <w:tc>
          <w:tcPr>
            <w:tcW w:w="3397" w:type="dxa"/>
            <w:vMerge/>
          </w:tcPr>
          <w:p w14:paraId="254ECA0A"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color w:val="0070C0"/>
                <w:sz w:val="28"/>
                <w:szCs w:val="28"/>
                <w:lang w:val="vi-VN"/>
              </w:rPr>
            </w:pPr>
          </w:p>
        </w:tc>
        <w:tc>
          <w:tcPr>
            <w:tcW w:w="1418" w:type="dxa"/>
          </w:tcPr>
          <w:p w14:paraId="5AA9A2E5" w14:textId="77777777" w:rsidR="00234AF1" w:rsidRPr="00912214" w:rsidRDefault="00234AF1" w:rsidP="00234AF1">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Cục YTDP</w:t>
            </w:r>
          </w:p>
        </w:tc>
        <w:tc>
          <w:tcPr>
            <w:tcW w:w="5528" w:type="dxa"/>
          </w:tcPr>
          <w:p w14:paraId="38DB0D0C" w14:textId="77777777" w:rsidR="00234AF1" w:rsidRPr="00912214" w:rsidRDefault="00234AF1" w:rsidP="00234AF1">
            <w:pPr>
              <w:spacing w:line="240" w:lineRule="auto"/>
              <w:jc w:val="both"/>
              <w:rPr>
                <w:rFonts w:ascii="Times New Roman" w:hAnsi="Times New Roman" w:cs="Times New Roman"/>
                <w:color w:val="000000"/>
                <w:sz w:val="28"/>
                <w:szCs w:val="28"/>
              </w:rPr>
            </w:pPr>
            <w:r w:rsidRPr="00912214">
              <w:rPr>
                <w:rFonts w:ascii="Times New Roman" w:hAnsi="Times New Roman" w:cs="Times New Roman"/>
                <w:b/>
                <w:color w:val="000000"/>
                <w:sz w:val="28"/>
                <w:szCs w:val="28"/>
                <w:lang w:val="vi-VN"/>
              </w:rPr>
              <w:t>Tại nội dung thứ 2, Điểm 6, Khoản 10, Điều 2:</w:t>
            </w:r>
            <w:r w:rsidRPr="00912214">
              <w:rPr>
                <w:rFonts w:ascii="Times New Roman" w:hAnsi="Times New Roman" w:cs="Times New Roman"/>
                <w:color w:val="000000"/>
                <w:sz w:val="28"/>
                <w:szCs w:val="28"/>
                <w:lang w:val="vi-VN"/>
              </w:rPr>
              <w:t xml:space="preserve"> Để nghị sửa thành ‟Khi</w:t>
            </w:r>
            <w:r w:rsidRPr="00912214">
              <w:rPr>
                <w:rFonts w:ascii="Times New Roman" w:hAnsi="Times New Roman" w:cs="Times New Roman"/>
                <w:color w:val="000000"/>
                <w:sz w:val="28"/>
                <w:szCs w:val="28"/>
                <w:lang w:val="vi-VN"/>
              </w:rPr>
              <w:br/>
            </w:r>
            <w:r w:rsidRPr="00912214">
              <w:rPr>
                <w:rFonts w:ascii="Times New Roman" w:hAnsi="Times New Roman" w:cs="Times New Roman"/>
                <w:color w:val="000000"/>
                <w:sz w:val="28"/>
                <w:szCs w:val="28"/>
                <w:lang w:val="vi-VN"/>
              </w:rPr>
              <w:lastRenderedPageBreak/>
              <w:t>hết giai đoạn cấp cứu, người bệnh được cơ sở khám bệnh, chữa bệnh làm thủ tục</w:t>
            </w:r>
            <w:r w:rsidRPr="00912214">
              <w:rPr>
                <w:rFonts w:ascii="Times New Roman" w:hAnsi="Times New Roman" w:cs="Times New Roman"/>
                <w:color w:val="000000"/>
                <w:sz w:val="28"/>
                <w:szCs w:val="28"/>
                <w:lang w:val="vi-VN"/>
              </w:rPr>
              <w:br/>
              <w:t xml:space="preserve">chuyển đến </w:t>
            </w:r>
            <w:r w:rsidRPr="00912214">
              <w:rPr>
                <w:rFonts w:ascii="Times New Roman" w:hAnsi="Times New Roman" w:cs="Times New Roman"/>
                <w:i/>
                <w:iCs/>
                <w:color w:val="000000"/>
                <w:sz w:val="28"/>
                <w:szCs w:val="28"/>
                <w:lang w:val="vi-VN"/>
              </w:rPr>
              <w:t xml:space="preserve">bộ phận theo yêu cầu chuyên môn </w:t>
            </w:r>
            <w:r w:rsidRPr="00912214">
              <w:rPr>
                <w:rFonts w:ascii="Times New Roman" w:hAnsi="Times New Roman" w:cs="Times New Roman"/>
                <w:color w:val="000000"/>
                <w:sz w:val="28"/>
                <w:szCs w:val="28"/>
                <w:lang w:val="vi-VN"/>
              </w:rPr>
              <w:t>điều trị khác tại cơ sở khám bệnh,</w:t>
            </w:r>
            <w:r w:rsidRPr="00912214">
              <w:rPr>
                <w:rFonts w:ascii="Times New Roman" w:hAnsi="Times New Roman" w:cs="Times New Roman"/>
                <w:color w:val="000000"/>
                <w:sz w:val="28"/>
                <w:szCs w:val="28"/>
                <w:lang w:val="vi-VN"/>
              </w:rPr>
              <w:br/>
              <w:t>chữa bệnh đó để tiếp tục theo dõi, điều trị hoặc chuyển đến cơ sở khám bệnh, chữa</w:t>
            </w:r>
            <w:r w:rsidRPr="00912214">
              <w:rPr>
                <w:rFonts w:ascii="Times New Roman" w:hAnsi="Times New Roman" w:cs="Times New Roman"/>
                <w:color w:val="000000"/>
                <w:sz w:val="28"/>
                <w:szCs w:val="28"/>
                <w:lang w:val="vi-VN"/>
              </w:rPr>
              <w:br/>
              <w:t xml:space="preserve">bệnh khác thì được xác định là đúng </w:t>
            </w:r>
            <w:r w:rsidRPr="00912214">
              <w:rPr>
                <w:rFonts w:ascii="Times New Roman" w:hAnsi="Times New Roman" w:cs="Times New Roman"/>
                <w:i/>
                <w:iCs/>
                <w:color w:val="000000"/>
                <w:sz w:val="28"/>
                <w:szCs w:val="28"/>
                <w:lang w:val="vi-VN"/>
              </w:rPr>
              <w:t xml:space="preserve">quy định tại khoản.. </w:t>
            </w:r>
            <w:r w:rsidRPr="00912214">
              <w:rPr>
                <w:rFonts w:ascii="Times New Roman" w:hAnsi="Times New Roman" w:cs="Times New Roman"/>
                <w:i/>
                <w:iCs/>
                <w:color w:val="000000"/>
                <w:sz w:val="28"/>
                <w:szCs w:val="28"/>
              </w:rPr>
              <w:t>Điều .. Nghị định này”.</w:t>
            </w:r>
          </w:p>
        </w:tc>
        <w:tc>
          <w:tcPr>
            <w:tcW w:w="3277" w:type="dxa"/>
          </w:tcPr>
          <w:p w14:paraId="469067BD" w14:textId="5E2DD06C" w:rsidR="00234AF1" w:rsidRPr="00BC54AC" w:rsidRDefault="00BC54AC" w:rsidP="00234AF1">
            <w:pPr>
              <w:widowControl w:val="0"/>
              <w:tabs>
                <w:tab w:val="left" w:pos="68"/>
              </w:tabs>
              <w:spacing w:line="240" w:lineRule="auto"/>
              <w:jc w:val="both"/>
              <w:rPr>
                <w:rFonts w:ascii="Times New Roman" w:eastAsia="Times New Roman" w:hAnsi="Times New Roman" w:cs="Times New Roman"/>
                <w:b/>
                <w:sz w:val="28"/>
                <w:szCs w:val="28"/>
                <w:lang w:val="en-US"/>
              </w:rPr>
            </w:pPr>
            <w:r>
              <w:rPr>
                <w:rFonts w:ascii="Times New Roman" w:eastAsia="Times New Roman" w:hAnsi="Times New Roman" w:cs="Times New Roman"/>
                <w:sz w:val="28"/>
                <w:szCs w:val="28"/>
                <w:lang w:val="en-US"/>
              </w:rPr>
              <w:lastRenderedPageBreak/>
              <w:t xml:space="preserve">Nội dung này sẽ được nghiên cứu trong quá trình </w:t>
            </w:r>
            <w:r>
              <w:rPr>
                <w:rFonts w:ascii="Times New Roman" w:eastAsia="Times New Roman" w:hAnsi="Times New Roman" w:cs="Times New Roman"/>
                <w:sz w:val="28"/>
                <w:szCs w:val="28"/>
                <w:lang w:val="en-US"/>
              </w:rPr>
              <w:lastRenderedPageBreak/>
              <w:t>xây dựng văn bản hướng dẫn Luật do Bộ trưởng Bô Y tế ban hành</w:t>
            </w:r>
          </w:p>
        </w:tc>
      </w:tr>
      <w:tr w:rsidR="00234AF1" w:rsidRPr="00912214" w14:paraId="693C5B3A" w14:textId="77777777" w:rsidTr="00CB292A">
        <w:tc>
          <w:tcPr>
            <w:tcW w:w="3397" w:type="dxa"/>
          </w:tcPr>
          <w:p w14:paraId="74E01A73"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color w:val="0070C0"/>
                <w:sz w:val="28"/>
                <w:szCs w:val="28"/>
              </w:rPr>
            </w:pPr>
            <w:r w:rsidRPr="00912214">
              <w:rPr>
                <w:rFonts w:ascii="Times New Roman" w:eastAsia="Times New Roman" w:hAnsi="Times New Roman" w:cs="Times New Roman"/>
                <w:color w:val="0070C0"/>
                <w:sz w:val="28"/>
                <w:szCs w:val="28"/>
              </w:rPr>
              <w:lastRenderedPageBreak/>
              <w:t>11. Sửa đổi điểm c Khoản 1 Điều 16 như sau:</w:t>
            </w:r>
          </w:p>
          <w:p w14:paraId="5463A6B6"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color w:val="4472C4"/>
                <w:sz w:val="28"/>
                <w:szCs w:val="28"/>
              </w:rPr>
            </w:pPr>
            <w:bookmarkStart w:id="18" w:name="_9topuchsa6w" w:colFirst="0" w:colLast="0"/>
            <w:bookmarkEnd w:id="18"/>
            <w:r w:rsidRPr="00912214">
              <w:rPr>
                <w:rFonts w:ascii="Times New Roman" w:eastAsia="Times New Roman" w:hAnsi="Times New Roman" w:cs="Times New Roman"/>
                <w:sz w:val="28"/>
                <w:szCs w:val="28"/>
              </w:rPr>
              <w:t xml:space="preserve">“c) Tài liệu chứng minh việc xếp cấp chuyên môn kỹ thuật cơ sở khám </w:t>
            </w:r>
            <w:r w:rsidRPr="00912214">
              <w:rPr>
                <w:rFonts w:ascii="Times New Roman" w:eastAsia="Times New Roman" w:hAnsi="Times New Roman" w:cs="Times New Roman"/>
                <w:sz w:val="28"/>
                <w:szCs w:val="28"/>
              </w:rPr>
              <w:lastRenderedPageBreak/>
              <w:t xml:space="preserve">khám bệnh, chữa bệnh quy định tại Điểm g khoản 2 Điều 90 Nghị định số 96/2023/NĐ-CP.”  </w:t>
            </w:r>
          </w:p>
        </w:tc>
        <w:tc>
          <w:tcPr>
            <w:tcW w:w="1418" w:type="dxa"/>
          </w:tcPr>
          <w:p w14:paraId="0DFF748E" w14:textId="77777777" w:rsidR="00234AF1" w:rsidRPr="00912214" w:rsidRDefault="00234AF1" w:rsidP="00234AF1">
            <w:pPr>
              <w:widowControl w:val="0"/>
              <w:tabs>
                <w:tab w:val="left" w:pos="68"/>
              </w:tabs>
              <w:spacing w:line="240" w:lineRule="auto"/>
              <w:jc w:val="center"/>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lastRenderedPageBreak/>
              <w:t>SYT Nghệ An</w:t>
            </w:r>
          </w:p>
        </w:tc>
        <w:tc>
          <w:tcPr>
            <w:tcW w:w="5528" w:type="dxa"/>
          </w:tcPr>
          <w:p w14:paraId="1C27164C" w14:textId="77777777" w:rsidR="00234AF1" w:rsidRPr="00912214" w:rsidRDefault="00234AF1" w:rsidP="00234AF1">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Tại Khoản 11 Điều 2, Đề nghị sửa lại như sau: Bản chụp có đóng dấu của cơ sở đối với xếp hạng bệnh viện của cấp thẩm quyền (nếu có) và Quyết định xếp cấp chuyên môn của cấp có thẩm quyền</w:t>
            </w:r>
          </w:p>
        </w:tc>
        <w:tc>
          <w:tcPr>
            <w:tcW w:w="3277" w:type="dxa"/>
          </w:tcPr>
          <w:p w14:paraId="228F299E" w14:textId="2E6C200E" w:rsidR="00234AF1" w:rsidRPr="00BC54AC" w:rsidRDefault="00B13CCB" w:rsidP="00234AF1">
            <w:pPr>
              <w:widowControl w:val="0"/>
              <w:tabs>
                <w:tab w:val="left" w:pos="68"/>
              </w:tabs>
              <w:spacing w:line="240" w:lineRule="auto"/>
              <w:jc w:val="both"/>
              <w:rPr>
                <w:rFonts w:ascii="Times New Roman" w:eastAsia="Times New Roman" w:hAnsi="Times New Roman" w:cs="Times New Roman"/>
                <w:b/>
                <w:sz w:val="28"/>
                <w:szCs w:val="28"/>
                <w:lang w:val="en-US"/>
              </w:rPr>
            </w:pPr>
            <w:r>
              <w:rPr>
                <w:rFonts w:ascii="Times New Roman" w:eastAsia="Times New Roman" w:hAnsi="Times New Roman" w:cs="Times New Roman"/>
                <w:sz w:val="28"/>
                <w:szCs w:val="28"/>
                <w:lang w:val="en-US"/>
              </w:rPr>
              <w:t>Tiếp thu</w:t>
            </w:r>
          </w:p>
        </w:tc>
      </w:tr>
      <w:tr w:rsidR="00234AF1" w:rsidRPr="00912214" w14:paraId="7DD9AA76" w14:textId="77777777" w:rsidTr="00CB292A">
        <w:trPr>
          <w:trHeight w:val="11295"/>
        </w:trPr>
        <w:tc>
          <w:tcPr>
            <w:tcW w:w="3397" w:type="dxa"/>
            <w:vMerge w:val="restart"/>
          </w:tcPr>
          <w:p w14:paraId="4B84AF30"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color w:val="0070C0"/>
                <w:sz w:val="28"/>
                <w:szCs w:val="28"/>
              </w:rPr>
            </w:pPr>
            <w:r w:rsidRPr="00912214">
              <w:rPr>
                <w:rFonts w:ascii="Times New Roman" w:eastAsia="Times New Roman" w:hAnsi="Times New Roman" w:cs="Times New Roman"/>
                <w:color w:val="0070C0"/>
                <w:sz w:val="28"/>
                <w:szCs w:val="28"/>
              </w:rPr>
              <w:lastRenderedPageBreak/>
              <w:t>12. Sửa đổi điểm b khoản 1 Điều 21 như sau:</w:t>
            </w:r>
          </w:p>
          <w:p w14:paraId="3C41AC97"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sz w:val="28"/>
                <w:szCs w:val="28"/>
              </w:rPr>
            </w:pPr>
            <w:bookmarkStart w:id="19" w:name="_57qbftw6ec3c" w:colFirst="0" w:colLast="0"/>
            <w:bookmarkEnd w:id="19"/>
            <w:r w:rsidRPr="00912214">
              <w:rPr>
                <w:rFonts w:ascii="Times New Roman" w:eastAsia="Times New Roman" w:hAnsi="Times New Roman" w:cs="Times New Roman"/>
                <w:sz w:val="28"/>
                <w:szCs w:val="28"/>
              </w:rPr>
              <w:t>“1. Quyền của cơ sở khám bệnh, chữa bệnh:</w:t>
            </w:r>
          </w:p>
          <w:p w14:paraId="3E86E2C4" w14:textId="77777777" w:rsidR="00234AF1" w:rsidRPr="00912214"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color w:val="0070C0"/>
                <w:sz w:val="28"/>
                <w:szCs w:val="28"/>
              </w:rPr>
            </w:pPr>
            <w:bookmarkStart w:id="20" w:name="_gadt66vlbz6n" w:colFirst="0" w:colLast="0"/>
            <w:bookmarkEnd w:id="20"/>
            <w:r w:rsidRPr="00912214">
              <w:rPr>
                <w:rFonts w:ascii="Times New Roman" w:eastAsia="Times New Roman" w:hAnsi="Times New Roman" w:cs="Times New Roman"/>
                <w:sz w:val="28"/>
                <w:szCs w:val="28"/>
              </w:rPr>
              <w:t xml:space="preserve">b) Được cung cấp thông tin kịp thời khi hệ thống thông tin giám định bảo hiểm y tế phát hiện có gia tăng chi phí khám bệnh, chữa bệnh bảo hiểm y tế cao so với mức chi phí bình quân của cơ sở khám bệnh, chữa bệnh cùng </w:t>
            </w:r>
            <w:r w:rsidRPr="00912214">
              <w:rPr>
                <w:rFonts w:ascii="Times New Roman" w:eastAsia="Times New Roman" w:hAnsi="Times New Roman" w:cs="Times New Roman"/>
                <w:i/>
                <w:sz w:val="28"/>
                <w:szCs w:val="28"/>
              </w:rPr>
              <w:t>cấp khám bệnh, chữa bệnh</w:t>
            </w:r>
            <w:r w:rsidRPr="00912214">
              <w:rPr>
                <w:rFonts w:ascii="Times New Roman" w:eastAsia="Times New Roman" w:hAnsi="Times New Roman" w:cs="Times New Roman"/>
                <w:sz w:val="28"/>
                <w:szCs w:val="28"/>
              </w:rPr>
              <w:t xml:space="preserve">, cùng chuyên khoa để kịp thời rà soát, kiểm tra xác minh, thực hiện giải pháp điều chỉnh phù hợp.” </w:t>
            </w:r>
          </w:p>
        </w:tc>
        <w:tc>
          <w:tcPr>
            <w:tcW w:w="1418" w:type="dxa"/>
          </w:tcPr>
          <w:p w14:paraId="57B63EBC" w14:textId="77777777" w:rsidR="00234AF1" w:rsidRPr="00912214" w:rsidRDefault="00234AF1" w:rsidP="00234AF1">
            <w:pPr>
              <w:widowControl w:val="0"/>
              <w:tabs>
                <w:tab w:val="left" w:pos="68"/>
              </w:tabs>
              <w:spacing w:line="240" w:lineRule="auto"/>
              <w:jc w:val="center"/>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SYT Bắc Giang</w:t>
            </w:r>
          </w:p>
        </w:tc>
        <w:tc>
          <w:tcPr>
            <w:tcW w:w="5528" w:type="dxa"/>
          </w:tcPr>
          <w:p w14:paraId="0591A1B8" w14:textId="77777777" w:rsidR="00234AF1" w:rsidRPr="00912214" w:rsidRDefault="00234AF1" w:rsidP="00234AF1">
            <w:pPr>
              <w:widowControl w:val="0"/>
              <w:tabs>
                <w:tab w:val="left" w:pos="68"/>
              </w:tabs>
              <w:spacing w:line="240" w:lineRule="auto"/>
              <w:jc w:val="both"/>
              <w:rPr>
                <w:rFonts w:ascii="Times New Roman" w:eastAsia="Times New Roman" w:hAnsi="Times New Roman" w:cs="Times New Roman"/>
                <w:b/>
                <w:sz w:val="28"/>
                <w:szCs w:val="28"/>
              </w:rPr>
            </w:pPr>
            <w:r w:rsidRPr="00912214">
              <w:rPr>
                <w:rFonts w:ascii="Times New Roman" w:eastAsia="Times New Roman" w:hAnsi="Times New Roman" w:cs="Times New Roman"/>
                <w:sz w:val="28"/>
                <w:szCs w:val="28"/>
              </w:rPr>
              <w:t>Tại khoản 12, Điều 2 dự thảo nghị định: sửa điểm b khoản 1 Điều 21</w:t>
            </w:r>
            <w:r w:rsidRPr="00912214">
              <w:rPr>
                <w:rFonts w:ascii="Times New Roman" w:eastAsia="Times New Roman" w:hAnsi="Times New Roman" w:cs="Times New Roman"/>
                <w:sz w:val="28"/>
                <w:szCs w:val="28"/>
                <w:lang w:val="vi-VN"/>
              </w:rPr>
              <w:t xml:space="preserve"> k</w:t>
            </w:r>
            <w:r w:rsidRPr="00912214">
              <w:rPr>
                <w:rFonts w:ascii="Times New Roman" w:eastAsia="Times New Roman" w:hAnsi="Times New Roman" w:cs="Times New Roman"/>
                <w:sz w:val="28"/>
                <w:szCs w:val="28"/>
              </w:rPr>
              <w:t xml:space="preserve">hông phù hợp tình hình thực tế do: </w:t>
            </w:r>
          </w:p>
          <w:p w14:paraId="3EF5C724" w14:textId="77777777" w:rsidR="00234AF1" w:rsidRPr="00912214" w:rsidRDefault="00234AF1" w:rsidP="00234AF1">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Thực trạng cấp chuyên môn kỹ thuật của các cơ sở y tế trong tỉnh hiện nay chủ yếu là cấp cơ bản nên không thể áp trung bình chi phí của bệnh viện tỉnh so với một cơ sở y tế của huyện/thành phố được.</w:t>
            </w:r>
          </w:p>
          <w:p w14:paraId="75E58BDD" w14:textId="77777777" w:rsidR="00234AF1" w:rsidRPr="00912214" w:rsidRDefault="00234AF1" w:rsidP="00234AF1">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Thông tư số 06/2024/TT-BYT ngày 16/5/2024 quy định xếp hạng các đơn vị sự nghiệp mới ban hành và chưa hết hiệu lực. Do vậy không thể bỏ việc so sánh các đơn vị cùng hạng mà chỉ có thể bỏ cùng tuyến.</w:t>
            </w:r>
          </w:p>
          <w:p w14:paraId="02338AAF" w14:textId="77777777" w:rsidR="00234AF1" w:rsidRPr="00912214" w:rsidRDefault="00234AF1" w:rsidP="00234AF1">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xml:space="preserve">Kiến nghị: Tại khoản 12 của Điều 2 dự thảo Nghị định nên quy định: “Quyền của cơ sở khám bệnh, chữa bệnh: b) Được cung cấp thông tin kịp thời khi hệ thống thông tin giám định bảo hiểm y tế phát hiện có gia tăng chi phí khám bệnh, chữa bệnh bảo hiểm y tế cao </w:t>
            </w:r>
            <w:r w:rsidRPr="00912214">
              <w:rPr>
                <w:rFonts w:ascii="Times New Roman" w:eastAsia="Times New Roman" w:hAnsi="Times New Roman" w:cs="Times New Roman"/>
                <w:i/>
                <w:sz w:val="28"/>
                <w:szCs w:val="28"/>
              </w:rPr>
              <w:t xml:space="preserve">so với mức chi phí bình quân của cơ sở khám bệnh, chữa bệnh cùng hạng, cùng chuyên khoa và cùng cấp khám bệnh, chữa bệnh </w:t>
            </w:r>
            <w:r w:rsidRPr="00912214">
              <w:rPr>
                <w:rFonts w:ascii="Times New Roman" w:eastAsia="Times New Roman" w:hAnsi="Times New Roman" w:cs="Times New Roman"/>
                <w:sz w:val="28"/>
                <w:szCs w:val="28"/>
              </w:rPr>
              <w:t>để kịp thời rà soát, kiểm tra xác minh, thực hiện giải pháp điều chỉnh phù hợp.”</w:t>
            </w:r>
          </w:p>
        </w:tc>
        <w:tc>
          <w:tcPr>
            <w:tcW w:w="3277" w:type="dxa"/>
          </w:tcPr>
          <w:p w14:paraId="0E5C168C" w14:textId="7620255E" w:rsidR="00234AF1" w:rsidRPr="006D3883" w:rsidRDefault="006D3883" w:rsidP="00234AF1">
            <w:pPr>
              <w:widowControl w:val="0"/>
              <w:tabs>
                <w:tab w:val="left" w:pos="68"/>
              </w:tabs>
              <w:spacing w:line="240" w:lineRule="auto"/>
              <w:jc w:val="both"/>
              <w:rPr>
                <w:rFonts w:ascii="Times New Roman" w:eastAsia="Times New Roman" w:hAnsi="Times New Roman" w:cs="Times New Roman"/>
                <w:b/>
                <w:sz w:val="28"/>
                <w:szCs w:val="28"/>
                <w:lang w:val="en-US"/>
              </w:rPr>
            </w:pPr>
            <w:r w:rsidRPr="00912214">
              <w:rPr>
                <w:rFonts w:ascii="Times New Roman" w:eastAsia="Times New Roman" w:hAnsi="Times New Roman" w:cs="Times New Roman"/>
                <w:sz w:val="28"/>
                <w:szCs w:val="28"/>
                <w:lang w:val="vi-VN"/>
              </w:rPr>
              <w:t>Nghị định này sửa đổi, bổ sung để đồng bộ với Luật Khám bệnh, chữa bệnh và một số nội dung của Luật sửa đổi, bổ sung một số điều của Luật BHYT Luật số 51/2024/QH15 có hiệu lực từ 01/01/2025.</w:t>
            </w:r>
            <w:r>
              <w:rPr>
                <w:rFonts w:ascii="Times New Roman" w:eastAsia="Times New Roman" w:hAnsi="Times New Roman" w:cs="Times New Roman"/>
                <w:sz w:val="28"/>
                <w:szCs w:val="28"/>
                <w:lang w:val="en-US"/>
              </w:rPr>
              <w:t xml:space="preserve"> </w:t>
            </w:r>
          </w:p>
        </w:tc>
      </w:tr>
      <w:tr w:rsidR="00234AF1" w:rsidRPr="00FF21A6" w14:paraId="0F5466CE" w14:textId="77777777" w:rsidTr="00CB292A">
        <w:trPr>
          <w:trHeight w:val="4224"/>
        </w:trPr>
        <w:tc>
          <w:tcPr>
            <w:tcW w:w="3397" w:type="dxa"/>
            <w:vMerge/>
          </w:tcPr>
          <w:p w14:paraId="226D6B27" w14:textId="77777777" w:rsidR="00234AF1" w:rsidRPr="00912214" w:rsidRDefault="00234AF1" w:rsidP="00234AF1">
            <w:pPr>
              <w:widowControl w:val="0"/>
              <w:tabs>
                <w:tab w:val="left" w:pos="68"/>
              </w:tabs>
              <w:spacing w:line="240" w:lineRule="auto"/>
              <w:jc w:val="both"/>
              <w:rPr>
                <w:rFonts w:ascii="Times New Roman" w:eastAsia="Times New Roman" w:hAnsi="Times New Roman" w:cs="Times New Roman"/>
                <w:color w:val="0070C0"/>
                <w:sz w:val="28"/>
                <w:szCs w:val="28"/>
              </w:rPr>
            </w:pPr>
          </w:p>
        </w:tc>
        <w:tc>
          <w:tcPr>
            <w:tcW w:w="1418" w:type="dxa"/>
            <w:tcBorders>
              <w:bottom w:val="single" w:sz="4" w:space="0" w:color="000000"/>
            </w:tcBorders>
          </w:tcPr>
          <w:p w14:paraId="5AB47B6D" w14:textId="77777777" w:rsidR="00234AF1" w:rsidRPr="00912214" w:rsidRDefault="00234AF1" w:rsidP="00234AF1">
            <w:pPr>
              <w:widowControl w:val="0"/>
              <w:tabs>
                <w:tab w:val="left" w:pos="68"/>
              </w:tabs>
              <w:spacing w:line="240" w:lineRule="auto"/>
              <w:jc w:val="center"/>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Sở Y tế Hòa Bình</w:t>
            </w:r>
          </w:p>
        </w:tc>
        <w:tc>
          <w:tcPr>
            <w:tcW w:w="5528" w:type="dxa"/>
            <w:tcBorders>
              <w:bottom w:val="single" w:sz="4" w:space="0" w:color="000000"/>
            </w:tcBorders>
          </w:tcPr>
          <w:p w14:paraId="58EFF0A5" w14:textId="77777777" w:rsidR="00234AF1" w:rsidRPr="00912214" w:rsidRDefault="00234AF1" w:rsidP="00234AF1">
            <w:pPr>
              <w:widowControl w:val="0"/>
              <w:tabs>
                <w:tab w:val="left" w:pos="68"/>
              </w:tabs>
              <w:spacing w:line="240" w:lineRule="auto"/>
              <w:jc w:val="both"/>
              <w:rPr>
                <w:rFonts w:ascii="Times New Roman" w:eastAsia="Times New Roman" w:hAnsi="Times New Roman" w:cs="Times New Roman"/>
                <w:b/>
                <w:sz w:val="28"/>
                <w:szCs w:val="28"/>
              </w:rPr>
            </w:pPr>
            <w:r w:rsidRPr="00912214">
              <w:rPr>
                <w:rFonts w:ascii="Times New Roman" w:eastAsia="Times New Roman" w:hAnsi="Times New Roman" w:cs="Times New Roman"/>
                <w:b/>
                <w:sz w:val="28"/>
                <w:szCs w:val="28"/>
              </w:rPr>
              <w:t>- Tại mục 12, Điều 2:</w:t>
            </w:r>
          </w:p>
          <w:p w14:paraId="07EFC0F0" w14:textId="77777777" w:rsidR="00234AF1" w:rsidRPr="00912214" w:rsidRDefault="00234AF1" w:rsidP="00234AF1">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Đề nghị xem xét, bổ sung thêm: cơ sở khám bệnh, chữa bệnh cùng cấp khám bệnh, chữa bệnh, cùng chuyên khoa và cùng hạng bệnh viện hoặc cùng điều kiện vùng, miền hoặc điều kiện kinh tế.</w:t>
            </w:r>
          </w:p>
          <w:p w14:paraId="13C9663F" w14:textId="77777777" w:rsidR="00234AF1" w:rsidRPr="00912214" w:rsidRDefault="00234AF1" w:rsidP="00234AF1">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Lí do: Theo Nghị định 96/NĐ-CP do khoảng điểm xếp cấp chuyên môn kỹ thuật rộng nên các bệnh viện hạng 1, hạng 2, hạng 3 đều có thể cùng cấp, do vậy nếu so sánh mức chi phí bình quân giữa các cơ sở cùng cấp là chưa phù hợp</w:t>
            </w:r>
          </w:p>
        </w:tc>
        <w:tc>
          <w:tcPr>
            <w:tcW w:w="3277" w:type="dxa"/>
            <w:tcBorders>
              <w:bottom w:val="single" w:sz="4" w:space="0" w:color="000000"/>
            </w:tcBorders>
          </w:tcPr>
          <w:p w14:paraId="30643510" w14:textId="34341FA0" w:rsidR="00234AF1" w:rsidRPr="00A05B69" w:rsidRDefault="00A05B69" w:rsidP="00234AF1">
            <w:pPr>
              <w:widowControl w:val="0"/>
              <w:tabs>
                <w:tab w:val="left" w:pos="68"/>
              </w:tabs>
              <w:spacing w:line="240" w:lineRule="auto"/>
              <w:jc w:val="both"/>
              <w:rPr>
                <w:rFonts w:ascii="Times New Roman" w:eastAsia="Times New Roman" w:hAnsi="Times New Roman" w:cs="Times New Roman"/>
                <w:b/>
                <w:sz w:val="28"/>
                <w:szCs w:val="28"/>
                <w:lang w:val="vi-VN"/>
              </w:rPr>
            </w:pPr>
            <w:r w:rsidRPr="00912214">
              <w:rPr>
                <w:rFonts w:ascii="Times New Roman" w:eastAsia="Times New Roman" w:hAnsi="Times New Roman" w:cs="Times New Roman"/>
                <w:sz w:val="28"/>
                <w:szCs w:val="28"/>
                <w:lang w:val="vi-VN"/>
              </w:rPr>
              <w:t>Nghị định này sửa đổi, bổ sung để đồng bộ với Luật Khám bệnh, chữa bệnh và một số nội dung của Luật sửa đổi, bổ sung một số điều của Luật BHYT Luật số 51/2024/QH15 có hiệu lực từ 01/01/2025.</w:t>
            </w:r>
            <w:r w:rsidRPr="004E63DD">
              <w:rPr>
                <w:rFonts w:ascii="Times New Roman" w:eastAsia="Times New Roman" w:hAnsi="Times New Roman" w:cs="Times New Roman"/>
                <w:sz w:val="28"/>
                <w:szCs w:val="28"/>
                <w:lang w:val="vi-VN"/>
              </w:rPr>
              <w:t xml:space="preserve"> Do vậy nội dung này đã được quy định trong dự thảo Nghị định</w:t>
            </w:r>
          </w:p>
        </w:tc>
      </w:tr>
      <w:tr w:rsidR="00234AF1" w:rsidRPr="00FF21A6" w14:paraId="63C388E3" w14:textId="77777777" w:rsidTr="00CB292A">
        <w:trPr>
          <w:trHeight w:val="280"/>
        </w:trPr>
        <w:tc>
          <w:tcPr>
            <w:tcW w:w="3397" w:type="dxa"/>
            <w:vMerge/>
          </w:tcPr>
          <w:p w14:paraId="33F8A4F5" w14:textId="77777777" w:rsidR="00234AF1" w:rsidRPr="00A05B69" w:rsidRDefault="00234AF1" w:rsidP="00234AF1">
            <w:pPr>
              <w:widowControl w:val="0"/>
              <w:tabs>
                <w:tab w:val="left" w:pos="68"/>
              </w:tabs>
              <w:spacing w:line="240" w:lineRule="auto"/>
              <w:jc w:val="both"/>
              <w:rPr>
                <w:rFonts w:ascii="Times New Roman" w:eastAsia="Times New Roman" w:hAnsi="Times New Roman" w:cs="Times New Roman"/>
                <w:color w:val="0070C0"/>
                <w:sz w:val="28"/>
                <w:szCs w:val="28"/>
                <w:lang w:val="vi-VN"/>
              </w:rPr>
            </w:pPr>
          </w:p>
        </w:tc>
        <w:tc>
          <w:tcPr>
            <w:tcW w:w="1418" w:type="dxa"/>
          </w:tcPr>
          <w:p w14:paraId="64DD26B7" w14:textId="77777777" w:rsidR="00234AF1" w:rsidRPr="00912214" w:rsidRDefault="00234AF1" w:rsidP="00234AF1">
            <w:pPr>
              <w:widowControl w:val="0"/>
              <w:tabs>
                <w:tab w:val="left" w:pos="68"/>
              </w:tabs>
              <w:spacing w:line="240" w:lineRule="auto"/>
              <w:jc w:val="center"/>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SYT Nghệ An</w:t>
            </w:r>
          </w:p>
        </w:tc>
        <w:tc>
          <w:tcPr>
            <w:tcW w:w="5528" w:type="dxa"/>
          </w:tcPr>
          <w:p w14:paraId="132320E9" w14:textId="77777777" w:rsidR="00234AF1" w:rsidRPr="00912214" w:rsidRDefault="00234AF1" w:rsidP="00234AF1">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b/>
                <w:sz w:val="28"/>
                <w:szCs w:val="28"/>
              </w:rPr>
              <w:t>Tại Khoản 12,</w:t>
            </w:r>
            <w:r w:rsidRPr="00912214">
              <w:rPr>
                <w:rFonts w:ascii="Times New Roman" w:eastAsia="Times New Roman" w:hAnsi="Times New Roman" w:cs="Times New Roman"/>
                <w:sz w:val="28"/>
                <w:szCs w:val="28"/>
              </w:rPr>
              <w:t xml:space="preserve"> Đề nghị sửa lại như sau: Được cung cấp thông tin kịp thời khi hệ thống thông tin giám định bảo hiểm y tế phát hiện có gia tăng chi phí khám bệnh, chữa bệnh bảo hiểm y tế cao so với mức chi phí bình quân của cơ sở khám bệnh, chữa bệnh </w:t>
            </w:r>
            <w:r w:rsidRPr="00912214">
              <w:rPr>
                <w:rFonts w:ascii="Times New Roman" w:eastAsia="Times New Roman" w:hAnsi="Times New Roman" w:cs="Times New Roman"/>
                <w:i/>
                <w:sz w:val="28"/>
                <w:szCs w:val="28"/>
              </w:rPr>
              <w:t>tương đương về triển khai các dịch vụ kỹ thuật chuyên môn kỹ và hạng bệnh viện,</w:t>
            </w:r>
            <w:r w:rsidRPr="00912214">
              <w:rPr>
                <w:rFonts w:ascii="Times New Roman" w:eastAsia="Times New Roman" w:hAnsi="Times New Roman" w:cs="Times New Roman"/>
                <w:sz w:val="28"/>
                <w:szCs w:val="28"/>
              </w:rPr>
              <w:t xml:space="preserve"> cùng chuyên khoa để kịp thời rà soát, kiểm tra xác minh, thực hiện giải pháp điều chỉnh phù hợp.”</w:t>
            </w:r>
          </w:p>
        </w:tc>
        <w:tc>
          <w:tcPr>
            <w:tcW w:w="3277" w:type="dxa"/>
          </w:tcPr>
          <w:p w14:paraId="45B249BC" w14:textId="15751F2A" w:rsidR="00234AF1" w:rsidRPr="00A05B69" w:rsidRDefault="00A05B69" w:rsidP="00234AF1">
            <w:pPr>
              <w:widowControl w:val="0"/>
              <w:tabs>
                <w:tab w:val="left" w:pos="68"/>
              </w:tabs>
              <w:spacing w:line="240" w:lineRule="auto"/>
              <w:jc w:val="both"/>
              <w:rPr>
                <w:rFonts w:ascii="Times New Roman" w:eastAsia="Times New Roman" w:hAnsi="Times New Roman" w:cs="Times New Roman"/>
                <w:b/>
                <w:sz w:val="28"/>
                <w:szCs w:val="28"/>
                <w:lang w:val="vi-VN"/>
              </w:rPr>
            </w:pPr>
            <w:r w:rsidRPr="00912214">
              <w:rPr>
                <w:rFonts w:ascii="Times New Roman" w:eastAsia="Times New Roman" w:hAnsi="Times New Roman" w:cs="Times New Roman"/>
                <w:sz w:val="28"/>
                <w:szCs w:val="28"/>
                <w:lang w:val="vi-VN"/>
              </w:rPr>
              <w:t>Nghị định này sửa đổi, bổ sung để đồng bộ với Luật Khám bệnh, chữa bệnh và một số nội dung của Luật sửa đổi, bổ sung một số điều của Luật BHYT Luật số 51/2024/QH15 có hiệu lực từ 01/01/2025.</w:t>
            </w:r>
            <w:r w:rsidRPr="004E63DD">
              <w:rPr>
                <w:rFonts w:ascii="Times New Roman" w:eastAsia="Times New Roman" w:hAnsi="Times New Roman" w:cs="Times New Roman"/>
                <w:sz w:val="28"/>
                <w:szCs w:val="28"/>
                <w:lang w:val="vi-VN"/>
              </w:rPr>
              <w:t xml:space="preserve"> Do vậy nội dung này đã được quy định trong dự thảo Nghị định</w:t>
            </w:r>
          </w:p>
        </w:tc>
      </w:tr>
      <w:tr w:rsidR="00234AF1" w:rsidRPr="00FF21A6" w14:paraId="2FDA8A7A" w14:textId="77777777" w:rsidTr="00CB292A">
        <w:tc>
          <w:tcPr>
            <w:tcW w:w="3397" w:type="dxa"/>
            <w:vMerge/>
          </w:tcPr>
          <w:p w14:paraId="5F675344" w14:textId="77777777" w:rsidR="00234AF1" w:rsidRPr="00A05B69"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color w:val="0070C0"/>
                <w:sz w:val="28"/>
                <w:szCs w:val="28"/>
                <w:lang w:val="vi-VN"/>
              </w:rPr>
            </w:pPr>
          </w:p>
        </w:tc>
        <w:tc>
          <w:tcPr>
            <w:tcW w:w="1418" w:type="dxa"/>
          </w:tcPr>
          <w:p w14:paraId="19F239A3" w14:textId="77777777" w:rsidR="00234AF1" w:rsidRPr="00912214" w:rsidRDefault="00234AF1" w:rsidP="00234AF1">
            <w:pPr>
              <w:widowControl w:val="0"/>
              <w:tabs>
                <w:tab w:val="left" w:pos="68"/>
              </w:tabs>
              <w:spacing w:line="240" w:lineRule="auto"/>
              <w:jc w:val="center"/>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SYT Yên Bái</w:t>
            </w:r>
          </w:p>
        </w:tc>
        <w:tc>
          <w:tcPr>
            <w:tcW w:w="5528" w:type="dxa"/>
          </w:tcPr>
          <w:p w14:paraId="7C99E533" w14:textId="77777777" w:rsidR="00234AF1" w:rsidRPr="00912214" w:rsidRDefault="00234AF1" w:rsidP="00234AF1">
            <w:pPr>
              <w:widowControl w:val="0"/>
              <w:tabs>
                <w:tab w:val="left" w:pos="68"/>
              </w:tabs>
              <w:spacing w:line="240" w:lineRule="auto"/>
              <w:jc w:val="both"/>
              <w:rPr>
                <w:rFonts w:ascii="Times New Roman" w:eastAsia="Times New Roman" w:hAnsi="Times New Roman" w:cs="Times New Roman"/>
                <w:b/>
                <w:sz w:val="28"/>
                <w:szCs w:val="28"/>
              </w:rPr>
            </w:pPr>
            <w:r w:rsidRPr="00912214">
              <w:rPr>
                <w:rFonts w:ascii="Times New Roman" w:eastAsia="Times New Roman" w:hAnsi="Times New Roman" w:cs="Times New Roman"/>
                <w:b/>
                <w:sz w:val="28"/>
                <w:szCs w:val="28"/>
              </w:rPr>
              <w:t>Tại Khoản 12; Điều 2: Sửa đổi điểm b khoản 1 Điều 21</w:t>
            </w:r>
          </w:p>
          <w:p w14:paraId="36FABE34" w14:textId="77777777" w:rsidR="00234AF1" w:rsidRPr="00912214" w:rsidRDefault="00234AF1" w:rsidP="00234AF1">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lastRenderedPageBreak/>
              <w:t xml:space="preserve">Đề nghị sửa đổi “b) Được cung cấp thông tin kịp thời khi hệ thống thông tin giám định BHYT phát hiện có gia tăng chi phí KCB BHYT cao so với mức chi phí bình quân của cơ sở KCB cùng cấp KCB, cùng chuyên khoa để kịp thời rà soát, kiểm tra xác minh, thực hiện giải pháp điều chỉnh phù hợp.” </w:t>
            </w:r>
          </w:p>
          <w:p w14:paraId="4C5FA14A" w14:textId="77777777" w:rsidR="00234AF1" w:rsidRPr="00912214" w:rsidRDefault="00234AF1" w:rsidP="00234AF1">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b/>
                <w:sz w:val="28"/>
                <w:szCs w:val="28"/>
              </w:rPr>
              <w:t>Thành:</w:t>
            </w:r>
            <w:r w:rsidRPr="00912214">
              <w:rPr>
                <w:rFonts w:ascii="Times New Roman" w:eastAsia="Times New Roman" w:hAnsi="Times New Roman" w:cs="Times New Roman"/>
                <w:sz w:val="28"/>
                <w:szCs w:val="28"/>
              </w:rPr>
              <w:t xml:space="preserve"> "Hệ thống thông tin giám định BHYT kịp thời cung cấp thông tin khi phát hiện có gia tăng chi phí KCB BHYT tăng cao so với mức chi phí bình quân của cơ sở KCB cùng cấp KCB, cùng chuyên khoa để cơ sở KCB kịp thời rà soát, kiểm tra xác minh, thực hiện giải pháp điều chỉnh phù hợp."</w:t>
            </w:r>
          </w:p>
        </w:tc>
        <w:tc>
          <w:tcPr>
            <w:tcW w:w="3277" w:type="dxa"/>
          </w:tcPr>
          <w:p w14:paraId="0BBB69E7" w14:textId="0A713278" w:rsidR="00234AF1" w:rsidRPr="00A05B69" w:rsidRDefault="00A05B69" w:rsidP="00234AF1">
            <w:pPr>
              <w:widowControl w:val="0"/>
              <w:tabs>
                <w:tab w:val="left" w:pos="68"/>
              </w:tabs>
              <w:spacing w:line="240" w:lineRule="auto"/>
              <w:jc w:val="both"/>
              <w:rPr>
                <w:rFonts w:ascii="Times New Roman" w:eastAsia="Times New Roman" w:hAnsi="Times New Roman" w:cs="Times New Roman"/>
                <w:b/>
                <w:sz w:val="28"/>
                <w:szCs w:val="28"/>
                <w:lang w:val="vi-VN"/>
              </w:rPr>
            </w:pPr>
            <w:r w:rsidRPr="00912214">
              <w:rPr>
                <w:rFonts w:ascii="Times New Roman" w:eastAsia="Times New Roman" w:hAnsi="Times New Roman" w:cs="Times New Roman"/>
                <w:sz w:val="28"/>
                <w:szCs w:val="28"/>
                <w:lang w:val="vi-VN"/>
              </w:rPr>
              <w:lastRenderedPageBreak/>
              <w:t xml:space="preserve">Nghị định này sửa đổi, bổ sung để đồng bộ với Luật </w:t>
            </w:r>
            <w:r w:rsidRPr="00912214">
              <w:rPr>
                <w:rFonts w:ascii="Times New Roman" w:eastAsia="Times New Roman" w:hAnsi="Times New Roman" w:cs="Times New Roman"/>
                <w:sz w:val="28"/>
                <w:szCs w:val="28"/>
                <w:lang w:val="vi-VN"/>
              </w:rPr>
              <w:lastRenderedPageBreak/>
              <w:t>Khám bệnh, chữa bệnh và một số nội dung của Luật sửa đổi, bổ sung một số điều của Luật BHYT Luật số 51/2024/QH15 có hiệu lực từ 01/01/2025.</w:t>
            </w:r>
            <w:r w:rsidRPr="004E63DD">
              <w:rPr>
                <w:rFonts w:ascii="Times New Roman" w:eastAsia="Times New Roman" w:hAnsi="Times New Roman" w:cs="Times New Roman"/>
                <w:sz w:val="28"/>
                <w:szCs w:val="28"/>
                <w:lang w:val="vi-VN"/>
              </w:rPr>
              <w:t xml:space="preserve"> Do vậy nội dung này đã được quy định trong dự thảo Nghị định</w:t>
            </w:r>
          </w:p>
        </w:tc>
      </w:tr>
      <w:tr w:rsidR="00234AF1" w:rsidRPr="00FF21A6" w14:paraId="0EBBFDE9" w14:textId="77777777" w:rsidTr="00CB292A">
        <w:tc>
          <w:tcPr>
            <w:tcW w:w="3397" w:type="dxa"/>
            <w:vMerge/>
          </w:tcPr>
          <w:p w14:paraId="6DFF2FB4" w14:textId="77777777" w:rsidR="00234AF1" w:rsidRPr="00A05B69" w:rsidRDefault="00234AF1" w:rsidP="00234AF1">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color w:val="0070C0"/>
                <w:sz w:val="28"/>
                <w:szCs w:val="28"/>
                <w:lang w:val="vi-VN"/>
              </w:rPr>
            </w:pPr>
          </w:p>
        </w:tc>
        <w:tc>
          <w:tcPr>
            <w:tcW w:w="1418" w:type="dxa"/>
          </w:tcPr>
          <w:p w14:paraId="71D5EDDF" w14:textId="77777777" w:rsidR="00234AF1" w:rsidRPr="00912214" w:rsidRDefault="00234AF1" w:rsidP="00234AF1">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SYT Đắk Lắk</w:t>
            </w:r>
          </w:p>
        </w:tc>
        <w:tc>
          <w:tcPr>
            <w:tcW w:w="5528" w:type="dxa"/>
          </w:tcPr>
          <w:p w14:paraId="371369FD" w14:textId="77777777" w:rsidR="00234AF1" w:rsidRPr="00912214" w:rsidRDefault="00234AF1" w:rsidP="00234AF1">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Tại khoản 12 Điều 2 đề nghị điều chỉnh như sau:</w:t>
            </w:r>
          </w:p>
          <w:p w14:paraId="7ED5F0FD" w14:textId="77777777" w:rsidR="00234AF1" w:rsidRPr="00912214" w:rsidRDefault="00234AF1" w:rsidP="00234AF1">
            <w:pPr>
              <w:shd w:val="clear" w:color="auto" w:fill="FFFFFF"/>
              <w:spacing w:line="240" w:lineRule="auto"/>
              <w:jc w:val="both"/>
              <w:rPr>
                <w:rFonts w:ascii="Times New Roman" w:hAnsi="Times New Roman" w:cs="Times New Roman"/>
                <w:i/>
                <w:color w:val="000000"/>
                <w:sz w:val="28"/>
                <w:szCs w:val="28"/>
                <w:lang w:val="vi-VN"/>
              </w:rPr>
            </w:pPr>
            <w:r w:rsidRPr="00912214">
              <w:rPr>
                <w:rFonts w:ascii="Times New Roman" w:hAnsi="Times New Roman" w:cs="Times New Roman"/>
                <w:i/>
                <w:color w:val="000000"/>
                <w:sz w:val="28"/>
                <w:szCs w:val="28"/>
                <w:lang w:val="vi-VN"/>
              </w:rPr>
              <w:t>“1.Quyền của cơ sở khám bệnh, chữa bệnh:</w:t>
            </w:r>
          </w:p>
          <w:p w14:paraId="708B1131" w14:textId="77777777" w:rsidR="00234AF1" w:rsidRPr="00912214" w:rsidRDefault="00234AF1" w:rsidP="00234AF1">
            <w:pPr>
              <w:shd w:val="clear" w:color="auto" w:fill="FFFFFF"/>
              <w:spacing w:line="240" w:lineRule="auto"/>
              <w:ind w:firstLine="8"/>
              <w:jc w:val="both"/>
              <w:rPr>
                <w:rFonts w:ascii="Times New Roman" w:hAnsi="Times New Roman" w:cs="Times New Roman"/>
                <w:i/>
                <w:color w:val="000000"/>
                <w:sz w:val="28"/>
                <w:szCs w:val="28"/>
                <w:lang w:val="vi-VN"/>
              </w:rPr>
            </w:pPr>
            <w:r w:rsidRPr="00912214">
              <w:rPr>
                <w:rFonts w:ascii="Times New Roman" w:hAnsi="Times New Roman" w:cs="Times New Roman"/>
                <w:i/>
                <w:color w:val="000000"/>
                <w:sz w:val="28"/>
                <w:szCs w:val="28"/>
                <w:lang w:val="vi-VN"/>
              </w:rPr>
              <w:t xml:space="preserve">b) Được cung cấp thông tin kịp thời khi hệ thống thông tin giám định bảo hiểm y tế phát hiện có gia tăng chi phí khám bệnh, chữa bệnh bảo hiểm y tế cao so với mức chi phí bình quân của cơ sở khám bệnh, chữa bệnh cùng cấp khám bệnh, chữa bệnh, cùng chuyên khoa, </w:t>
            </w:r>
            <w:r w:rsidRPr="00912214">
              <w:rPr>
                <w:rFonts w:ascii="Times New Roman" w:hAnsi="Times New Roman" w:cs="Times New Roman"/>
                <w:b/>
                <w:i/>
                <w:iCs/>
                <w:sz w:val="28"/>
                <w:szCs w:val="28"/>
                <w:lang w:val="vi-VN"/>
              </w:rPr>
              <w:t>cùng cấp chuyên môn kỹ thuật,</w:t>
            </w:r>
            <w:r w:rsidRPr="00912214">
              <w:rPr>
                <w:rFonts w:ascii="Times New Roman" w:hAnsi="Times New Roman" w:cs="Times New Roman"/>
                <w:b/>
                <w:i/>
                <w:color w:val="000000"/>
                <w:sz w:val="28"/>
                <w:szCs w:val="28"/>
                <w:lang w:val="vi-VN"/>
              </w:rPr>
              <w:t xml:space="preserve"> cùng hạng,</w:t>
            </w:r>
            <w:r w:rsidRPr="00912214">
              <w:rPr>
                <w:rFonts w:ascii="Times New Roman" w:hAnsi="Times New Roman" w:cs="Times New Roman"/>
                <w:i/>
                <w:color w:val="000000"/>
                <w:sz w:val="28"/>
                <w:szCs w:val="28"/>
                <w:lang w:val="vi-VN"/>
              </w:rPr>
              <w:t xml:space="preserve"> </w:t>
            </w:r>
            <w:r w:rsidRPr="00912214">
              <w:rPr>
                <w:rFonts w:ascii="Times New Roman" w:hAnsi="Times New Roman" w:cs="Times New Roman"/>
                <w:b/>
                <w:i/>
                <w:color w:val="000000"/>
                <w:sz w:val="28"/>
                <w:szCs w:val="28"/>
                <w:lang w:val="vi-VN"/>
              </w:rPr>
              <w:t xml:space="preserve">cùng mô hình quản lý </w:t>
            </w:r>
            <w:r w:rsidRPr="00912214">
              <w:rPr>
                <w:rFonts w:ascii="Times New Roman" w:hAnsi="Times New Roman" w:cs="Times New Roman"/>
                <w:i/>
                <w:color w:val="000000"/>
                <w:sz w:val="28"/>
                <w:szCs w:val="28"/>
                <w:lang w:val="vi-VN"/>
              </w:rPr>
              <w:t>để kịp thời rà soát, kiểm tra xác minh, thực hiện giải pháp điều chỉnh phù hợp.”</w:t>
            </w:r>
          </w:p>
          <w:p w14:paraId="221F8B99" w14:textId="77777777" w:rsidR="00234AF1" w:rsidRPr="00912214" w:rsidRDefault="00234AF1" w:rsidP="00234AF1">
            <w:pPr>
              <w:shd w:val="clear" w:color="auto" w:fill="FFFFFF"/>
              <w:spacing w:line="240" w:lineRule="auto"/>
              <w:ind w:firstLine="17"/>
              <w:jc w:val="both"/>
              <w:rPr>
                <w:rFonts w:ascii="Times New Roman" w:eastAsia="Times New Roman" w:hAnsi="Times New Roman" w:cs="Times New Roman"/>
                <w:iCs/>
                <w:sz w:val="28"/>
                <w:szCs w:val="28"/>
                <w:lang w:val="vi-VN"/>
              </w:rPr>
            </w:pPr>
            <w:r w:rsidRPr="00912214">
              <w:rPr>
                <w:rFonts w:ascii="Times New Roman" w:eastAsia="Times New Roman" w:hAnsi="Times New Roman" w:cs="Times New Roman"/>
                <w:b/>
                <w:iCs/>
                <w:sz w:val="28"/>
                <w:szCs w:val="28"/>
                <w:lang w:val="vi-VN"/>
              </w:rPr>
              <w:lastRenderedPageBreak/>
              <w:t>Lý do:</w:t>
            </w:r>
            <w:r w:rsidRPr="00912214">
              <w:rPr>
                <w:rFonts w:ascii="Times New Roman" w:eastAsia="Times New Roman" w:hAnsi="Times New Roman" w:cs="Times New Roman"/>
                <w:iCs/>
                <w:sz w:val="28"/>
                <w:szCs w:val="28"/>
                <w:lang w:val="vi-VN"/>
              </w:rPr>
              <w:t xml:space="preserve"> để phù hợp với việc các đơn vị lập phương án giá trên cơ sở so sánh giá của dịch vụ khám bệnh, chữa bệnh cùng loại được cung cấp bởi cơ sở khám bệnh, chữa bệnh cùng cấp chuyên môn kỹ thuật; tương đương về trình độ chuyên môn của nhân lực, kỹ thuật và công nghệ; tương đương về mô hình quản lý hoặc tương đương về hạng đơn vị sự nghiệp y tế (Theo quy định tại Điều 3, Điều 4 Thông tư số 21/2024/TT-BYT ngày 17/10/2024 của Bộ trưởng Bộ Y tế).</w:t>
            </w:r>
          </w:p>
        </w:tc>
        <w:tc>
          <w:tcPr>
            <w:tcW w:w="3277" w:type="dxa"/>
          </w:tcPr>
          <w:p w14:paraId="2F3B3DBB" w14:textId="5AE303AA" w:rsidR="00234AF1" w:rsidRPr="004E63DD" w:rsidRDefault="002F1F29" w:rsidP="00234AF1">
            <w:pPr>
              <w:widowControl w:val="0"/>
              <w:tabs>
                <w:tab w:val="left" w:pos="68"/>
              </w:tabs>
              <w:spacing w:line="240" w:lineRule="auto"/>
              <w:jc w:val="both"/>
              <w:rPr>
                <w:rFonts w:ascii="Times New Roman" w:eastAsia="Times New Roman" w:hAnsi="Times New Roman" w:cs="Times New Roman"/>
                <w:b/>
                <w:sz w:val="28"/>
                <w:szCs w:val="28"/>
                <w:lang w:val="vi-VN"/>
              </w:rPr>
            </w:pPr>
            <w:r w:rsidRPr="00912214">
              <w:rPr>
                <w:rFonts w:ascii="Times New Roman" w:eastAsia="Times New Roman" w:hAnsi="Times New Roman" w:cs="Times New Roman"/>
                <w:sz w:val="28"/>
                <w:szCs w:val="28"/>
                <w:lang w:val="vi-VN"/>
              </w:rPr>
              <w:lastRenderedPageBreak/>
              <w:t>Nghị định này sửa đổi, bổ sung để đồng bộ với Luật Khám bệnh, chữa bệnh và một số nội dung của Luật sửa đổi, bổ sung một số điều của Luật BHYT Luật số 51/2024/QH15 có hiệu lực từ 01/01/2025.</w:t>
            </w:r>
            <w:r w:rsidR="004E63DD" w:rsidRPr="004E63DD">
              <w:rPr>
                <w:rFonts w:ascii="Times New Roman" w:eastAsia="Times New Roman" w:hAnsi="Times New Roman" w:cs="Times New Roman"/>
                <w:sz w:val="28"/>
                <w:szCs w:val="28"/>
                <w:lang w:val="vi-VN"/>
              </w:rPr>
              <w:t xml:space="preserve"> Do vậy nội dung này đã được quy định trong dự thảo Nghị định</w:t>
            </w:r>
          </w:p>
        </w:tc>
      </w:tr>
      <w:tr w:rsidR="0015701E" w:rsidRPr="00912214" w14:paraId="01ADF4B8" w14:textId="77777777" w:rsidTr="00CB292A">
        <w:tc>
          <w:tcPr>
            <w:tcW w:w="3397" w:type="dxa"/>
            <w:vMerge w:val="restart"/>
          </w:tcPr>
          <w:p w14:paraId="5D08985A" w14:textId="77777777" w:rsidR="0015701E" w:rsidRPr="00912214" w:rsidRDefault="0015701E" w:rsidP="0015701E">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color w:val="0070C0"/>
                <w:sz w:val="28"/>
                <w:szCs w:val="28"/>
                <w:lang w:val="vi-VN"/>
              </w:rPr>
            </w:pPr>
            <w:r w:rsidRPr="00912214">
              <w:rPr>
                <w:rFonts w:ascii="Times New Roman" w:eastAsia="Times New Roman" w:hAnsi="Times New Roman" w:cs="Times New Roman"/>
                <w:color w:val="0070C0"/>
                <w:sz w:val="28"/>
                <w:szCs w:val="28"/>
                <w:lang w:val="vi-VN"/>
              </w:rPr>
              <w:t>13. Sửa đổi, bổ sung Điều 26 như sau:</w:t>
            </w:r>
          </w:p>
          <w:p w14:paraId="2DC9A431" w14:textId="77777777" w:rsidR="0015701E" w:rsidRPr="00912214" w:rsidRDefault="0015701E" w:rsidP="0015701E">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i/>
                <w:sz w:val="28"/>
                <w:szCs w:val="28"/>
                <w:lang w:val="vi-VN"/>
              </w:rPr>
            </w:pPr>
            <w:r w:rsidRPr="00912214">
              <w:rPr>
                <w:rFonts w:ascii="Times New Roman" w:eastAsia="Times New Roman" w:hAnsi="Times New Roman" w:cs="Times New Roman"/>
                <w:sz w:val="28"/>
                <w:szCs w:val="28"/>
                <w:lang w:val="vi-VN"/>
              </w:rPr>
              <w:t xml:space="preserve">“1. Người tham gia bảo hiểm y tế thuộc đối tượng quy định tại các khoản 3, 4, </w:t>
            </w:r>
            <w:r w:rsidRPr="00912214">
              <w:rPr>
                <w:rFonts w:ascii="Times New Roman" w:eastAsia="Times New Roman" w:hAnsi="Times New Roman" w:cs="Times New Roman"/>
                <w:i/>
                <w:sz w:val="28"/>
                <w:szCs w:val="28"/>
                <w:lang w:val="vi-VN"/>
              </w:rPr>
              <w:t>5</w:t>
            </w:r>
            <w:r w:rsidRPr="00912214">
              <w:rPr>
                <w:rFonts w:ascii="Times New Roman" w:eastAsia="Times New Roman" w:hAnsi="Times New Roman" w:cs="Times New Roman"/>
                <w:sz w:val="28"/>
                <w:szCs w:val="28"/>
                <w:lang w:val="vi-VN"/>
              </w:rPr>
              <w:t xml:space="preserve">, 7, 8, 9 và 11 Điều 3 Nghị định này trong trường hợp cấp cứu hoặc đang điều trị nội trú phải chuyển cơ sở khám bệnh, chữa bệnh </w:t>
            </w:r>
            <w:r w:rsidRPr="00912214">
              <w:rPr>
                <w:rFonts w:ascii="Times New Roman" w:eastAsia="Times New Roman" w:hAnsi="Times New Roman" w:cs="Times New Roman"/>
                <w:i/>
                <w:sz w:val="28"/>
                <w:szCs w:val="28"/>
                <w:lang w:val="vi-VN"/>
              </w:rPr>
              <w:t>theo yêu cầu chuyên môn bằng xe cứu thương hoặc xe vận chuyển người bệnh.</w:t>
            </w:r>
          </w:p>
          <w:p w14:paraId="2BACAA11" w14:textId="77777777" w:rsidR="0015701E" w:rsidRPr="00912214" w:rsidRDefault="0015701E" w:rsidP="0015701E">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 xml:space="preserve">2. Mức thanh toán chi </w:t>
            </w:r>
            <w:r w:rsidRPr="00912214">
              <w:rPr>
                <w:rFonts w:ascii="Times New Roman" w:eastAsia="Times New Roman" w:hAnsi="Times New Roman" w:cs="Times New Roman"/>
                <w:sz w:val="28"/>
                <w:szCs w:val="28"/>
                <w:lang w:val="vi-VN"/>
              </w:rPr>
              <w:lastRenderedPageBreak/>
              <w:t>phí vận chuyển:</w:t>
            </w:r>
          </w:p>
          <w:p w14:paraId="1A0525D8" w14:textId="77777777" w:rsidR="0015701E" w:rsidRPr="00912214" w:rsidRDefault="0015701E" w:rsidP="0015701E">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sz w:val="28"/>
                <w:szCs w:val="28"/>
                <w:lang w:val="vi-VN"/>
              </w:rPr>
            </w:pPr>
            <w:bookmarkStart w:id="21" w:name="_qrbruq5uadei" w:colFirst="0" w:colLast="0"/>
            <w:bookmarkEnd w:id="21"/>
            <w:r w:rsidRPr="00912214">
              <w:rPr>
                <w:rFonts w:ascii="Times New Roman" w:eastAsia="Times New Roman" w:hAnsi="Times New Roman" w:cs="Times New Roman"/>
                <w:sz w:val="28"/>
                <w:szCs w:val="28"/>
                <w:lang w:val="vi-VN"/>
              </w:rPr>
              <w:t xml:space="preserve">a) Trường hợp sử dụng phương tiện vận chuyển của cơ sở khám bệnh, chữa bệnh chỉ định chuyển </w:t>
            </w:r>
            <w:r w:rsidRPr="00912214">
              <w:rPr>
                <w:rFonts w:ascii="Times New Roman" w:eastAsia="Times New Roman" w:hAnsi="Times New Roman" w:cs="Times New Roman"/>
                <w:i/>
                <w:sz w:val="28"/>
                <w:szCs w:val="28"/>
                <w:lang w:val="vi-VN"/>
              </w:rPr>
              <w:t>người bệnh</w:t>
            </w:r>
            <w:r w:rsidRPr="00912214">
              <w:rPr>
                <w:rFonts w:ascii="Times New Roman" w:eastAsia="Times New Roman" w:hAnsi="Times New Roman" w:cs="Times New Roman"/>
                <w:sz w:val="28"/>
                <w:szCs w:val="28"/>
                <w:lang w:val="vi-VN"/>
              </w:rPr>
              <w:t xml:space="preserve"> thì quỹ bảo hiểm y tế thanh toán chi phí vận chuyển cả chiều đi và về cho cơ sở khám bệnh, chữa bệnh đó theo mức bằng 0,2 lít xăng/km tính theo khoảng cách thực tế giữa hai cơ sở khám bệnh, chữa bệnh và giá xăng tại thời điểm chuyển người bệnh. Nếu có nhiều hơn một người bệnh cùng được vận chuyển trên một phương tiện thì mức thanh toán cũng chỉ được tính như đối với vận chuyển một người bệnh. Cơ sở khám bệnh, chữa bệnh tiếp nhận người bệnh ký xác nhận trên phiếu điều xe của cơ sở chuyển người bệnh đi; trường hợp ngoài giờ hành </w:t>
            </w:r>
            <w:r w:rsidRPr="00912214">
              <w:rPr>
                <w:rFonts w:ascii="Times New Roman" w:eastAsia="Times New Roman" w:hAnsi="Times New Roman" w:cs="Times New Roman"/>
                <w:sz w:val="28"/>
                <w:szCs w:val="28"/>
                <w:lang w:val="vi-VN"/>
              </w:rPr>
              <w:lastRenderedPageBreak/>
              <w:t>chính thì phải có chữ ký của bác sỹ tiếp nhận người bệnh;</w:t>
            </w:r>
          </w:p>
          <w:p w14:paraId="528996E0" w14:textId="77777777" w:rsidR="0015701E" w:rsidRPr="00912214" w:rsidRDefault="0015701E" w:rsidP="0015701E">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sz w:val="28"/>
                <w:szCs w:val="28"/>
                <w:lang w:val="vi-VN"/>
              </w:rPr>
            </w:pPr>
            <w:bookmarkStart w:id="22" w:name="_2fz7wjvwnbhi" w:colFirst="0" w:colLast="0"/>
            <w:bookmarkEnd w:id="22"/>
            <w:r w:rsidRPr="00912214">
              <w:rPr>
                <w:rFonts w:ascii="Times New Roman" w:eastAsia="Times New Roman" w:hAnsi="Times New Roman" w:cs="Times New Roman"/>
                <w:sz w:val="28"/>
                <w:szCs w:val="28"/>
                <w:lang w:val="vi-VN"/>
              </w:rPr>
              <w:t xml:space="preserve">b) Trường hợp không sử dụng phương tiện vận chuyển của cơ sở khám bệnh, chữa bệnh thì quỹ bảo hiểm y tế thanh toán chi phí vận chuyển một chiều (chiều đi) cho người bệnh theo mức bằng 0,2 lít xăng/km tính theo khoảng cách thực tế giữa hai cơ sở khám bệnh, chữa bệnh và giá xăng tại thời điểm chuyển người bệnh </w:t>
            </w:r>
            <w:r w:rsidRPr="00912214">
              <w:rPr>
                <w:rFonts w:ascii="Times New Roman" w:eastAsia="Times New Roman" w:hAnsi="Times New Roman" w:cs="Times New Roman"/>
                <w:i/>
                <w:sz w:val="28"/>
                <w:szCs w:val="28"/>
                <w:lang w:val="vi-VN"/>
              </w:rPr>
              <w:t>đến cơ sở khám bệnh, chữa bệnh theo yêu cầu chuyên môn</w:t>
            </w:r>
            <w:r w:rsidRPr="00912214">
              <w:rPr>
                <w:rFonts w:ascii="Times New Roman" w:eastAsia="Times New Roman" w:hAnsi="Times New Roman" w:cs="Times New Roman"/>
                <w:sz w:val="28"/>
                <w:szCs w:val="28"/>
                <w:lang w:val="vi-VN"/>
              </w:rPr>
              <w:t xml:space="preserve">. Cơ sở khám bệnh, chữa bệnh chỉ định chuyển </w:t>
            </w:r>
            <w:r w:rsidRPr="00912214">
              <w:rPr>
                <w:rFonts w:ascii="Times New Roman" w:eastAsia="Times New Roman" w:hAnsi="Times New Roman" w:cs="Times New Roman"/>
                <w:i/>
                <w:sz w:val="28"/>
                <w:szCs w:val="28"/>
                <w:lang w:val="vi-VN"/>
              </w:rPr>
              <w:t>người bệnh</w:t>
            </w:r>
            <w:r w:rsidRPr="00912214">
              <w:rPr>
                <w:rFonts w:ascii="Times New Roman" w:eastAsia="Times New Roman" w:hAnsi="Times New Roman" w:cs="Times New Roman"/>
                <w:sz w:val="28"/>
                <w:szCs w:val="28"/>
                <w:lang w:val="vi-VN"/>
              </w:rPr>
              <w:t xml:space="preserve"> có trách nhiệm thanh toán khoản chi này trực tiếp cho người bệnh trước khi chuyển, sau đó thanh toán với cơ quan bảo hiểm xã hội.”</w:t>
            </w:r>
          </w:p>
        </w:tc>
        <w:tc>
          <w:tcPr>
            <w:tcW w:w="1418" w:type="dxa"/>
          </w:tcPr>
          <w:p w14:paraId="036DED30" w14:textId="77777777" w:rsidR="0015701E" w:rsidRPr="00912214" w:rsidRDefault="0015701E" w:rsidP="0015701E">
            <w:pPr>
              <w:widowControl w:val="0"/>
              <w:tabs>
                <w:tab w:val="left" w:pos="68"/>
              </w:tabs>
              <w:spacing w:line="240" w:lineRule="auto"/>
              <w:jc w:val="center"/>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lastRenderedPageBreak/>
              <w:t>SYT Thái Nguyên</w:t>
            </w:r>
          </w:p>
        </w:tc>
        <w:tc>
          <w:tcPr>
            <w:tcW w:w="5528" w:type="dxa"/>
          </w:tcPr>
          <w:p w14:paraId="2B310DCD"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Tại Mục 2; khoản 13; Điều 2: Sửa đổi, bổ sung Điều 26 như sau:</w:t>
            </w:r>
          </w:p>
          <w:p w14:paraId="13EB3044"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Mức thanh toán chi phí vận chuyển:</w:t>
            </w:r>
          </w:p>
          <w:p w14:paraId="40A75C6C"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xml:space="preserve">Dự thảo: “a)… Cơ sở khám bệnh, chữa bệnh tiếp nhận người bệnh ký xác nhận trên phiếu điều xe của cơ sở chuyển người bệnh đi; trường hợp ngoài giờ hành chính thì phải có chữ ký của </w:t>
            </w:r>
            <w:r w:rsidRPr="00912214">
              <w:rPr>
                <w:rFonts w:ascii="Times New Roman" w:eastAsia="Times New Roman" w:hAnsi="Times New Roman" w:cs="Times New Roman"/>
                <w:b/>
                <w:sz w:val="28"/>
                <w:szCs w:val="28"/>
                <w:u w:val="single"/>
              </w:rPr>
              <w:t>bác sỹ</w:t>
            </w:r>
            <w:r w:rsidRPr="00912214">
              <w:rPr>
                <w:rFonts w:ascii="Times New Roman" w:eastAsia="Times New Roman" w:hAnsi="Times New Roman" w:cs="Times New Roman"/>
                <w:sz w:val="28"/>
                <w:szCs w:val="28"/>
              </w:rPr>
              <w:t xml:space="preserve"> tiếp nhận người bệnh”.</w:t>
            </w:r>
          </w:p>
          <w:p w14:paraId="6F916C28"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xml:space="preserve">Đề xuất sửa: “a)… Cơ sở khám bệnh, chữa bệnh tiếp nhận người bệnh ký xác nhận trên phiếu điều xe của cơ sở chuyển người bệnh đi; trường hợp ngoài giờ hành chính thì phải có chữ ký của </w:t>
            </w:r>
            <w:r w:rsidRPr="00912214">
              <w:rPr>
                <w:rFonts w:ascii="Times New Roman" w:eastAsia="Times New Roman" w:hAnsi="Times New Roman" w:cs="Times New Roman"/>
                <w:b/>
                <w:sz w:val="28"/>
                <w:szCs w:val="28"/>
                <w:u w:val="single"/>
              </w:rPr>
              <w:t>nhân viên y tế</w:t>
            </w:r>
            <w:r w:rsidRPr="00912214">
              <w:rPr>
                <w:rFonts w:ascii="Times New Roman" w:eastAsia="Times New Roman" w:hAnsi="Times New Roman" w:cs="Times New Roman"/>
                <w:sz w:val="28"/>
                <w:szCs w:val="28"/>
              </w:rPr>
              <w:t xml:space="preserve"> tiếp nhận người bệnh”.</w:t>
            </w:r>
          </w:p>
          <w:p w14:paraId="38EF1AF7"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rPr>
            </w:pPr>
          </w:p>
        </w:tc>
        <w:tc>
          <w:tcPr>
            <w:tcW w:w="3277" w:type="dxa"/>
          </w:tcPr>
          <w:p w14:paraId="47EA46E1" w14:textId="5DB97039" w:rsidR="0015701E" w:rsidRPr="00061BC9" w:rsidRDefault="0015701E" w:rsidP="0015701E">
            <w:pPr>
              <w:widowControl w:val="0"/>
              <w:tabs>
                <w:tab w:val="left" w:pos="68"/>
              </w:tabs>
              <w:spacing w:line="240" w:lineRule="auto"/>
              <w:jc w:val="both"/>
              <w:rPr>
                <w:rFonts w:ascii="Times New Roman" w:eastAsia="Times New Roman" w:hAnsi="Times New Roman" w:cs="Times New Roman"/>
                <w:b/>
                <w:sz w:val="28"/>
                <w:szCs w:val="28"/>
                <w:lang w:val="en-US"/>
              </w:rPr>
            </w:pPr>
            <w:r>
              <w:rPr>
                <w:rFonts w:ascii="Times New Roman" w:eastAsia="Times New Roman" w:hAnsi="Times New Roman" w:cs="Times New Roman"/>
                <w:sz w:val="28"/>
                <w:szCs w:val="28"/>
                <w:lang w:val="en-US"/>
              </w:rPr>
              <w:t xml:space="preserve">Nội dung này đã được quy định trong dự thảo Nghị định và phù hợp với thực tế </w:t>
            </w:r>
          </w:p>
        </w:tc>
      </w:tr>
      <w:tr w:rsidR="0015701E" w:rsidRPr="00912214" w14:paraId="4D0C5AF8" w14:textId="77777777" w:rsidTr="00CB292A">
        <w:tc>
          <w:tcPr>
            <w:tcW w:w="3397" w:type="dxa"/>
            <w:vMerge/>
          </w:tcPr>
          <w:p w14:paraId="0991D532" w14:textId="77777777" w:rsidR="0015701E" w:rsidRPr="00912214" w:rsidRDefault="0015701E" w:rsidP="0015701E">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color w:val="0070C0"/>
                <w:sz w:val="28"/>
                <w:szCs w:val="28"/>
              </w:rPr>
            </w:pPr>
          </w:p>
        </w:tc>
        <w:tc>
          <w:tcPr>
            <w:tcW w:w="1418" w:type="dxa"/>
          </w:tcPr>
          <w:p w14:paraId="3AAC81EF" w14:textId="77777777" w:rsidR="0015701E" w:rsidRPr="00912214" w:rsidRDefault="0015701E" w:rsidP="0015701E">
            <w:pPr>
              <w:widowControl w:val="0"/>
              <w:tabs>
                <w:tab w:val="left" w:pos="68"/>
              </w:tabs>
              <w:spacing w:line="240" w:lineRule="auto"/>
              <w:jc w:val="center"/>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xml:space="preserve">Sở Y tế </w:t>
            </w:r>
            <w:r w:rsidRPr="00912214">
              <w:rPr>
                <w:rFonts w:ascii="Times New Roman" w:eastAsia="Times New Roman" w:hAnsi="Times New Roman" w:cs="Times New Roman"/>
                <w:sz w:val="28"/>
                <w:szCs w:val="28"/>
              </w:rPr>
              <w:lastRenderedPageBreak/>
              <w:t>Lạng Sơn</w:t>
            </w:r>
          </w:p>
        </w:tc>
        <w:tc>
          <w:tcPr>
            <w:tcW w:w="5528" w:type="dxa"/>
          </w:tcPr>
          <w:p w14:paraId="07018316"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lastRenderedPageBreak/>
              <w:t xml:space="preserve">- Tại điểm a,b Mục 2, khoản 13 Điều 2 : sửa đổi, </w:t>
            </w:r>
            <w:r w:rsidRPr="00912214">
              <w:rPr>
                <w:rFonts w:ascii="Times New Roman" w:eastAsia="Times New Roman" w:hAnsi="Times New Roman" w:cs="Times New Roman"/>
                <w:sz w:val="28"/>
                <w:szCs w:val="28"/>
              </w:rPr>
              <w:lastRenderedPageBreak/>
              <w:t>bổ sung Điều 26 " Mức thanh toán chi phí vận chuyển" đề nghị bổ sung như sau:</w:t>
            </w:r>
          </w:p>
          <w:p w14:paraId="600EA24E"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“a) Trường hợp sử dụng phương tiện vận chuyển của cơ sở khám bệnh, chữa bệnh .............theo mức bằng hoặc tương đương (trong trường hợp không dùng phương tiện vận chuyển chạy bằng xăng) 0,2 lít xăng/km....... có chữ ký của bác sỹ tiếp nhận người bệnh.</w:t>
            </w:r>
          </w:p>
          <w:p w14:paraId="2C7576D5"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b) Trường hợp không sử dụng phương tiện vận chuyển của cơ sở khám bệnh, chữa bệnh............theo mức bằng hoặc tương đương (trong trường hợp không dùng phương tiện vận chuyển chạy bằng xăng) 0,2 lít xăng/km sau......đó thanh toán với cơ quan bảo hiểm xã hội.”</w:t>
            </w:r>
          </w:p>
          <w:p w14:paraId="315CA3D2"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Lý do: có cơ sở KCB sử dụng xe chạy bằng nguyên liệu khác như dầu, điện thì đề nghị thanh toán chung một mức.</w:t>
            </w:r>
          </w:p>
        </w:tc>
        <w:tc>
          <w:tcPr>
            <w:tcW w:w="3277" w:type="dxa"/>
          </w:tcPr>
          <w:p w14:paraId="4A056BFB" w14:textId="3056D96A" w:rsidR="0015701E" w:rsidRPr="00912214" w:rsidRDefault="0015701E" w:rsidP="0015701E">
            <w:pPr>
              <w:widowControl w:val="0"/>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lang w:val="en-US"/>
              </w:rPr>
              <w:lastRenderedPageBreak/>
              <w:t xml:space="preserve">Nội dung này đã được quy </w:t>
            </w:r>
            <w:r>
              <w:rPr>
                <w:rFonts w:ascii="Times New Roman" w:eastAsia="Times New Roman" w:hAnsi="Times New Roman" w:cs="Times New Roman"/>
                <w:sz w:val="28"/>
                <w:szCs w:val="28"/>
                <w:lang w:val="en-US"/>
              </w:rPr>
              <w:lastRenderedPageBreak/>
              <w:t xml:space="preserve">định trong dự thảo Nghị định và phù hợp với thực tế </w:t>
            </w:r>
          </w:p>
        </w:tc>
      </w:tr>
      <w:tr w:rsidR="00DE7C0D" w:rsidRPr="00B56A7A" w14:paraId="617F5964" w14:textId="77777777" w:rsidTr="00CB292A">
        <w:tc>
          <w:tcPr>
            <w:tcW w:w="3397" w:type="dxa"/>
            <w:vMerge/>
          </w:tcPr>
          <w:p w14:paraId="6E0AAD50" w14:textId="77777777" w:rsidR="00DE7C0D" w:rsidRPr="00912214" w:rsidRDefault="00DE7C0D" w:rsidP="00DE7C0D">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color w:val="0070C0"/>
                <w:sz w:val="28"/>
                <w:szCs w:val="28"/>
              </w:rPr>
            </w:pPr>
          </w:p>
        </w:tc>
        <w:tc>
          <w:tcPr>
            <w:tcW w:w="1418" w:type="dxa"/>
          </w:tcPr>
          <w:p w14:paraId="2AA7D25F" w14:textId="77777777" w:rsidR="00DE7C0D" w:rsidRPr="00912214" w:rsidRDefault="00DE7C0D" w:rsidP="00DE7C0D">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BV Bạch Mai</w:t>
            </w:r>
          </w:p>
        </w:tc>
        <w:tc>
          <w:tcPr>
            <w:tcW w:w="5528" w:type="dxa"/>
          </w:tcPr>
          <w:p w14:paraId="033E472E" w14:textId="77777777" w:rsidR="00DE7C0D" w:rsidRPr="00912214" w:rsidRDefault="00DE7C0D" w:rsidP="00DE7C0D">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Đề nghị bỏ Điểm b Mục 2 Khoản 13 Điều 2</w:t>
            </w:r>
          </w:p>
          <w:p w14:paraId="073D59D3" w14:textId="77777777" w:rsidR="00DE7C0D" w:rsidRPr="00912214" w:rsidRDefault="00DE7C0D" w:rsidP="00DE7C0D">
            <w:pPr>
              <w:widowControl w:val="0"/>
              <w:tabs>
                <w:tab w:val="left" w:pos="68"/>
              </w:tabs>
              <w:spacing w:line="240" w:lineRule="auto"/>
              <w:jc w:val="both"/>
              <w:rPr>
                <w:rFonts w:ascii="Times New Roman" w:eastAsia="Times New Roman" w:hAnsi="Times New Roman" w:cs="Times New Roman"/>
                <w:b/>
                <w:sz w:val="28"/>
                <w:szCs w:val="28"/>
                <w:lang w:val="vi-VN"/>
              </w:rPr>
            </w:pPr>
            <w:r w:rsidRPr="00912214">
              <w:rPr>
                <w:rFonts w:ascii="Times New Roman" w:eastAsia="Times New Roman" w:hAnsi="Times New Roman" w:cs="Times New Roman"/>
                <w:b/>
                <w:sz w:val="28"/>
                <w:szCs w:val="28"/>
                <w:lang w:val="vi-VN"/>
              </w:rPr>
              <w:t>Lý do:</w:t>
            </w:r>
          </w:p>
          <w:p w14:paraId="57ABAA47" w14:textId="77777777" w:rsidR="00DE7C0D" w:rsidRPr="00912214" w:rsidRDefault="00DE7C0D" w:rsidP="00DE7C0D">
            <w:pPr>
              <w:pStyle w:val="NormalWeb"/>
              <w:spacing w:before="0" w:beforeAutospacing="0" w:after="0" w:afterAutospacing="0"/>
              <w:jc w:val="both"/>
              <w:rPr>
                <w:sz w:val="28"/>
                <w:szCs w:val="28"/>
                <w:lang w:val="vi-VN"/>
              </w:rPr>
            </w:pPr>
            <w:r w:rsidRPr="00912214">
              <w:rPr>
                <w:sz w:val="28"/>
                <w:szCs w:val="28"/>
                <w:lang w:val="vi-VN"/>
              </w:rPr>
              <w:t>- Để đảm bảo an toàn người bệnh, các cơ sở KCB phải đảm bảo phương tiện vận chuyển và cử nhân viên y tế hỗ trợ.</w:t>
            </w:r>
          </w:p>
          <w:p w14:paraId="6FB04038" w14:textId="77777777" w:rsidR="00DE7C0D" w:rsidRPr="00912214" w:rsidRDefault="00DE7C0D" w:rsidP="00DE7C0D">
            <w:pPr>
              <w:pStyle w:val="NormalWeb"/>
              <w:spacing w:before="0" w:beforeAutospacing="0" w:after="0" w:afterAutospacing="0"/>
              <w:jc w:val="both"/>
              <w:rPr>
                <w:sz w:val="28"/>
                <w:szCs w:val="28"/>
                <w:lang w:val="vi-VN"/>
              </w:rPr>
            </w:pPr>
            <w:r w:rsidRPr="00912214">
              <w:rPr>
                <w:sz w:val="28"/>
                <w:szCs w:val="28"/>
                <w:lang w:val="vi-VN"/>
              </w:rPr>
              <w:t xml:space="preserve">- Việc cơ sở khám chữa bệnh thanh toán khoản chi này trực tiếp cho người bệnh trước khi chuyển (thanh toán tiền mặt), sau đó thanh toán </w:t>
            </w:r>
            <w:r w:rsidRPr="00912214">
              <w:rPr>
                <w:sz w:val="28"/>
                <w:szCs w:val="28"/>
                <w:lang w:val="vi-VN"/>
              </w:rPr>
              <w:lastRenderedPageBreak/>
              <w:t xml:space="preserve">với cơ quan bảo hiểm xã hội mà không có khâu kiểm soát, quy trình chặt chẽ dễ dẫn đến lạm dụng, chi không đúng quy định, không kiểm soát được người bệnh có thực sự đến cơ sở khám chữa bệnh đó hay không? </w:t>
            </w:r>
          </w:p>
          <w:p w14:paraId="579C9E7A" w14:textId="77777777" w:rsidR="00DE7C0D" w:rsidRPr="00912214" w:rsidRDefault="00DE7C0D" w:rsidP="00DE7C0D">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Việc xác định khoảng cách thực tế để thanh toán cũng gặp nhiều khó khăn.</w:t>
            </w:r>
          </w:p>
        </w:tc>
        <w:tc>
          <w:tcPr>
            <w:tcW w:w="3277" w:type="dxa"/>
          </w:tcPr>
          <w:p w14:paraId="2E788B28" w14:textId="07F73441" w:rsidR="00DE7C0D" w:rsidRPr="00912214" w:rsidRDefault="00DE7C0D" w:rsidP="00DE7C0D">
            <w:pPr>
              <w:widowControl w:val="0"/>
              <w:tabs>
                <w:tab w:val="left" w:pos="68"/>
              </w:tabs>
              <w:spacing w:line="240" w:lineRule="auto"/>
              <w:jc w:val="both"/>
              <w:rPr>
                <w:rFonts w:ascii="Times New Roman" w:eastAsia="Times New Roman" w:hAnsi="Times New Roman" w:cs="Times New Roman"/>
                <w:b/>
                <w:sz w:val="28"/>
                <w:szCs w:val="28"/>
                <w:lang w:val="vi-VN"/>
              </w:rPr>
            </w:pPr>
            <w:r w:rsidRPr="00DE7C0D">
              <w:rPr>
                <w:rFonts w:ascii="Times New Roman" w:eastAsia="Times New Roman" w:hAnsi="Times New Roman" w:cs="Times New Roman"/>
                <w:sz w:val="28"/>
                <w:szCs w:val="28"/>
                <w:lang w:val="vi-VN"/>
              </w:rPr>
              <w:lastRenderedPageBreak/>
              <w:t xml:space="preserve">Nội dung này đã được quy định trong dự thảo Nghị định và phù hợp với thực tế hiện nay không phát sinh vướng mắc trong quá trình tổ chức thực hiện </w:t>
            </w:r>
          </w:p>
        </w:tc>
      </w:tr>
      <w:tr w:rsidR="0015701E" w:rsidRPr="00B56A7A" w14:paraId="23AC1BB7" w14:textId="77777777" w:rsidTr="00CB292A">
        <w:tc>
          <w:tcPr>
            <w:tcW w:w="3397" w:type="dxa"/>
            <w:vMerge/>
          </w:tcPr>
          <w:p w14:paraId="6D9545B0" w14:textId="77777777" w:rsidR="0015701E" w:rsidRPr="00912214" w:rsidRDefault="0015701E" w:rsidP="0015701E">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color w:val="0070C0"/>
                <w:sz w:val="28"/>
                <w:szCs w:val="28"/>
                <w:lang w:val="vi-VN"/>
              </w:rPr>
            </w:pPr>
          </w:p>
        </w:tc>
        <w:tc>
          <w:tcPr>
            <w:tcW w:w="1418" w:type="dxa"/>
          </w:tcPr>
          <w:p w14:paraId="129F7484" w14:textId="77777777" w:rsidR="0015701E" w:rsidRPr="00912214" w:rsidRDefault="0015701E" w:rsidP="0015701E">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BV Chợ Rẫy</w:t>
            </w:r>
          </w:p>
        </w:tc>
        <w:tc>
          <w:tcPr>
            <w:tcW w:w="5528" w:type="dxa"/>
          </w:tcPr>
          <w:p w14:paraId="0A459DEF"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b/>
                <w:sz w:val="28"/>
                <w:szCs w:val="28"/>
                <w:lang w:val="vi-VN"/>
              </w:rPr>
            </w:pPr>
            <w:r w:rsidRPr="00912214">
              <w:rPr>
                <w:rFonts w:ascii="Times New Roman" w:eastAsia="Times New Roman" w:hAnsi="Times New Roman" w:cs="Times New Roman"/>
                <w:b/>
                <w:sz w:val="28"/>
                <w:szCs w:val="28"/>
                <w:lang w:val="vi-VN"/>
              </w:rPr>
              <w:t>Tại Mục 1 Khoản 13 Điều 2 đề nghị điều chỉnh như sau:</w:t>
            </w:r>
          </w:p>
          <w:p w14:paraId="2BC89339" w14:textId="77777777" w:rsidR="0015701E" w:rsidRPr="00912214" w:rsidRDefault="0015701E" w:rsidP="0015701E">
            <w:pPr>
              <w:pStyle w:val="NormalWeb"/>
              <w:spacing w:before="0" w:beforeAutospacing="0" w:after="0" w:afterAutospacing="0"/>
              <w:jc w:val="both"/>
              <w:rPr>
                <w:sz w:val="28"/>
                <w:szCs w:val="28"/>
                <w:lang w:val="vi-VN"/>
              </w:rPr>
            </w:pPr>
            <w:r w:rsidRPr="00912214">
              <w:rPr>
                <w:sz w:val="28"/>
                <w:szCs w:val="28"/>
                <w:lang w:val="vi-VN"/>
              </w:rPr>
              <w:t>“1. Vận chuyển người bệnh giữa các cơ sở khám bệnh, chữa bệnh trong trường hợp cấp cứu hoặc đang điều trị nội trú phải chuyển cơ sở khám bệnh, chữa bệnh theo yêu cầu chuyên môn bằng xe cứu thương hoặc xe vận chuyển người bệnh;”</w:t>
            </w:r>
          </w:p>
          <w:p w14:paraId="48C4AA6D" w14:textId="77777777" w:rsidR="0015701E" w:rsidRPr="00912214" w:rsidRDefault="0015701E" w:rsidP="0015701E">
            <w:pPr>
              <w:pStyle w:val="NormalWeb"/>
              <w:spacing w:before="0" w:beforeAutospacing="0" w:after="0" w:afterAutospacing="0"/>
              <w:jc w:val="both"/>
              <w:rPr>
                <w:b/>
                <w:sz w:val="28"/>
                <w:szCs w:val="28"/>
                <w:lang w:val="vi-VN"/>
              </w:rPr>
            </w:pPr>
            <w:r w:rsidRPr="00912214">
              <w:rPr>
                <w:b/>
                <w:sz w:val="28"/>
                <w:szCs w:val="28"/>
                <w:lang w:val="vi-VN"/>
              </w:rPr>
              <w:t>Giải thích:</w:t>
            </w:r>
          </w:p>
          <w:p w14:paraId="3BCB04B2" w14:textId="77777777" w:rsidR="0015701E" w:rsidRPr="00912214" w:rsidRDefault="0015701E" w:rsidP="0015701E">
            <w:pPr>
              <w:pStyle w:val="NormalWeb"/>
              <w:spacing w:before="0" w:beforeAutospacing="0" w:after="0" w:afterAutospacing="0"/>
              <w:jc w:val="both"/>
              <w:rPr>
                <w:sz w:val="28"/>
                <w:szCs w:val="28"/>
                <w:lang w:val="vi-VN"/>
              </w:rPr>
            </w:pPr>
            <w:r w:rsidRPr="00912214">
              <w:rPr>
                <w:sz w:val="28"/>
                <w:szCs w:val="28"/>
                <w:lang w:val="vi-VN"/>
              </w:rPr>
              <w:t>Đề nghị bỏ giới hạn chỉ thanh toán chi phí vận chuyển đối với một số đối tượng đặc biệt vì quy định thanh toán BHYT hiện nay là theo nhu cầu bệnh lý nên đề nghị không phân biệt việc thanh toán theo các đối tượng đặc biệt mà tất cả các đối tượng đều cần được hưởng chi phí này và hưởng theo tương ứng tỉ lệ thẻ BHYT.</w:t>
            </w:r>
          </w:p>
        </w:tc>
        <w:tc>
          <w:tcPr>
            <w:tcW w:w="3277" w:type="dxa"/>
          </w:tcPr>
          <w:p w14:paraId="767FE61F" w14:textId="041ACE54" w:rsidR="0015701E" w:rsidRPr="00912214" w:rsidRDefault="00390A0E" w:rsidP="0015701E">
            <w:pPr>
              <w:widowControl w:val="0"/>
              <w:tabs>
                <w:tab w:val="left" w:pos="68"/>
              </w:tabs>
              <w:spacing w:line="240" w:lineRule="auto"/>
              <w:jc w:val="both"/>
              <w:rPr>
                <w:rFonts w:ascii="Times New Roman" w:eastAsia="Times New Roman" w:hAnsi="Times New Roman" w:cs="Times New Roman"/>
                <w:b/>
                <w:sz w:val="28"/>
                <w:szCs w:val="28"/>
                <w:lang w:val="vi-VN"/>
              </w:rPr>
            </w:pPr>
            <w:r w:rsidRPr="00DE7C0D">
              <w:rPr>
                <w:rFonts w:ascii="Times New Roman" w:eastAsia="Times New Roman" w:hAnsi="Times New Roman" w:cs="Times New Roman"/>
                <w:sz w:val="28"/>
                <w:szCs w:val="28"/>
                <w:lang w:val="vi-VN"/>
              </w:rPr>
              <w:t>Nội dung này đã được quy định trong dự thảo Nghị định và phù hợp với thực tế hiện nay không phát sinh vướng mắc trong quá trình tổ chức thực hiện</w:t>
            </w:r>
          </w:p>
        </w:tc>
      </w:tr>
      <w:tr w:rsidR="0015701E" w:rsidRPr="00B56A7A" w14:paraId="7215D391" w14:textId="77777777" w:rsidTr="00CB292A">
        <w:tc>
          <w:tcPr>
            <w:tcW w:w="3397" w:type="dxa"/>
            <w:vMerge/>
          </w:tcPr>
          <w:p w14:paraId="1CAFF70D" w14:textId="77777777" w:rsidR="0015701E" w:rsidRPr="00912214" w:rsidRDefault="0015701E" w:rsidP="0015701E">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color w:val="0070C0"/>
                <w:sz w:val="28"/>
                <w:szCs w:val="28"/>
                <w:lang w:val="vi-VN"/>
              </w:rPr>
            </w:pPr>
          </w:p>
        </w:tc>
        <w:tc>
          <w:tcPr>
            <w:tcW w:w="1418" w:type="dxa"/>
          </w:tcPr>
          <w:p w14:paraId="25A570B6" w14:textId="77777777" w:rsidR="0015701E" w:rsidRPr="00912214" w:rsidRDefault="0015701E" w:rsidP="0015701E">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BV Thống Nhất</w:t>
            </w:r>
          </w:p>
        </w:tc>
        <w:tc>
          <w:tcPr>
            <w:tcW w:w="5528" w:type="dxa"/>
          </w:tcPr>
          <w:p w14:paraId="56E1B86D" w14:textId="77777777" w:rsidR="0015701E" w:rsidRPr="00912214" w:rsidRDefault="0015701E" w:rsidP="0015701E">
            <w:pPr>
              <w:spacing w:line="240" w:lineRule="auto"/>
              <w:jc w:val="both"/>
              <w:rPr>
                <w:rFonts w:ascii="Times New Roman" w:hAnsi="Times New Roman" w:cs="Times New Roman"/>
                <w:sz w:val="28"/>
                <w:szCs w:val="28"/>
                <w:lang w:val="vi-VN"/>
              </w:rPr>
            </w:pPr>
            <w:r w:rsidRPr="00912214">
              <w:rPr>
                <w:rFonts w:ascii="Times New Roman" w:eastAsia="Times New Roman" w:hAnsi="Times New Roman" w:cs="Times New Roman"/>
                <w:b/>
                <w:sz w:val="28"/>
                <w:szCs w:val="28"/>
                <w:lang w:val="vi-VN"/>
              </w:rPr>
              <w:t xml:space="preserve">Tại điểm b mục 2 khoản 13 Điều 2 </w:t>
            </w:r>
            <w:r w:rsidRPr="00912214">
              <w:rPr>
                <w:rFonts w:ascii="Times New Roman" w:hAnsi="Times New Roman" w:cs="Times New Roman"/>
                <w:sz w:val="28"/>
                <w:szCs w:val="28"/>
                <w:lang w:val="vi-VN"/>
              </w:rPr>
              <w:t xml:space="preserve">về mức thanh toán chi phí vận chuyển cần làm rõ quy trình và đối tượng thanh toán chi phí vận chuyển </w:t>
            </w:r>
            <w:r w:rsidRPr="00912214">
              <w:rPr>
                <w:rFonts w:ascii="Times New Roman" w:hAnsi="Times New Roman" w:cs="Times New Roman"/>
                <w:sz w:val="28"/>
                <w:szCs w:val="28"/>
                <w:lang w:val="vi-VN"/>
              </w:rPr>
              <w:lastRenderedPageBreak/>
              <w:t>này, ví dụ: Người bệnh có thể phải tạm ứng chi phí vận chuyển trước khi được thanh toán từ bảo hiểm y tế, hoặc cơ sở khám chữa bệnh có thể thanh toán trước và sau đó yêu cầu hoàn lại từ bảo hiểm y tế.</w:t>
            </w:r>
          </w:p>
        </w:tc>
        <w:tc>
          <w:tcPr>
            <w:tcW w:w="3277" w:type="dxa"/>
          </w:tcPr>
          <w:p w14:paraId="2C6D2449"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b/>
                <w:sz w:val="28"/>
                <w:szCs w:val="28"/>
                <w:lang w:val="vi-VN"/>
              </w:rPr>
            </w:pPr>
          </w:p>
        </w:tc>
      </w:tr>
      <w:tr w:rsidR="0015701E" w:rsidRPr="00B56A7A" w14:paraId="37550FD7" w14:textId="77777777" w:rsidTr="00CB292A">
        <w:tc>
          <w:tcPr>
            <w:tcW w:w="3397" w:type="dxa"/>
            <w:vMerge/>
          </w:tcPr>
          <w:p w14:paraId="4A6253B7" w14:textId="77777777" w:rsidR="0015701E" w:rsidRPr="00912214" w:rsidRDefault="0015701E" w:rsidP="0015701E">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color w:val="0070C0"/>
                <w:sz w:val="28"/>
                <w:szCs w:val="28"/>
                <w:lang w:val="vi-VN"/>
              </w:rPr>
            </w:pPr>
          </w:p>
        </w:tc>
        <w:tc>
          <w:tcPr>
            <w:tcW w:w="1418" w:type="dxa"/>
          </w:tcPr>
          <w:p w14:paraId="39327F01" w14:textId="77777777" w:rsidR="0015701E" w:rsidRPr="00912214" w:rsidRDefault="0015701E" w:rsidP="0015701E">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SYT Đắk Lắk</w:t>
            </w:r>
          </w:p>
        </w:tc>
        <w:tc>
          <w:tcPr>
            <w:tcW w:w="5528" w:type="dxa"/>
          </w:tcPr>
          <w:p w14:paraId="613F15F0" w14:textId="77777777" w:rsidR="0015701E" w:rsidRPr="00912214" w:rsidRDefault="0015701E" w:rsidP="0015701E">
            <w:pPr>
              <w:shd w:val="clear" w:color="auto" w:fill="FFFFFF"/>
              <w:spacing w:line="240" w:lineRule="auto"/>
              <w:ind w:firstLine="17"/>
              <w:jc w:val="both"/>
              <w:rPr>
                <w:rFonts w:ascii="Times New Roman" w:eastAsia="Times New Roman" w:hAnsi="Times New Roman" w:cs="Times New Roman"/>
                <w:iCs/>
                <w:sz w:val="28"/>
                <w:szCs w:val="28"/>
                <w:lang w:val="vi-VN"/>
              </w:rPr>
            </w:pPr>
            <w:r w:rsidRPr="00912214">
              <w:rPr>
                <w:rFonts w:ascii="Times New Roman" w:eastAsia="Times New Roman" w:hAnsi="Times New Roman" w:cs="Times New Roman"/>
                <w:iCs/>
                <w:sz w:val="28"/>
                <w:szCs w:val="28"/>
                <w:lang w:val="vi-VN"/>
              </w:rPr>
              <w:t xml:space="preserve">Tại khoản 13 Điều 2 đề nghị điều chỉnh lại là: </w:t>
            </w:r>
          </w:p>
          <w:p w14:paraId="4C398A74" w14:textId="77777777" w:rsidR="0015701E" w:rsidRPr="00912214" w:rsidRDefault="0015701E" w:rsidP="0015701E">
            <w:pPr>
              <w:shd w:val="clear" w:color="auto" w:fill="FFFFFF"/>
              <w:spacing w:line="240" w:lineRule="auto"/>
              <w:ind w:firstLine="17"/>
              <w:jc w:val="both"/>
              <w:rPr>
                <w:rFonts w:ascii="Times New Roman" w:eastAsia="Times New Roman" w:hAnsi="Times New Roman" w:cs="Times New Roman"/>
                <w:iCs/>
                <w:sz w:val="28"/>
                <w:szCs w:val="28"/>
                <w:lang w:val="vi-VN"/>
              </w:rPr>
            </w:pPr>
            <w:r w:rsidRPr="00912214">
              <w:rPr>
                <w:rFonts w:ascii="Times New Roman" w:eastAsia="Times New Roman" w:hAnsi="Times New Roman" w:cs="Times New Roman"/>
                <w:i/>
                <w:iCs/>
                <w:sz w:val="28"/>
                <w:szCs w:val="28"/>
                <w:lang w:val="vi-VN"/>
              </w:rPr>
              <w:t>“1.</w:t>
            </w:r>
            <w:r w:rsidRPr="00912214">
              <w:rPr>
                <w:rFonts w:ascii="Times New Roman" w:eastAsia="Times New Roman" w:hAnsi="Times New Roman" w:cs="Times New Roman"/>
                <w:i/>
                <w:color w:val="000000"/>
                <w:sz w:val="28"/>
                <w:szCs w:val="28"/>
                <w:lang w:val="vi-VN"/>
              </w:rPr>
              <w:t xml:space="preserve">Người tham gia bảo hiểm y tế thuộc đối tượng quy định tại các khoản 3, 4, 5, 7, 8, 9 và 11, 17, 20 vào Điều 3 để phù hợp với điểm a khoản 1 Điều 14 a) 100% chi phí khám bệnh, chữa bệnh trong phạm vi được hưởng đối với các đối tượng quy định tại khoản 1a Điều 2, khoản 3, 4, 5, 8, 9, </w:t>
            </w:r>
            <w:r w:rsidRPr="00912214">
              <w:rPr>
                <w:rFonts w:ascii="Times New Roman" w:eastAsia="Times New Roman" w:hAnsi="Times New Roman" w:cs="Times New Roman"/>
                <w:b/>
                <w:i/>
                <w:color w:val="000000"/>
                <w:sz w:val="28"/>
                <w:szCs w:val="28"/>
                <w:lang w:val="vi-VN"/>
              </w:rPr>
              <w:t>11, 17 và 20</w:t>
            </w:r>
            <w:r w:rsidRPr="00912214">
              <w:rPr>
                <w:rFonts w:ascii="Times New Roman" w:eastAsia="Times New Roman" w:hAnsi="Times New Roman" w:cs="Times New Roman"/>
                <w:i/>
                <w:color w:val="000000"/>
                <w:sz w:val="28"/>
                <w:szCs w:val="28"/>
                <w:lang w:val="vi-VN"/>
              </w:rPr>
              <w:t xml:space="preserve"> Điều 3 Nghị định này”</w:t>
            </w:r>
            <w:r w:rsidRPr="00912214">
              <w:rPr>
                <w:rFonts w:ascii="Times New Roman" w:eastAsia="Times New Roman" w:hAnsi="Times New Roman" w:cs="Times New Roman"/>
                <w:color w:val="000000"/>
                <w:sz w:val="28"/>
                <w:szCs w:val="28"/>
                <w:lang w:val="vi-VN"/>
              </w:rPr>
              <w:t xml:space="preserve"> (Dự thảo ghi là </w:t>
            </w:r>
            <w:r w:rsidRPr="00912214">
              <w:rPr>
                <w:rFonts w:ascii="Times New Roman" w:eastAsia="Times New Roman" w:hAnsi="Times New Roman" w:cs="Times New Roman"/>
                <w:i/>
                <w:color w:val="000000"/>
                <w:sz w:val="28"/>
                <w:szCs w:val="28"/>
                <w:lang w:val="vi-VN"/>
              </w:rPr>
              <w:t>“</w:t>
            </w:r>
            <w:r w:rsidRPr="00912214">
              <w:rPr>
                <w:rFonts w:ascii="Times New Roman" w:eastAsia="Times New Roman" w:hAnsi="Times New Roman" w:cs="Times New Roman"/>
                <w:i/>
                <w:iCs/>
                <w:sz w:val="28"/>
                <w:szCs w:val="28"/>
                <w:lang w:val="vi-VN"/>
              </w:rPr>
              <w:t>1.</w:t>
            </w:r>
            <w:r w:rsidRPr="00912214">
              <w:rPr>
                <w:rFonts w:ascii="Times New Roman" w:eastAsia="Times New Roman" w:hAnsi="Times New Roman" w:cs="Times New Roman"/>
                <w:i/>
                <w:color w:val="000000"/>
                <w:sz w:val="28"/>
                <w:szCs w:val="28"/>
                <w:lang w:val="vi-VN"/>
              </w:rPr>
              <w:t>Người tham gia bảo hiểm y tế thuộc đối tượng quy định tại các khoản 3, 4, 5, 7, 8, 9 và 11 Điều 3 Nghị định này trong trường hợp cấp cứu hoặc đang điều trị nội trú phải chuyển cơ sở khám bệnh, chữa bệnh theo yêu cầu chuyên môn bằng xe cứu thương hoặc xe vận chuyển người bệnh.”)</w:t>
            </w:r>
          </w:p>
          <w:p w14:paraId="56815E0E" w14:textId="77777777" w:rsidR="0015701E" w:rsidRPr="00912214" w:rsidRDefault="0015701E" w:rsidP="0015701E">
            <w:pPr>
              <w:spacing w:line="240" w:lineRule="auto"/>
              <w:jc w:val="both"/>
              <w:rPr>
                <w:rFonts w:ascii="Times New Roman" w:eastAsia="Times New Roman" w:hAnsi="Times New Roman" w:cs="Times New Roman"/>
                <w:b/>
                <w:sz w:val="28"/>
                <w:szCs w:val="28"/>
                <w:lang w:val="vi-VN"/>
              </w:rPr>
            </w:pPr>
            <w:r w:rsidRPr="00912214">
              <w:rPr>
                <w:rFonts w:ascii="Times New Roman" w:eastAsia="Times New Roman" w:hAnsi="Times New Roman" w:cs="Times New Roman"/>
                <w:b/>
                <w:color w:val="000000"/>
                <w:sz w:val="28"/>
                <w:szCs w:val="28"/>
                <w:lang w:val="vi-VN"/>
              </w:rPr>
              <w:t>Lý do:</w:t>
            </w:r>
            <w:r w:rsidRPr="00912214">
              <w:rPr>
                <w:rFonts w:ascii="Times New Roman" w:eastAsia="Times New Roman" w:hAnsi="Times New Roman" w:cs="Times New Roman"/>
                <w:color w:val="000000"/>
                <w:sz w:val="28"/>
                <w:szCs w:val="28"/>
                <w:lang w:val="vi-VN"/>
              </w:rPr>
              <w:t xml:space="preserve"> để phù hợp với điểm a khoản 1 Điều 14 </w:t>
            </w:r>
            <w:r w:rsidRPr="00912214">
              <w:rPr>
                <w:rFonts w:ascii="Times New Roman" w:eastAsia="Times New Roman" w:hAnsi="Times New Roman" w:cs="Times New Roman"/>
                <w:i/>
                <w:color w:val="000000"/>
                <w:sz w:val="28"/>
                <w:szCs w:val="28"/>
                <w:lang w:val="vi-VN"/>
              </w:rPr>
              <w:t>“a) 100% chi phí khám bệnh, chữa bệnh trong phạm vi được hưởng đối với các đối tượng quy định tại khoản 1a Điều 2, khoản 3, 4, 5, 8, 9, 11, 17 và 20 Điều 3 Nghị định này”.</w:t>
            </w:r>
            <w:r w:rsidRPr="00912214">
              <w:rPr>
                <w:rFonts w:ascii="Times New Roman" w:eastAsia="Times New Roman" w:hAnsi="Times New Roman" w:cs="Times New Roman"/>
                <w:color w:val="000000"/>
                <w:sz w:val="28"/>
                <w:szCs w:val="28"/>
                <w:lang w:val="vi-VN"/>
              </w:rPr>
              <w:t xml:space="preserve"> Theo đó, các đối tượng khoản 3, 4, 5, 7, 8, 9 và 11, 17, 20  </w:t>
            </w:r>
            <w:r w:rsidRPr="00912214">
              <w:rPr>
                <w:rFonts w:ascii="Times New Roman" w:eastAsia="Times New Roman" w:hAnsi="Times New Roman" w:cs="Times New Roman"/>
                <w:color w:val="000000"/>
                <w:sz w:val="28"/>
                <w:szCs w:val="28"/>
                <w:lang w:val="vi-VN"/>
              </w:rPr>
              <w:lastRenderedPageBreak/>
              <w:t>Điều 3 là đối tượng hưởng 100% chi phí khám bệnh, chữa bệnh nên cần bổ sung đối tượng thanh toán chi phí vận chuyển người bệnh.</w:t>
            </w:r>
          </w:p>
        </w:tc>
        <w:tc>
          <w:tcPr>
            <w:tcW w:w="3277" w:type="dxa"/>
          </w:tcPr>
          <w:p w14:paraId="3C0217BA" w14:textId="71D55692" w:rsidR="0015701E" w:rsidRPr="004E583D" w:rsidRDefault="00847372" w:rsidP="0015701E">
            <w:pPr>
              <w:widowControl w:val="0"/>
              <w:tabs>
                <w:tab w:val="left" w:pos="68"/>
              </w:tabs>
              <w:spacing w:line="240" w:lineRule="auto"/>
              <w:jc w:val="both"/>
              <w:rPr>
                <w:rFonts w:ascii="Times New Roman" w:eastAsia="Times New Roman" w:hAnsi="Times New Roman" w:cs="Times New Roman"/>
                <w:b/>
                <w:sz w:val="28"/>
                <w:szCs w:val="28"/>
                <w:lang w:val="vi-VN"/>
              </w:rPr>
            </w:pPr>
            <w:r w:rsidRPr="00DE7C0D">
              <w:rPr>
                <w:rFonts w:ascii="Times New Roman" w:eastAsia="Times New Roman" w:hAnsi="Times New Roman" w:cs="Times New Roman"/>
                <w:sz w:val="28"/>
                <w:szCs w:val="28"/>
                <w:lang w:val="vi-VN"/>
              </w:rPr>
              <w:lastRenderedPageBreak/>
              <w:t xml:space="preserve">Nội dung này đã được quy định trong dự thảo Nghị định và phù hợp với </w:t>
            </w:r>
            <w:r w:rsidRPr="00847372">
              <w:rPr>
                <w:rFonts w:ascii="Times New Roman" w:eastAsia="Times New Roman" w:hAnsi="Times New Roman" w:cs="Times New Roman"/>
                <w:sz w:val="28"/>
                <w:szCs w:val="28"/>
                <w:lang w:val="vi-VN"/>
              </w:rPr>
              <w:t>Luật</w:t>
            </w:r>
            <w:r w:rsidR="004E583D" w:rsidRPr="004E583D">
              <w:rPr>
                <w:rFonts w:ascii="Times New Roman" w:eastAsia="Times New Roman" w:hAnsi="Times New Roman" w:cs="Times New Roman"/>
                <w:sz w:val="28"/>
                <w:szCs w:val="28"/>
                <w:lang w:val="vi-VN"/>
              </w:rPr>
              <w:t xml:space="preserve"> số 51/2024/QH15 sửa đổi bổ sung một số điều Luật BHYT</w:t>
            </w:r>
          </w:p>
        </w:tc>
      </w:tr>
      <w:tr w:rsidR="0015701E" w:rsidRPr="00B56A7A" w14:paraId="052370CC" w14:textId="77777777" w:rsidTr="00CB292A">
        <w:tc>
          <w:tcPr>
            <w:tcW w:w="3397" w:type="dxa"/>
            <w:vMerge/>
          </w:tcPr>
          <w:p w14:paraId="554D79B4" w14:textId="77777777" w:rsidR="0015701E" w:rsidRPr="00912214" w:rsidRDefault="0015701E" w:rsidP="0015701E">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color w:val="0070C0"/>
                <w:sz w:val="28"/>
                <w:szCs w:val="28"/>
                <w:lang w:val="vi-VN"/>
              </w:rPr>
            </w:pPr>
          </w:p>
        </w:tc>
        <w:tc>
          <w:tcPr>
            <w:tcW w:w="1418" w:type="dxa"/>
          </w:tcPr>
          <w:p w14:paraId="1842DCFD" w14:textId="77777777" w:rsidR="0015701E" w:rsidRPr="00912214" w:rsidRDefault="0015701E" w:rsidP="0015701E">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UBND Kon Tum</w:t>
            </w:r>
          </w:p>
        </w:tc>
        <w:tc>
          <w:tcPr>
            <w:tcW w:w="5528" w:type="dxa"/>
          </w:tcPr>
          <w:p w14:paraId="58248D48" w14:textId="77777777" w:rsidR="0015701E" w:rsidRPr="00912214" w:rsidRDefault="0015701E" w:rsidP="0015701E">
            <w:pPr>
              <w:shd w:val="clear" w:color="auto" w:fill="FFFFFF"/>
              <w:spacing w:line="240" w:lineRule="auto"/>
              <w:ind w:firstLine="17"/>
              <w:jc w:val="both"/>
              <w:rPr>
                <w:rFonts w:ascii="Times New Roman" w:eastAsia="Times New Roman" w:hAnsi="Times New Roman" w:cs="Times New Roman"/>
                <w:b/>
                <w:iCs/>
                <w:sz w:val="28"/>
                <w:szCs w:val="28"/>
                <w:lang w:val="vi-VN"/>
              </w:rPr>
            </w:pPr>
            <w:r w:rsidRPr="00912214">
              <w:rPr>
                <w:rFonts w:ascii="Times New Roman" w:eastAsia="Times New Roman" w:hAnsi="Times New Roman" w:cs="Times New Roman"/>
                <w:b/>
                <w:iCs/>
                <w:sz w:val="28"/>
                <w:szCs w:val="28"/>
                <w:lang w:val="vi-VN"/>
              </w:rPr>
              <w:t>Tại mục 2, khoản 13, Điều 2 đề xuất sửa như sau:</w:t>
            </w:r>
          </w:p>
          <w:p w14:paraId="0D4CE5EA" w14:textId="77777777" w:rsidR="0015701E" w:rsidRPr="00912214" w:rsidRDefault="0015701E" w:rsidP="0015701E">
            <w:pPr>
              <w:spacing w:line="240" w:lineRule="auto"/>
              <w:jc w:val="both"/>
              <w:rPr>
                <w:rFonts w:ascii="Times New Roman" w:eastAsia="Calibri" w:hAnsi="Times New Roman" w:cs="Times New Roman"/>
                <w:i/>
                <w:iCs/>
                <w:sz w:val="28"/>
                <w:szCs w:val="28"/>
                <w:lang w:val="nl-NL"/>
              </w:rPr>
            </w:pPr>
            <w:r w:rsidRPr="00912214">
              <w:rPr>
                <w:rFonts w:ascii="Times New Roman" w:eastAsia="Calibri" w:hAnsi="Times New Roman" w:cs="Times New Roman"/>
                <w:i/>
                <w:iCs/>
                <w:sz w:val="28"/>
                <w:szCs w:val="28"/>
                <w:lang w:val="nl-NL"/>
              </w:rPr>
              <w:t>“2. Mức thanh toán chi phí vận chuyển:</w:t>
            </w:r>
          </w:p>
          <w:p w14:paraId="5A1D04EB" w14:textId="77777777" w:rsidR="0015701E" w:rsidRPr="00912214" w:rsidRDefault="0015701E" w:rsidP="0015701E">
            <w:pPr>
              <w:spacing w:line="240" w:lineRule="auto"/>
              <w:jc w:val="both"/>
              <w:rPr>
                <w:rFonts w:ascii="Times New Roman" w:eastAsia="Calibri" w:hAnsi="Times New Roman" w:cs="Times New Roman"/>
                <w:sz w:val="28"/>
                <w:szCs w:val="28"/>
                <w:lang w:val="nl-NL"/>
              </w:rPr>
            </w:pPr>
            <w:r w:rsidRPr="00912214">
              <w:rPr>
                <w:rFonts w:ascii="Times New Roman" w:eastAsia="Calibri" w:hAnsi="Times New Roman" w:cs="Times New Roman"/>
                <w:i/>
                <w:iCs/>
                <w:sz w:val="28"/>
                <w:szCs w:val="28"/>
                <w:lang w:val="nl-NL"/>
              </w:rPr>
              <w:t xml:space="preserve">a) Trường hợp sử dụng phương tiện vận chuyển của cơ sở khám bệnh, chữa bệnh chỉ định chuyển người bệnh thì quỹ bảo hiểm y tế thanh toán chi phí vận chuyển cả chiều đi và về cho cơ sở khám bệnh, chữa bệnh đó theo mức bằng 0,2 lít xăng </w:t>
            </w:r>
            <w:r w:rsidRPr="00912214">
              <w:rPr>
                <w:rFonts w:ascii="Times New Roman" w:eastAsia="Calibri" w:hAnsi="Times New Roman" w:cs="Times New Roman"/>
                <w:b/>
                <w:bCs/>
                <w:i/>
                <w:iCs/>
                <w:sz w:val="28"/>
                <w:szCs w:val="28"/>
                <w:lang w:val="nl-NL"/>
              </w:rPr>
              <w:t>hoặc dầu</w:t>
            </w:r>
            <w:r w:rsidRPr="00912214">
              <w:rPr>
                <w:rFonts w:ascii="Times New Roman" w:eastAsia="Calibri" w:hAnsi="Times New Roman" w:cs="Times New Roman"/>
                <w:i/>
                <w:iCs/>
                <w:sz w:val="28"/>
                <w:szCs w:val="28"/>
                <w:lang w:val="nl-NL"/>
              </w:rPr>
              <w:t xml:space="preserve">/km tính theo khoảng cách thực tế giữa hai cơ sở khám bệnh, chữa bệnh và giá xăng </w:t>
            </w:r>
            <w:r w:rsidRPr="00912214">
              <w:rPr>
                <w:rFonts w:ascii="Times New Roman" w:eastAsia="Calibri" w:hAnsi="Times New Roman" w:cs="Times New Roman"/>
                <w:b/>
                <w:bCs/>
                <w:i/>
                <w:iCs/>
                <w:sz w:val="28"/>
                <w:szCs w:val="28"/>
                <w:lang w:val="nl-NL"/>
              </w:rPr>
              <w:t>hoặc dầu</w:t>
            </w:r>
            <w:r w:rsidRPr="00912214">
              <w:rPr>
                <w:rFonts w:ascii="Times New Roman" w:eastAsia="Calibri" w:hAnsi="Times New Roman" w:cs="Times New Roman"/>
                <w:i/>
                <w:iCs/>
                <w:sz w:val="28"/>
                <w:szCs w:val="28"/>
                <w:lang w:val="nl-NL"/>
              </w:rPr>
              <w:t xml:space="preserve"> tại thời điểm chuyển người bệnh. Nếu có nhiều hơn một người bệnh cùng được vận chuyển trên một phương tiện thì mức thanh toán cũng chỉ được tính như đối với vận chuyển một người bệnh. Cơ sở khám bệnh, chữa bệnh tiếp nhận người bệnh ký xác nhận trên phiếu điều xe của cơ sở chuyển người bệnh đi; trường hợp ngoài giờ hành chính thì phải có chữ ký của bác sỹ tiếp nhận người bệnh;”</w:t>
            </w:r>
            <w:r w:rsidRPr="00912214">
              <w:rPr>
                <w:rFonts w:ascii="Times New Roman" w:eastAsia="Calibri" w:hAnsi="Times New Roman" w:cs="Times New Roman"/>
                <w:sz w:val="28"/>
                <w:szCs w:val="28"/>
                <w:lang w:val="nl-NL"/>
              </w:rPr>
              <w:t>.</w:t>
            </w:r>
          </w:p>
          <w:p w14:paraId="26528D14" w14:textId="77777777" w:rsidR="0015701E" w:rsidRPr="00912214" w:rsidRDefault="0015701E" w:rsidP="0015701E">
            <w:pPr>
              <w:shd w:val="clear" w:color="auto" w:fill="FFFFFF"/>
              <w:spacing w:line="240" w:lineRule="auto"/>
              <w:ind w:firstLine="17"/>
              <w:jc w:val="both"/>
              <w:rPr>
                <w:rFonts w:ascii="Times New Roman" w:eastAsia="Times New Roman" w:hAnsi="Times New Roman" w:cs="Times New Roman"/>
                <w:iCs/>
                <w:sz w:val="28"/>
                <w:szCs w:val="28"/>
                <w:lang w:val="vi-VN"/>
              </w:rPr>
            </w:pPr>
            <w:r w:rsidRPr="00912214">
              <w:rPr>
                <w:rFonts w:ascii="Times New Roman" w:eastAsia="Calibri" w:hAnsi="Times New Roman" w:cs="Times New Roman"/>
                <w:b/>
                <w:sz w:val="28"/>
                <w:szCs w:val="28"/>
                <w:lang w:val="nl-NL"/>
              </w:rPr>
              <w:t>Lý do:</w:t>
            </w:r>
            <w:r w:rsidRPr="00912214">
              <w:rPr>
                <w:rFonts w:ascii="Times New Roman" w:eastAsia="Calibri" w:hAnsi="Times New Roman" w:cs="Times New Roman"/>
                <w:sz w:val="28"/>
                <w:szCs w:val="28"/>
                <w:lang w:val="nl-NL"/>
              </w:rPr>
              <w:t xml:space="preserve"> Phù hợp với thực tế hiện nay nhiều xe vận chuyển người bệnh sử dụng động cơ dầu.</w:t>
            </w:r>
          </w:p>
        </w:tc>
        <w:tc>
          <w:tcPr>
            <w:tcW w:w="3277" w:type="dxa"/>
          </w:tcPr>
          <w:p w14:paraId="47FB0CB6" w14:textId="63F2AD22" w:rsidR="0015701E" w:rsidRPr="00490078" w:rsidRDefault="00C903EA" w:rsidP="0015701E">
            <w:pPr>
              <w:widowControl w:val="0"/>
              <w:tabs>
                <w:tab w:val="left" w:pos="68"/>
              </w:tabs>
              <w:spacing w:line="240" w:lineRule="auto"/>
              <w:jc w:val="both"/>
              <w:rPr>
                <w:rFonts w:ascii="Times New Roman" w:eastAsia="Times New Roman" w:hAnsi="Times New Roman" w:cs="Times New Roman"/>
                <w:b/>
                <w:sz w:val="28"/>
                <w:szCs w:val="28"/>
                <w:lang w:val="vi-VN"/>
              </w:rPr>
            </w:pPr>
            <w:r w:rsidRPr="00C903EA">
              <w:rPr>
                <w:rFonts w:ascii="Times New Roman" w:eastAsia="Times New Roman" w:hAnsi="Times New Roman" w:cs="Times New Roman"/>
                <w:sz w:val="28"/>
                <w:szCs w:val="28"/>
                <w:lang w:val="vi-VN"/>
              </w:rPr>
              <w:t>Việc quy định xăng là đơn vị tính</w:t>
            </w:r>
            <w:r w:rsidR="00490078" w:rsidRPr="00490078">
              <w:rPr>
                <w:rFonts w:ascii="Times New Roman" w:eastAsia="Times New Roman" w:hAnsi="Times New Roman" w:cs="Times New Roman"/>
                <w:sz w:val="28"/>
                <w:szCs w:val="28"/>
                <w:lang w:val="vi-VN"/>
              </w:rPr>
              <w:t xml:space="preserve"> sử dug để làm</w:t>
            </w:r>
            <w:r w:rsidRPr="00C903EA">
              <w:rPr>
                <w:rFonts w:ascii="Times New Roman" w:eastAsia="Times New Roman" w:hAnsi="Times New Roman" w:cs="Times New Roman"/>
                <w:sz w:val="28"/>
                <w:szCs w:val="28"/>
                <w:lang w:val="vi-VN"/>
              </w:rPr>
              <w:t xml:space="preserve"> </w:t>
            </w:r>
            <w:r w:rsidR="004B44CA" w:rsidRPr="004B44CA">
              <w:rPr>
                <w:rFonts w:ascii="Times New Roman" w:eastAsia="Times New Roman" w:hAnsi="Times New Roman" w:cs="Times New Roman"/>
                <w:sz w:val="28"/>
                <w:szCs w:val="28"/>
                <w:lang w:val="vi-VN"/>
              </w:rPr>
              <w:t xml:space="preserve">căn cứ thanh toán </w:t>
            </w:r>
            <w:r w:rsidR="00490078" w:rsidRPr="00490078">
              <w:rPr>
                <w:rFonts w:ascii="Times New Roman" w:eastAsia="Times New Roman" w:hAnsi="Times New Roman" w:cs="Times New Roman"/>
                <w:sz w:val="28"/>
                <w:szCs w:val="28"/>
                <w:lang w:val="vi-VN"/>
              </w:rPr>
              <w:t>do vậy không nhất thiết phải quy định thêm từ dầu</w:t>
            </w:r>
          </w:p>
        </w:tc>
      </w:tr>
      <w:tr w:rsidR="0015701E" w:rsidRPr="00B56A7A" w14:paraId="2F0DC001" w14:textId="77777777" w:rsidTr="00CB292A">
        <w:tc>
          <w:tcPr>
            <w:tcW w:w="3397" w:type="dxa"/>
            <w:vMerge/>
          </w:tcPr>
          <w:p w14:paraId="3BAAEAF2" w14:textId="77777777" w:rsidR="0015701E" w:rsidRPr="00912214" w:rsidRDefault="0015701E" w:rsidP="0015701E">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color w:val="0070C0"/>
                <w:sz w:val="28"/>
                <w:szCs w:val="28"/>
                <w:lang w:val="nl-NL"/>
              </w:rPr>
            </w:pPr>
          </w:p>
        </w:tc>
        <w:tc>
          <w:tcPr>
            <w:tcW w:w="1418" w:type="dxa"/>
          </w:tcPr>
          <w:p w14:paraId="27041F88" w14:textId="77777777" w:rsidR="0015701E" w:rsidRPr="00912214" w:rsidRDefault="0015701E" w:rsidP="0015701E">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UBND Lào Cai</w:t>
            </w:r>
          </w:p>
        </w:tc>
        <w:tc>
          <w:tcPr>
            <w:tcW w:w="5528" w:type="dxa"/>
          </w:tcPr>
          <w:p w14:paraId="643A612C" w14:textId="77777777" w:rsidR="0015701E" w:rsidRPr="00912214" w:rsidRDefault="0015701E" w:rsidP="0015701E">
            <w:pPr>
              <w:shd w:val="clear" w:color="auto" w:fill="FFFFFF"/>
              <w:spacing w:line="240" w:lineRule="auto"/>
              <w:ind w:firstLine="17"/>
              <w:jc w:val="both"/>
              <w:rPr>
                <w:rFonts w:ascii="Times New Roman" w:eastAsia="Times New Roman" w:hAnsi="Times New Roman" w:cs="Times New Roman"/>
                <w:b/>
                <w:iCs/>
                <w:sz w:val="28"/>
                <w:szCs w:val="28"/>
                <w:lang w:val="vi-VN"/>
              </w:rPr>
            </w:pPr>
            <w:r w:rsidRPr="00912214">
              <w:rPr>
                <w:rFonts w:ascii="Times New Roman" w:eastAsia="Times New Roman" w:hAnsi="Times New Roman" w:cs="Times New Roman"/>
                <w:b/>
                <w:iCs/>
                <w:sz w:val="28"/>
                <w:szCs w:val="28"/>
                <w:lang w:val="vi-VN"/>
              </w:rPr>
              <w:t>Tại mục 2, khoản 13, Điều 2 đề xuất bổ sung như sau:</w:t>
            </w:r>
          </w:p>
          <w:p w14:paraId="2EAEBABD" w14:textId="77777777" w:rsidR="0015701E" w:rsidRPr="00912214" w:rsidRDefault="0015701E" w:rsidP="0015701E">
            <w:pPr>
              <w:spacing w:line="240" w:lineRule="auto"/>
              <w:jc w:val="both"/>
              <w:rPr>
                <w:rFonts w:ascii="Times New Roman" w:hAnsi="Times New Roman" w:cs="Times New Roman"/>
                <w:color w:val="000000"/>
                <w:sz w:val="28"/>
                <w:szCs w:val="28"/>
                <w:lang w:val="vi-VN"/>
              </w:rPr>
            </w:pPr>
            <w:r w:rsidRPr="00912214">
              <w:rPr>
                <w:rStyle w:val="fontstyle01"/>
                <w:rFonts w:ascii="Times New Roman" w:hAnsi="Times New Roman" w:cs="Times New Roman"/>
                <w:lang w:val="vi-VN"/>
              </w:rPr>
              <w:lastRenderedPageBreak/>
              <w:t>a) Trường hợp sử dụng phương tiện vận chuyển của cơ sở khám bệnh, chữa</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 xml:space="preserve">bệnh............ theo mức </w:t>
            </w:r>
            <w:r w:rsidRPr="00912214">
              <w:rPr>
                <w:rStyle w:val="fontstyle21"/>
                <w:rFonts w:ascii="Times New Roman" w:hAnsi="Times New Roman" w:cs="Times New Roman"/>
                <w:b/>
                <w:lang w:val="vi-VN"/>
              </w:rPr>
              <w:t>bằng hoặc tương đương (trong trường hợp không dùng</w:t>
            </w:r>
            <w:r w:rsidRPr="00912214">
              <w:rPr>
                <w:rFonts w:ascii="Times New Roman" w:hAnsi="Times New Roman" w:cs="Times New Roman"/>
                <w:b/>
                <w:bCs/>
                <w:color w:val="000000"/>
                <w:sz w:val="28"/>
                <w:szCs w:val="28"/>
                <w:lang w:val="vi-VN"/>
              </w:rPr>
              <w:t xml:space="preserve"> </w:t>
            </w:r>
            <w:r w:rsidRPr="00912214">
              <w:rPr>
                <w:rStyle w:val="fontstyle21"/>
                <w:rFonts w:ascii="Times New Roman" w:hAnsi="Times New Roman" w:cs="Times New Roman"/>
                <w:b/>
                <w:lang w:val="vi-VN"/>
              </w:rPr>
              <w:t>phương tiện vận chuyển chạy bằng xăng)</w:t>
            </w:r>
            <w:r w:rsidRPr="00912214">
              <w:rPr>
                <w:rStyle w:val="fontstyle21"/>
                <w:rFonts w:ascii="Times New Roman" w:hAnsi="Times New Roman" w:cs="Times New Roman"/>
                <w:lang w:val="vi-VN"/>
              </w:rPr>
              <w:t xml:space="preserve"> </w:t>
            </w:r>
            <w:r w:rsidRPr="00912214">
              <w:rPr>
                <w:rStyle w:val="fontstyle01"/>
                <w:rFonts w:ascii="Times New Roman" w:hAnsi="Times New Roman" w:cs="Times New Roman"/>
                <w:lang w:val="vi-VN"/>
              </w:rPr>
              <w:t>0,2 lít xăng/km..... có chữ ký của bác</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sỹ tiếp nhận người bệnh.</w:t>
            </w:r>
            <w:r w:rsidRPr="00912214">
              <w:rPr>
                <w:rFonts w:ascii="Times New Roman" w:hAnsi="Times New Roman" w:cs="Times New Roman"/>
                <w:color w:val="000000"/>
                <w:sz w:val="28"/>
                <w:szCs w:val="28"/>
                <w:lang w:val="vi-VN"/>
              </w:rPr>
              <w:t xml:space="preserve"> </w:t>
            </w:r>
          </w:p>
          <w:p w14:paraId="003EB1C4" w14:textId="77777777" w:rsidR="0015701E" w:rsidRPr="00912214" w:rsidRDefault="0015701E" w:rsidP="0015701E">
            <w:pPr>
              <w:spacing w:line="240" w:lineRule="auto"/>
              <w:jc w:val="both"/>
              <w:rPr>
                <w:rFonts w:ascii="Times New Roman" w:hAnsi="Times New Roman" w:cs="Times New Roman"/>
                <w:color w:val="000000"/>
                <w:sz w:val="28"/>
                <w:szCs w:val="28"/>
                <w:lang w:val="vi-VN"/>
              </w:rPr>
            </w:pPr>
            <w:r w:rsidRPr="00912214">
              <w:rPr>
                <w:rStyle w:val="fontstyle01"/>
                <w:rFonts w:ascii="Times New Roman" w:hAnsi="Times New Roman" w:cs="Times New Roman"/>
                <w:lang w:val="vi-VN"/>
              </w:rPr>
              <w:t>b) Trường hợp không sử dụng phương tiện vận chuyển của cơ sở khám</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 xml:space="preserve">bệnh, chữa bệnh............ theo mức </w:t>
            </w:r>
            <w:r w:rsidRPr="00912214">
              <w:rPr>
                <w:rStyle w:val="fontstyle21"/>
                <w:rFonts w:ascii="Times New Roman" w:hAnsi="Times New Roman" w:cs="Times New Roman"/>
                <w:b/>
                <w:lang w:val="vi-VN"/>
              </w:rPr>
              <w:t>bằng hoặc tương đương (trong trường hợp</w:t>
            </w:r>
            <w:r w:rsidRPr="00912214">
              <w:rPr>
                <w:rFonts w:ascii="Times New Roman" w:hAnsi="Times New Roman" w:cs="Times New Roman"/>
                <w:b/>
                <w:bCs/>
                <w:color w:val="000000"/>
                <w:sz w:val="28"/>
                <w:szCs w:val="28"/>
                <w:lang w:val="vi-VN"/>
              </w:rPr>
              <w:t xml:space="preserve"> </w:t>
            </w:r>
            <w:r w:rsidRPr="00912214">
              <w:rPr>
                <w:rStyle w:val="fontstyle21"/>
                <w:rFonts w:ascii="Times New Roman" w:hAnsi="Times New Roman" w:cs="Times New Roman"/>
                <w:b/>
                <w:lang w:val="vi-VN"/>
              </w:rPr>
              <w:t>không dùng phương tiện vận chuyển chạy bằng xăng)</w:t>
            </w:r>
            <w:r w:rsidRPr="00912214">
              <w:rPr>
                <w:rStyle w:val="fontstyle21"/>
                <w:rFonts w:ascii="Times New Roman" w:hAnsi="Times New Roman" w:cs="Times New Roman"/>
                <w:lang w:val="vi-VN"/>
              </w:rPr>
              <w:t xml:space="preserve"> </w:t>
            </w:r>
            <w:r w:rsidRPr="00912214">
              <w:rPr>
                <w:rStyle w:val="fontstyle01"/>
                <w:rFonts w:ascii="Times New Roman" w:hAnsi="Times New Roman" w:cs="Times New Roman"/>
                <w:lang w:val="vi-VN"/>
              </w:rPr>
              <w:t>0,2 lít xăng/km..... sau</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đó thanh toán với cơ quan bảo hiểm xã hội.”</w:t>
            </w:r>
            <w:r w:rsidRPr="00912214">
              <w:rPr>
                <w:rFonts w:ascii="Times New Roman" w:hAnsi="Times New Roman" w:cs="Times New Roman"/>
                <w:color w:val="000000"/>
                <w:sz w:val="28"/>
                <w:szCs w:val="28"/>
                <w:lang w:val="vi-VN"/>
              </w:rPr>
              <w:t xml:space="preserve"> </w:t>
            </w:r>
          </w:p>
          <w:p w14:paraId="00365C29" w14:textId="77777777" w:rsidR="0015701E" w:rsidRPr="00912214" w:rsidRDefault="0015701E" w:rsidP="0015701E">
            <w:pPr>
              <w:spacing w:line="240" w:lineRule="auto"/>
              <w:jc w:val="both"/>
              <w:rPr>
                <w:rFonts w:ascii="Times New Roman" w:hAnsi="Times New Roman" w:cs="Times New Roman"/>
                <w:sz w:val="28"/>
                <w:szCs w:val="28"/>
                <w:lang w:val="vi-VN"/>
              </w:rPr>
            </w:pPr>
            <w:r w:rsidRPr="00912214">
              <w:rPr>
                <w:rStyle w:val="fontstyle01"/>
                <w:rFonts w:ascii="Times New Roman" w:hAnsi="Times New Roman" w:cs="Times New Roman"/>
                <w:lang w:val="vi-VN"/>
              </w:rPr>
              <w:t>Lý do: có cơ sở khám chữa bệnh sử dụng xe chạy bằng dầu, điện thì đề nghị</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thanh toán chung một mức.</w:t>
            </w:r>
          </w:p>
        </w:tc>
        <w:tc>
          <w:tcPr>
            <w:tcW w:w="3277" w:type="dxa"/>
          </w:tcPr>
          <w:p w14:paraId="407A4DF6" w14:textId="0B051984" w:rsidR="0015701E" w:rsidRPr="00A0188A" w:rsidRDefault="002641C1" w:rsidP="0015701E">
            <w:pPr>
              <w:widowControl w:val="0"/>
              <w:tabs>
                <w:tab w:val="left" w:pos="68"/>
              </w:tabs>
              <w:spacing w:line="240" w:lineRule="auto"/>
              <w:jc w:val="both"/>
              <w:rPr>
                <w:rFonts w:ascii="Times New Roman" w:eastAsia="Times New Roman" w:hAnsi="Times New Roman" w:cs="Times New Roman"/>
                <w:bCs/>
                <w:sz w:val="28"/>
                <w:szCs w:val="28"/>
                <w:lang w:val="vi-VN"/>
              </w:rPr>
            </w:pPr>
            <w:r w:rsidRPr="00A0188A">
              <w:rPr>
                <w:rFonts w:ascii="Times New Roman" w:eastAsia="Times New Roman" w:hAnsi="Times New Roman" w:cs="Times New Roman"/>
                <w:bCs/>
                <w:sz w:val="28"/>
                <w:szCs w:val="28"/>
                <w:lang w:val="vi-VN"/>
              </w:rPr>
              <w:lastRenderedPageBreak/>
              <w:t xml:space="preserve">Nội dung này đã được quy định trong dự thảo Nghị </w:t>
            </w:r>
            <w:r w:rsidRPr="00A0188A">
              <w:rPr>
                <w:rFonts w:ascii="Times New Roman" w:eastAsia="Times New Roman" w:hAnsi="Times New Roman" w:cs="Times New Roman"/>
                <w:bCs/>
                <w:sz w:val="28"/>
                <w:szCs w:val="28"/>
                <w:lang w:val="vi-VN"/>
              </w:rPr>
              <w:lastRenderedPageBreak/>
              <w:t>định và phù hợp với thực tế không phát sinh vướng mắc trong tổ chức thực hiện</w:t>
            </w:r>
          </w:p>
        </w:tc>
      </w:tr>
      <w:tr w:rsidR="0015701E" w:rsidRPr="00912214" w14:paraId="13A42566" w14:textId="77777777" w:rsidTr="00CB292A">
        <w:trPr>
          <w:trHeight w:val="280"/>
        </w:trPr>
        <w:tc>
          <w:tcPr>
            <w:tcW w:w="3397" w:type="dxa"/>
            <w:vMerge w:val="restart"/>
          </w:tcPr>
          <w:p w14:paraId="3D8BBEEE" w14:textId="77777777" w:rsidR="0015701E" w:rsidRPr="00912214" w:rsidRDefault="0015701E" w:rsidP="0015701E">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color w:val="0070C0"/>
                <w:sz w:val="28"/>
                <w:szCs w:val="28"/>
                <w:lang w:val="vi-VN"/>
              </w:rPr>
            </w:pPr>
            <w:r w:rsidRPr="00912214">
              <w:rPr>
                <w:rFonts w:ascii="Times New Roman" w:eastAsia="Times New Roman" w:hAnsi="Times New Roman" w:cs="Times New Roman"/>
                <w:color w:val="0070C0"/>
                <w:sz w:val="28"/>
                <w:szCs w:val="28"/>
                <w:lang w:val="vi-VN"/>
              </w:rPr>
              <w:lastRenderedPageBreak/>
              <w:t>14. Sửa đổi, bổ sung khoản 4 Điều 27 như sau:</w:t>
            </w:r>
          </w:p>
          <w:p w14:paraId="35287EC3" w14:textId="77777777" w:rsidR="0015701E" w:rsidRPr="00912214" w:rsidRDefault="0015701E" w:rsidP="0015701E">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sz w:val="28"/>
                <w:szCs w:val="28"/>
                <w:lang w:val="vi-VN"/>
              </w:rPr>
            </w:pPr>
            <w:bookmarkStart w:id="23" w:name="_nv8rvfozs1um" w:colFirst="0" w:colLast="0"/>
            <w:bookmarkEnd w:id="23"/>
            <w:r w:rsidRPr="00912214">
              <w:rPr>
                <w:rFonts w:ascii="Times New Roman" w:eastAsia="Times New Roman" w:hAnsi="Times New Roman" w:cs="Times New Roman"/>
                <w:sz w:val="28"/>
                <w:szCs w:val="28"/>
                <w:lang w:val="vi-VN"/>
              </w:rPr>
              <w:t xml:space="preserve">“4. Trường hợp chuyển </w:t>
            </w:r>
            <w:r w:rsidRPr="00912214">
              <w:rPr>
                <w:rFonts w:ascii="Times New Roman" w:eastAsia="Times New Roman" w:hAnsi="Times New Roman" w:cs="Times New Roman"/>
                <w:i/>
                <w:sz w:val="28"/>
                <w:szCs w:val="28"/>
                <w:lang w:val="vi-VN"/>
              </w:rPr>
              <w:t>cơ sở</w:t>
            </w:r>
            <w:r w:rsidRPr="00912214">
              <w:rPr>
                <w:rFonts w:ascii="Times New Roman" w:eastAsia="Times New Roman" w:hAnsi="Times New Roman" w:cs="Times New Roman"/>
                <w:sz w:val="28"/>
                <w:szCs w:val="28"/>
                <w:lang w:val="vi-VN"/>
              </w:rPr>
              <w:t xml:space="preserve"> khám bệnh, chữa bệnh đối với người bệnh cần phải có nhân viên y tế đi kèm và có sử dụng thuốc, vật tư y tế theo yêu cầu chuyên môn trong quá trình vận chuyển, thì chi phí thuốc, vật tư y tế được tổng </w:t>
            </w:r>
            <w:r w:rsidRPr="00912214">
              <w:rPr>
                <w:rFonts w:ascii="Times New Roman" w:eastAsia="Times New Roman" w:hAnsi="Times New Roman" w:cs="Times New Roman"/>
                <w:sz w:val="28"/>
                <w:szCs w:val="28"/>
                <w:lang w:val="vi-VN"/>
              </w:rPr>
              <w:lastRenderedPageBreak/>
              <w:t xml:space="preserve">hợp vào chi phí điều trị của cơ sở khám bệnh, chữa bệnh chỉ định chuyển </w:t>
            </w:r>
            <w:r w:rsidRPr="00912214">
              <w:rPr>
                <w:rFonts w:ascii="Times New Roman" w:eastAsia="Times New Roman" w:hAnsi="Times New Roman" w:cs="Times New Roman"/>
                <w:i/>
                <w:sz w:val="28"/>
                <w:szCs w:val="28"/>
                <w:lang w:val="vi-VN"/>
              </w:rPr>
              <w:t>người bệnh</w:t>
            </w:r>
            <w:r w:rsidRPr="00912214">
              <w:rPr>
                <w:rFonts w:ascii="Times New Roman" w:eastAsia="Times New Roman" w:hAnsi="Times New Roman" w:cs="Times New Roman"/>
                <w:sz w:val="28"/>
                <w:szCs w:val="28"/>
                <w:lang w:val="vi-VN"/>
              </w:rPr>
              <w:t>.”.</w:t>
            </w:r>
          </w:p>
          <w:p w14:paraId="6D93D18F" w14:textId="77777777" w:rsidR="0015701E" w:rsidRPr="00912214" w:rsidRDefault="0015701E" w:rsidP="0015701E">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color w:val="0070C0"/>
                <w:sz w:val="28"/>
                <w:szCs w:val="28"/>
                <w:lang w:val="vi-VN"/>
              </w:rPr>
            </w:pPr>
          </w:p>
        </w:tc>
        <w:tc>
          <w:tcPr>
            <w:tcW w:w="1418" w:type="dxa"/>
          </w:tcPr>
          <w:p w14:paraId="5ADB492B" w14:textId="77777777" w:rsidR="0015701E" w:rsidRPr="00912214" w:rsidRDefault="0015701E" w:rsidP="0015701E">
            <w:pPr>
              <w:widowControl w:val="0"/>
              <w:tabs>
                <w:tab w:val="left" w:pos="68"/>
              </w:tabs>
              <w:spacing w:line="240" w:lineRule="auto"/>
              <w:jc w:val="center"/>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lastRenderedPageBreak/>
              <w:t>SYT Phú Thọ</w:t>
            </w:r>
          </w:p>
        </w:tc>
        <w:tc>
          <w:tcPr>
            <w:tcW w:w="5528" w:type="dxa"/>
          </w:tcPr>
          <w:p w14:paraId="2992D7F4"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Tại Khoản 14, Điều 2 (Sửa đổi, bổ sung Khoản 4 Điều 27):</w:t>
            </w:r>
          </w:p>
          <w:p w14:paraId="0173839C"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“4. Trường hợp chuyển cơ sở khám bệnh, chữa bệnh (KBCB) đối với người bệnh cần phải có nhân viên y tế đi kèm và có sử dụng thuốc, vật tư y tế theo yêu cầu chuyên môn trong quá trình vận chuyển, thì chi phí thuốc, vật tư y tế được tổng hợp vào chi phí điều trị của cơ sở KBCB chỉ định chuyển người bệnh”.</w:t>
            </w:r>
          </w:p>
          <w:p w14:paraId="478CB497"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xml:space="preserve">Quy định này rất khó thực hiện, lý do trước khi chuyển người bệnh cơ sở KBCB phải kết thúc </w:t>
            </w:r>
            <w:r w:rsidRPr="00912214">
              <w:rPr>
                <w:rFonts w:ascii="Times New Roman" w:eastAsia="Times New Roman" w:hAnsi="Times New Roman" w:cs="Times New Roman"/>
                <w:sz w:val="28"/>
                <w:szCs w:val="28"/>
              </w:rPr>
              <w:lastRenderedPageBreak/>
              <w:t>hồ sơ bệnh án, hoàn thiện thủ tục thanh toán theo quy định, sau đó làm thủ tục chuyển cơ sở KBCB. Để thuận lợi cho việc thực hiện nội dung này, đề nghị Bộ Y tế có hướng dẫn cụ thể về thủ tục thanh toán chi phí này khi đã kết thúc hồ sơ bệnh án tại cơ sở KBCB chuyển người bệnh (nếu không có quy định cụ thể sẽ dẫn đến khó khăn cho việc thống nhất chi phí thanh toán giữa cơ sở KBCB và cơ quan BHXH).</w:t>
            </w:r>
          </w:p>
        </w:tc>
        <w:tc>
          <w:tcPr>
            <w:tcW w:w="3277" w:type="dxa"/>
          </w:tcPr>
          <w:p w14:paraId="7BF8D22E" w14:textId="0CBF7F9E" w:rsidR="0015701E" w:rsidRPr="00912214" w:rsidRDefault="00011AB4" w:rsidP="0015701E">
            <w:pPr>
              <w:widowControl w:val="0"/>
              <w:tabs>
                <w:tab w:val="left" w:pos="68"/>
              </w:tabs>
              <w:spacing w:line="240" w:lineRule="auto"/>
              <w:jc w:val="both"/>
              <w:rPr>
                <w:rFonts w:ascii="Times New Roman" w:eastAsia="Times New Roman" w:hAnsi="Times New Roman" w:cs="Times New Roman"/>
                <w:b/>
                <w:sz w:val="28"/>
                <w:szCs w:val="28"/>
                <w:lang w:val="vi-VN"/>
              </w:rPr>
            </w:pPr>
            <w:r w:rsidRPr="00912214">
              <w:rPr>
                <w:rFonts w:ascii="Times New Roman" w:eastAsia="Times New Roman" w:hAnsi="Times New Roman" w:cs="Times New Roman"/>
                <w:sz w:val="28"/>
                <w:szCs w:val="28"/>
                <w:lang w:val="vi-VN"/>
              </w:rPr>
              <w:lastRenderedPageBreak/>
              <w:t>Nghị định này sửa đổi, bổ sung để đồng bộ với Luật Khám bệnh, chữa bệnh và một số nội dung của Luật sửa đổi, bổ sung một số điều của Luật BHYT Luật số 51/2024/QH15 có hiệu lực từ 01/01/2025.</w:t>
            </w:r>
          </w:p>
        </w:tc>
      </w:tr>
      <w:tr w:rsidR="001522D5" w:rsidRPr="00912214" w14:paraId="5F25C0BA" w14:textId="77777777" w:rsidTr="00CB292A">
        <w:trPr>
          <w:trHeight w:val="280"/>
        </w:trPr>
        <w:tc>
          <w:tcPr>
            <w:tcW w:w="3397" w:type="dxa"/>
            <w:vMerge/>
          </w:tcPr>
          <w:p w14:paraId="1B3B891B" w14:textId="77777777" w:rsidR="001522D5" w:rsidRPr="00912214" w:rsidRDefault="001522D5" w:rsidP="001522D5">
            <w:pPr>
              <w:widowControl w:val="0"/>
              <w:tabs>
                <w:tab w:val="left" w:pos="68"/>
              </w:tabs>
              <w:spacing w:line="240" w:lineRule="auto"/>
              <w:jc w:val="both"/>
              <w:rPr>
                <w:rFonts w:ascii="Times New Roman" w:eastAsia="Times New Roman" w:hAnsi="Times New Roman" w:cs="Times New Roman"/>
                <w:color w:val="0070C0"/>
                <w:sz w:val="28"/>
                <w:szCs w:val="28"/>
              </w:rPr>
            </w:pPr>
          </w:p>
        </w:tc>
        <w:tc>
          <w:tcPr>
            <w:tcW w:w="1418" w:type="dxa"/>
          </w:tcPr>
          <w:p w14:paraId="56079C7C" w14:textId="77777777" w:rsidR="001522D5" w:rsidRPr="00912214" w:rsidRDefault="001522D5" w:rsidP="001522D5">
            <w:pPr>
              <w:widowControl w:val="0"/>
              <w:tabs>
                <w:tab w:val="left" w:pos="68"/>
              </w:tabs>
              <w:spacing w:line="240" w:lineRule="auto"/>
              <w:jc w:val="center"/>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SYT Quảng Bình</w:t>
            </w:r>
          </w:p>
        </w:tc>
        <w:tc>
          <w:tcPr>
            <w:tcW w:w="5528" w:type="dxa"/>
          </w:tcPr>
          <w:p w14:paraId="7D0B2C6A" w14:textId="77777777" w:rsidR="001522D5" w:rsidRPr="00912214" w:rsidRDefault="001522D5" w:rsidP="001522D5">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xml:space="preserve">Tại Khoản 14 Điều 2: đề nghị thay cụm từ “vật tư y tế” bằng “thiết bị y tế”, cụ thể: </w:t>
            </w:r>
          </w:p>
          <w:p w14:paraId="30B3E9E0" w14:textId="77777777" w:rsidR="001522D5" w:rsidRPr="00912214" w:rsidRDefault="001522D5" w:rsidP="001522D5">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xml:space="preserve">“14. Sửa đổi, bổ sung khoản 4 Điều 27 như sau: </w:t>
            </w:r>
          </w:p>
          <w:p w14:paraId="01200A86" w14:textId="77777777" w:rsidR="001522D5" w:rsidRPr="00912214" w:rsidRDefault="001522D5" w:rsidP="001522D5">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xml:space="preserve">4. Trường hợp chuyển cơ sở khám bệnh, chữa bệnh đối với người bệnh cần phải có nhân viên y tế đi kèm và có sử dụng thuốc, </w:t>
            </w:r>
            <w:r w:rsidRPr="00912214">
              <w:rPr>
                <w:rFonts w:ascii="Times New Roman" w:eastAsia="Times New Roman" w:hAnsi="Times New Roman" w:cs="Times New Roman"/>
                <w:b/>
                <w:sz w:val="28"/>
                <w:szCs w:val="28"/>
              </w:rPr>
              <w:t>thiết bị y tế</w:t>
            </w:r>
            <w:r w:rsidRPr="00912214">
              <w:rPr>
                <w:rFonts w:ascii="Times New Roman" w:eastAsia="Times New Roman" w:hAnsi="Times New Roman" w:cs="Times New Roman"/>
                <w:sz w:val="28"/>
                <w:szCs w:val="28"/>
              </w:rPr>
              <w:t xml:space="preserve"> theo yêu cầu chuyên môn trong quá trình vận chuyển, thì chi phí thuốc, </w:t>
            </w:r>
            <w:r w:rsidRPr="00912214">
              <w:rPr>
                <w:rFonts w:ascii="Times New Roman" w:eastAsia="Times New Roman" w:hAnsi="Times New Roman" w:cs="Times New Roman"/>
                <w:b/>
                <w:sz w:val="28"/>
                <w:szCs w:val="28"/>
              </w:rPr>
              <w:t>thiết bị y t</w:t>
            </w:r>
            <w:r w:rsidRPr="00912214">
              <w:rPr>
                <w:rFonts w:ascii="Times New Roman" w:eastAsia="Times New Roman" w:hAnsi="Times New Roman" w:cs="Times New Roman"/>
                <w:sz w:val="28"/>
                <w:szCs w:val="28"/>
              </w:rPr>
              <w:t>ế được tổng hợp vào chi phí điều trị của cơ sở khám bệnh, chữa bệnh chỉ định chuyển người bệnh.”</w:t>
            </w:r>
          </w:p>
          <w:p w14:paraId="4540697B" w14:textId="77777777" w:rsidR="001522D5" w:rsidRPr="00912214" w:rsidRDefault="001522D5" w:rsidP="001522D5">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Lý do: hiện nay chưa có định nghĩa, khái niệm về vật tư y tế và tại khoản 2 Điều 5 của dự thảo Nghị định đã thay thế cụm từ “vật tư y tế” thành “thiết bị y tế”</w:t>
            </w:r>
          </w:p>
        </w:tc>
        <w:tc>
          <w:tcPr>
            <w:tcW w:w="3277" w:type="dxa"/>
          </w:tcPr>
          <w:p w14:paraId="531B735E" w14:textId="5421488B" w:rsidR="001522D5" w:rsidRPr="00912214" w:rsidRDefault="001522D5" w:rsidP="001522D5">
            <w:pPr>
              <w:widowControl w:val="0"/>
              <w:tabs>
                <w:tab w:val="left" w:pos="68"/>
              </w:tabs>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lang w:val="en-US"/>
              </w:rPr>
              <w:t>Tiếp thu</w:t>
            </w:r>
            <w:r w:rsidRPr="007C04FB">
              <w:rPr>
                <w:rFonts w:ascii="Times New Roman" w:eastAsia="Times New Roman" w:hAnsi="Times New Roman" w:cs="Times New Roman"/>
                <w:sz w:val="28"/>
                <w:szCs w:val="28"/>
                <w:lang w:val="vi-VN"/>
              </w:rPr>
              <w:t xml:space="preserve"> </w:t>
            </w:r>
          </w:p>
        </w:tc>
      </w:tr>
      <w:tr w:rsidR="001522D5" w:rsidRPr="00912214" w14:paraId="492A0B08" w14:textId="77777777" w:rsidTr="00CB292A">
        <w:trPr>
          <w:trHeight w:val="280"/>
        </w:trPr>
        <w:tc>
          <w:tcPr>
            <w:tcW w:w="3397" w:type="dxa"/>
            <w:vMerge/>
          </w:tcPr>
          <w:p w14:paraId="465F88C5" w14:textId="77777777" w:rsidR="001522D5" w:rsidRPr="00912214" w:rsidRDefault="001522D5" w:rsidP="001522D5">
            <w:pPr>
              <w:widowControl w:val="0"/>
              <w:tabs>
                <w:tab w:val="left" w:pos="68"/>
              </w:tabs>
              <w:spacing w:line="240" w:lineRule="auto"/>
              <w:jc w:val="both"/>
              <w:rPr>
                <w:rFonts w:ascii="Times New Roman" w:eastAsia="Times New Roman" w:hAnsi="Times New Roman" w:cs="Times New Roman"/>
                <w:color w:val="0070C0"/>
                <w:sz w:val="28"/>
                <w:szCs w:val="28"/>
              </w:rPr>
            </w:pPr>
          </w:p>
        </w:tc>
        <w:tc>
          <w:tcPr>
            <w:tcW w:w="1418" w:type="dxa"/>
          </w:tcPr>
          <w:p w14:paraId="5A0EC84E" w14:textId="77777777" w:rsidR="001522D5" w:rsidRPr="00912214" w:rsidRDefault="001522D5" w:rsidP="001522D5">
            <w:pPr>
              <w:widowControl w:val="0"/>
              <w:tabs>
                <w:tab w:val="left" w:pos="68"/>
              </w:tabs>
              <w:spacing w:line="240" w:lineRule="auto"/>
              <w:jc w:val="center"/>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SYT Nghệ An</w:t>
            </w:r>
          </w:p>
        </w:tc>
        <w:tc>
          <w:tcPr>
            <w:tcW w:w="5528" w:type="dxa"/>
          </w:tcPr>
          <w:p w14:paraId="042730E8" w14:textId="77777777" w:rsidR="001522D5" w:rsidRPr="00912214" w:rsidRDefault="001522D5" w:rsidP="001522D5">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xml:space="preserve">Tại Khoản 14, Điều 2: “4. Trường hợp chuyển cơ sở khám bệnh, chữa bệnh đối với người bệnh cần phải có nhân viên y tế đi kèm và có sử dụng </w:t>
            </w:r>
            <w:r w:rsidRPr="00912214">
              <w:rPr>
                <w:rFonts w:ascii="Times New Roman" w:eastAsia="Times New Roman" w:hAnsi="Times New Roman" w:cs="Times New Roman"/>
                <w:sz w:val="28"/>
                <w:szCs w:val="28"/>
              </w:rPr>
              <w:lastRenderedPageBreak/>
              <w:t>thuốc, vật tư y tế theo yêu cầu chuyên môn trong quá trình vận chuyển, thì chi phí thuốc, vật tư y tế được tổng hợp vào chi phí điều trị của cơ sở khám bệnh, chữa bệnh chỉ định chuyển người bệnh”</w:t>
            </w:r>
          </w:p>
          <w:p w14:paraId="6E8BDC37" w14:textId="77777777" w:rsidR="001522D5" w:rsidRPr="00912214" w:rsidRDefault="001522D5" w:rsidP="001522D5">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i/>
                <w:sz w:val="28"/>
                <w:szCs w:val="28"/>
              </w:rPr>
              <w:t>Đề xuất:</w:t>
            </w:r>
            <w:r w:rsidRPr="00912214">
              <w:rPr>
                <w:rFonts w:ascii="Times New Roman" w:eastAsia="Times New Roman" w:hAnsi="Times New Roman" w:cs="Times New Roman"/>
                <w:sz w:val="28"/>
                <w:szCs w:val="28"/>
              </w:rPr>
              <w:t xml:space="preserve"> Trường hợp chuyển cơ sở khám bệnh, chữa bệnh đối với người bệnh cần phải có nhân viên y tế đi kèm và có sử dụng thuốc, vật tư y tế theo yêu cầu chuyên môn trong quá trình vận chuyển, thì chi phí thuốc, vật tư y tế, cơ sở khám chữa bệnh ghi nhận ở phiếu công khai thuốc và thanh toán trực tiếp với Cơ quan Bảo hiểm xã hội: vì Căn cứ khoản 1, điều 6, Thông tư 48/2017/TTBYT đã được Bộ Y tế ban hành vào ngày 28/12/2017 quy định cụ thể về trình tự gửi dữ liệu điện tử và phản hồi việc tiếp nhận dữ liệu điện tử trong BHYT, cơ sở khám bệnh, chữa bệnh gửi dữ liệu điện tử lên Cổng tiếp nhận dữ liệu Hệ thống Thông tin giám định bảo hiểm y tế của Bảo hiểm xã hội Việt Nam </w:t>
            </w:r>
            <w:r w:rsidRPr="00912214">
              <w:rPr>
                <w:rFonts w:ascii="Times New Roman" w:eastAsia="Times New Roman" w:hAnsi="Times New Roman" w:cs="Times New Roman"/>
                <w:i/>
                <w:sz w:val="28"/>
                <w:szCs w:val="28"/>
              </w:rPr>
              <w:t>(sau đây gọi tắt là Cổng thông tin giám định bảo hiểm y tế)</w:t>
            </w:r>
            <w:r w:rsidRPr="00912214">
              <w:rPr>
                <w:rFonts w:ascii="Times New Roman" w:eastAsia="Times New Roman" w:hAnsi="Times New Roman" w:cs="Times New Roman"/>
                <w:sz w:val="28"/>
                <w:szCs w:val="28"/>
              </w:rPr>
              <w:t xml:space="preserve"> ngay sau khi kết thúc lần khám bệnh hoặc kết thúc đợt điều trị ngoại trú hoặc kết thúc đợt điều trị nội trú đối với người bệnh, trừ các trường hợp quy định tại Điều 8 Thông tư này” Theo đó, khi người bệnh chuyển tuyến, cơ sở </w:t>
            </w:r>
            <w:r w:rsidRPr="00912214">
              <w:rPr>
                <w:rFonts w:ascii="Times New Roman" w:eastAsia="Times New Roman" w:hAnsi="Times New Roman" w:cs="Times New Roman"/>
                <w:sz w:val="28"/>
                <w:szCs w:val="28"/>
              </w:rPr>
              <w:lastRenderedPageBreak/>
              <w:t>khám bệnh chữa bệnh phải kết thúc hồ sơ và gửi dữ liệu lên Cổng Tiếp nhận dữ liệu. Do vậy, gặp khó khăn trong việc bổ sung các chi phí thuốc, vật tư y tế phát sinh trong quá trình vận chuyển để thanh toán, đặc biệt là các cơ sở khám chữa bệnh đã triển khai bệnh án điện tử.</w:t>
            </w:r>
          </w:p>
        </w:tc>
        <w:tc>
          <w:tcPr>
            <w:tcW w:w="3277" w:type="dxa"/>
          </w:tcPr>
          <w:p w14:paraId="068C2312" w14:textId="0886AA14" w:rsidR="001522D5" w:rsidRPr="00912214" w:rsidRDefault="001522D5" w:rsidP="001522D5">
            <w:pPr>
              <w:widowControl w:val="0"/>
              <w:tabs>
                <w:tab w:val="left" w:pos="68"/>
              </w:tabs>
              <w:spacing w:line="240" w:lineRule="auto"/>
              <w:jc w:val="both"/>
              <w:rPr>
                <w:rFonts w:ascii="Times New Roman" w:eastAsia="Times New Roman" w:hAnsi="Times New Roman" w:cs="Times New Roman"/>
                <w:b/>
                <w:sz w:val="28"/>
                <w:szCs w:val="28"/>
              </w:rPr>
            </w:pPr>
            <w:r w:rsidRPr="007C04FB">
              <w:rPr>
                <w:rFonts w:ascii="Times New Roman" w:eastAsia="Times New Roman" w:hAnsi="Times New Roman" w:cs="Times New Roman"/>
                <w:sz w:val="28"/>
                <w:szCs w:val="28"/>
                <w:lang w:val="vi-VN"/>
              </w:rPr>
              <w:lastRenderedPageBreak/>
              <w:t xml:space="preserve">Nghị định này sửa đổi, bổ sung để đồng bộ với Luật Khám bệnh, chữa bệnh và </w:t>
            </w:r>
            <w:r w:rsidRPr="007C04FB">
              <w:rPr>
                <w:rFonts w:ascii="Times New Roman" w:eastAsia="Times New Roman" w:hAnsi="Times New Roman" w:cs="Times New Roman"/>
                <w:sz w:val="28"/>
                <w:szCs w:val="28"/>
                <w:lang w:val="vi-VN"/>
              </w:rPr>
              <w:lastRenderedPageBreak/>
              <w:t xml:space="preserve">một số nội dung của Luật sửa đổi, bổ sung một số điều của Luật BHYT Luật số 51/2024/QH15 có hiệu lực từ 01/01/2025. </w:t>
            </w:r>
          </w:p>
        </w:tc>
      </w:tr>
      <w:tr w:rsidR="0015701E" w:rsidRPr="00912214" w14:paraId="2747848F" w14:textId="77777777" w:rsidTr="00CB292A">
        <w:trPr>
          <w:trHeight w:val="280"/>
        </w:trPr>
        <w:tc>
          <w:tcPr>
            <w:tcW w:w="3397" w:type="dxa"/>
            <w:vMerge/>
          </w:tcPr>
          <w:p w14:paraId="6CF61329"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color w:val="0070C0"/>
                <w:sz w:val="28"/>
                <w:szCs w:val="28"/>
              </w:rPr>
            </w:pPr>
            <w:bookmarkStart w:id="24" w:name="_fc2qp5qlew9m" w:colFirst="0" w:colLast="0"/>
            <w:bookmarkEnd w:id="24"/>
          </w:p>
        </w:tc>
        <w:tc>
          <w:tcPr>
            <w:tcW w:w="1418" w:type="dxa"/>
          </w:tcPr>
          <w:p w14:paraId="374A0342" w14:textId="77777777" w:rsidR="0015701E" w:rsidRPr="00912214" w:rsidRDefault="0015701E" w:rsidP="0015701E">
            <w:pPr>
              <w:widowControl w:val="0"/>
              <w:tabs>
                <w:tab w:val="left" w:pos="68"/>
              </w:tabs>
              <w:spacing w:line="240" w:lineRule="auto"/>
              <w:jc w:val="center"/>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SYT Thái Nguyên</w:t>
            </w:r>
          </w:p>
        </w:tc>
        <w:tc>
          <w:tcPr>
            <w:tcW w:w="5528" w:type="dxa"/>
          </w:tcPr>
          <w:p w14:paraId="2D6BBC17"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Tại Khoản 14, Điều 2: Sửa đổi, bổ sung khoản 4 Điều 27 như sau:</w:t>
            </w:r>
          </w:p>
          <w:p w14:paraId="191B9247"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Dự thảo: “4. Trường hợp chuyển cơ sở khám bệnh, chữa đối với người bệnh cần phải có nhân viên y tế đi kèm và có sử dụng thuốc, vật tư y tế theo yêu cầu chuyên môn trong quá trình vận chuyển, thì chi phí thuốc, vật tư y tế được tổng hợp vào chi phí điều trị của cơ sở khám bệnh, chữa bệnh chỉ định chuyển người bệnh”.</w:t>
            </w:r>
          </w:p>
          <w:p w14:paraId="51C7720D"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b/>
                <w:sz w:val="28"/>
                <w:szCs w:val="28"/>
              </w:rPr>
              <w:t>Đề nghị</w:t>
            </w:r>
            <w:r w:rsidRPr="00912214">
              <w:rPr>
                <w:rFonts w:ascii="Times New Roman" w:eastAsia="Times New Roman" w:hAnsi="Times New Roman" w:cs="Times New Roman"/>
                <w:sz w:val="28"/>
                <w:szCs w:val="28"/>
              </w:rPr>
              <w:t>: có hướng dẫn cụ thể, vì người bệnh sau khi đã xuất khoa, chuyển viện thì không chỉ định cập nhật được thuốc, vật tư y tế vào hồ sơ bệnh án</w:t>
            </w:r>
          </w:p>
        </w:tc>
        <w:tc>
          <w:tcPr>
            <w:tcW w:w="3277" w:type="dxa"/>
          </w:tcPr>
          <w:p w14:paraId="6B6F48C4" w14:textId="125A6C36" w:rsidR="0015701E" w:rsidRPr="00912214" w:rsidRDefault="00D912F4" w:rsidP="0015701E">
            <w:pPr>
              <w:widowControl w:val="0"/>
              <w:tabs>
                <w:tab w:val="left" w:pos="68"/>
              </w:tabs>
              <w:spacing w:line="240" w:lineRule="auto"/>
              <w:jc w:val="both"/>
              <w:rPr>
                <w:rFonts w:ascii="Times New Roman" w:eastAsia="Times New Roman" w:hAnsi="Times New Roman" w:cs="Times New Roman"/>
                <w:b/>
                <w:sz w:val="28"/>
                <w:szCs w:val="28"/>
              </w:rPr>
            </w:pPr>
            <w:r w:rsidRPr="00912214">
              <w:rPr>
                <w:rFonts w:ascii="Times New Roman" w:eastAsia="Times New Roman" w:hAnsi="Times New Roman" w:cs="Times New Roman"/>
                <w:sz w:val="28"/>
                <w:szCs w:val="28"/>
                <w:lang w:val="vi-VN"/>
              </w:rPr>
              <w:t>Nghị định này sửa đổi, bổ sung để đồng bộ với Luật Khám bệnh, chữa bệnh và một số nội dung của Luật sửa đổi, bổ sung một số điều của Luật BHYT Luật số 51/2024/QH15 có hiệu lực từ 01/01/2025.</w:t>
            </w:r>
          </w:p>
        </w:tc>
      </w:tr>
      <w:tr w:rsidR="0015701E" w:rsidRPr="00B56A7A" w14:paraId="7A279935" w14:textId="77777777" w:rsidTr="00CB292A">
        <w:trPr>
          <w:trHeight w:val="280"/>
        </w:trPr>
        <w:tc>
          <w:tcPr>
            <w:tcW w:w="3397" w:type="dxa"/>
            <w:vMerge/>
          </w:tcPr>
          <w:p w14:paraId="7DB53770"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color w:val="0070C0"/>
                <w:sz w:val="28"/>
                <w:szCs w:val="28"/>
              </w:rPr>
            </w:pPr>
          </w:p>
        </w:tc>
        <w:tc>
          <w:tcPr>
            <w:tcW w:w="1418" w:type="dxa"/>
          </w:tcPr>
          <w:p w14:paraId="2C1CCD8F" w14:textId="77777777" w:rsidR="0015701E" w:rsidRPr="00912214" w:rsidRDefault="0015701E" w:rsidP="0015701E">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BV Bạch Mai</w:t>
            </w:r>
          </w:p>
        </w:tc>
        <w:tc>
          <w:tcPr>
            <w:tcW w:w="5528" w:type="dxa"/>
          </w:tcPr>
          <w:p w14:paraId="6806A2D1" w14:textId="77777777" w:rsidR="0015701E" w:rsidRPr="00912214" w:rsidRDefault="0015701E" w:rsidP="0015701E">
            <w:pPr>
              <w:pStyle w:val="NormalWeb"/>
              <w:spacing w:before="0" w:beforeAutospacing="0" w:after="0" w:afterAutospacing="0"/>
              <w:jc w:val="both"/>
              <w:rPr>
                <w:sz w:val="28"/>
                <w:szCs w:val="28"/>
                <w:lang w:val="vi-VN"/>
              </w:rPr>
            </w:pPr>
            <w:r w:rsidRPr="00912214">
              <w:rPr>
                <w:sz w:val="28"/>
                <w:szCs w:val="28"/>
                <w:lang w:val="vi-VN"/>
              </w:rPr>
              <w:t>- Đề nghị Bộ Y tế hướng dẫn việc cập nhật dữ liệu và thanh toán thuốc, vật tư y tế sử dụng trong quá trình vận chuyển khi mà thuốc, vật tư y tế sử dụng sau thời điểm chuyển tuyến (sau ngày ra viện)</w:t>
            </w:r>
          </w:p>
        </w:tc>
        <w:tc>
          <w:tcPr>
            <w:tcW w:w="3277" w:type="dxa"/>
          </w:tcPr>
          <w:p w14:paraId="61A10AC9" w14:textId="4904982A" w:rsidR="0015701E" w:rsidRPr="00912214" w:rsidRDefault="00D912F4" w:rsidP="0015701E">
            <w:pPr>
              <w:widowControl w:val="0"/>
              <w:tabs>
                <w:tab w:val="left" w:pos="68"/>
              </w:tabs>
              <w:spacing w:line="240" w:lineRule="auto"/>
              <w:jc w:val="both"/>
              <w:rPr>
                <w:rFonts w:ascii="Times New Roman" w:eastAsia="Times New Roman" w:hAnsi="Times New Roman" w:cs="Times New Roman"/>
                <w:b/>
                <w:sz w:val="28"/>
                <w:szCs w:val="28"/>
                <w:lang w:val="vi-VN"/>
              </w:rPr>
            </w:pPr>
            <w:r w:rsidRPr="00912214">
              <w:rPr>
                <w:rFonts w:ascii="Times New Roman" w:eastAsia="Times New Roman" w:hAnsi="Times New Roman" w:cs="Times New Roman"/>
                <w:sz w:val="28"/>
                <w:szCs w:val="28"/>
                <w:lang w:val="vi-VN"/>
              </w:rPr>
              <w:t xml:space="preserve">Nghị định này sửa đổi, bổ sung để đồng bộ với Luật Khám bệnh, chữa bệnh và một số nội dung của Luật sửa đổi, bổ sung một số điều của Luật BHYT Luật số 51/2024/QH15 có hiệu </w:t>
            </w:r>
            <w:r w:rsidRPr="00912214">
              <w:rPr>
                <w:rFonts w:ascii="Times New Roman" w:eastAsia="Times New Roman" w:hAnsi="Times New Roman" w:cs="Times New Roman"/>
                <w:sz w:val="28"/>
                <w:szCs w:val="28"/>
                <w:lang w:val="vi-VN"/>
              </w:rPr>
              <w:lastRenderedPageBreak/>
              <w:t>lực từ 01/01/2025.</w:t>
            </w:r>
          </w:p>
        </w:tc>
      </w:tr>
      <w:tr w:rsidR="0015701E" w:rsidRPr="00912214" w14:paraId="4EA0E938" w14:textId="77777777" w:rsidTr="00CB292A">
        <w:trPr>
          <w:trHeight w:val="280"/>
        </w:trPr>
        <w:tc>
          <w:tcPr>
            <w:tcW w:w="3397" w:type="dxa"/>
            <w:vMerge/>
          </w:tcPr>
          <w:p w14:paraId="5C2D7E70"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color w:val="0070C0"/>
                <w:sz w:val="28"/>
                <w:szCs w:val="28"/>
                <w:lang w:val="vi-VN"/>
              </w:rPr>
            </w:pPr>
          </w:p>
        </w:tc>
        <w:tc>
          <w:tcPr>
            <w:tcW w:w="1418" w:type="dxa"/>
          </w:tcPr>
          <w:p w14:paraId="58587603" w14:textId="77777777" w:rsidR="0015701E" w:rsidRPr="00912214" w:rsidRDefault="0015701E" w:rsidP="0015701E">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UBND Quảng Bình</w:t>
            </w:r>
          </w:p>
        </w:tc>
        <w:tc>
          <w:tcPr>
            <w:tcW w:w="5528" w:type="dxa"/>
          </w:tcPr>
          <w:p w14:paraId="54B43D6F" w14:textId="77777777" w:rsidR="0015701E" w:rsidRPr="00912214" w:rsidRDefault="0015701E" w:rsidP="0015701E">
            <w:pPr>
              <w:pStyle w:val="NormalWeb"/>
              <w:spacing w:before="0" w:beforeAutospacing="0" w:after="0" w:afterAutospacing="0"/>
              <w:jc w:val="both"/>
              <w:rPr>
                <w:sz w:val="28"/>
                <w:szCs w:val="28"/>
                <w:lang w:val="vi-VN"/>
              </w:rPr>
            </w:pPr>
            <w:r w:rsidRPr="00912214">
              <w:rPr>
                <w:b/>
                <w:sz w:val="28"/>
                <w:szCs w:val="28"/>
                <w:lang w:val="vi-VN"/>
              </w:rPr>
              <w:t>Tại Khoản 14 Điều 2:</w:t>
            </w:r>
            <w:r w:rsidRPr="00912214">
              <w:rPr>
                <w:sz w:val="28"/>
                <w:szCs w:val="28"/>
                <w:lang w:val="vi-VN"/>
              </w:rPr>
              <w:t xml:space="preserve"> đề nghị thay cụm từ “vật tư y tế” bằng “thiết bị y tế”, cụ thể:</w:t>
            </w:r>
          </w:p>
          <w:p w14:paraId="21A5BE31" w14:textId="77777777" w:rsidR="0015701E" w:rsidRPr="00912214" w:rsidRDefault="0015701E" w:rsidP="0015701E">
            <w:pPr>
              <w:tabs>
                <w:tab w:val="left" w:pos="709"/>
              </w:tabs>
              <w:spacing w:line="240" w:lineRule="auto"/>
              <w:jc w:val="both"/>
              <w:rPr>
                <w:rFonts w:ascii="Times New Roman" w:eastAsia="Times New Roman" w:hAnsi="Times New Roman" w:cs="Times New Roman"/>
                <w:color w:val="000000"/>
                <w:sz w:val="28"/>
                <w:szCs w:val="28"/>
                <w:lang w:val="es-ES_tradnl"/>
              </w:rPr>
            </w:pPr>
            <w:r w:rsidRPr="00912214">
              <w:rPr>
                <w:rFonts w:ascii="Times New Roman" w:eastAsia="Times New Roman" w:hAnsi="Times New Roman" w:cs="Times New Roman"/>
                <w:color w:val="000000"/>
                <w:sz w:val="28"/>
                <w:szCs w:val="28"/>
                <w:lang w:val="es-ES_tradnl"/>
              </w:rPr>
              <w:t xml:space="preserve">4. Trường hợp chuyển cơ sở khám bệnh, chữa bệnh đối với người bệnh cần phải có nhân viên y tế đi kèm và có sử dụng thuốc, </w:t>
            </w:r>
            <w:r w:rsidRPr="00912214">
              <w:rPr>
                <w:rFonts w:ascii="Times New Roman" w:eastAsia="Times New Roman" w:hAnsi="Times New Roman" w:cs="Times New Roman"/>
                <w:b/>
                <w:color w:val="000000"/>
                <w:sz w:val="28"/>
                <w:szCs w:val="28"/>
                <w:lang w:val="es-ES_tradnl"/>
              </w:rPr>
              <w:t>thiết bị y tế</w:t>
            </w:r>
            <w:r w:rsidRPr="00912214">
              <w:rPr>
                <w:rFonts w:ascii="Times New Roman" w:eastAsia="Times New Roman" w:hAnsi="Times New Roman" w:cs="Times New Roman"/>
                <w:color w:val="000000"/>
                <w:sz w:val="28"/>
                <w:szCs w:val="28"/>
                <w:lang w:val="es-ES_tradnl"/>
              </w:rPr>
              <w:t xml:space="preserve"> theo yêu cầu chuyên môn trong quá trình vận chuyển, thì chi phí thuốc, </w:t>
            </w:r>
            <w:r w:rsidRPr="00912214">
              <w:rPr>
                <w:rFonts w:ascii="Times New Roman" w:eastAsia="Times New Roman" w:hAnsi="Times New Roman" w:cs="Times New Roman"/>
                <w:b/>
                <w:color w:val="000000"/>
                <w:sz w:val="28"/>
                <w:szCs w:val="28"/>
                <w:lang w:val="es-ES_tradnl"/>
              </w:rPr>
              <w:t>thiết bị y tế</w:t>
            </w:r>
            <w:r w:rsidRPr="00912214">
              <w:rPr>
                <w:rFonts w:ascii="Times New Roman" w:eastAsia="Times New Roman" w:hAnsi="Times New Roman" w:cs="Times New Roman"/>
                <w:color w:val="000000"/>
                <w:sz w:val="28"/>
                <w:szCs w:val="28"/>
                <w:lang w:val="es-ES_tradnl"/>
              </w:rPr>
              <w:t xml:space="preserve"> được tổng hợp vào chi phí điều trị của cơ sở khám bệnh, chữa bệnh chỉ định chuyển người bệnh.”</w:t>
            </w:r>
          </w:p>
          <w:p w14:paraId="6E7E22BB" w14:textId="77777777" w:rsidR="0015701E" w:rsidRPr="00912214" w:rsidRDefault="0015701E" w:rsidP="0015701E">
            <w:pPr>
              <w:tabs>
                <w:tab w:val="left" w:pos="709"/>
              </w:tabs>
              <w:spacing w:line="240" w:lineRule="auto"/>
              <w:jc w:val="both"/>
              <w:rPr>
                <w:rFonts w:ascii="Times New Roman" w:eastAsia="Times New Roman" w:hAnsi="Times New Roman" w:cs="Times New Roman"/>
                <w:color w:val="000000"/>
                <w:spacing w:val="-2"/>
                <w:sz w:val="28"/>
                <w:szCs w:val="28"/>
                <w:lang w:val="es-ES_tradnl"/>
              </w:rPr>
            </w:pPr>
            <w:r w:rsidRPr="00912214">
              <w:rPr>
                <w:rFonts w:ascii="Times New Roman" w:eastAsia="Times New Roman" w:hAnsi="Times New Roman" w:cs="Times New Roman"/>
                <w:color w:val="000000"/>
                <w:spacing w:val="-2"/>
                <w:sz w:val="28"/>
                <w:szCs w:val="28"/>
                <w:lang w:val="es-ES_tradnl"/>
              </w:rPr>
              <w:t xml:space="preserve">Lý do: hiện nay chưa có định nghĩa, khái niệm về vật tư y tế và tại khoản 2 Điều 5 của dự thảo Nghị định đã thay thế cụm từ “vật tư y tế” thành “thiết bị y tế” </w:t>
            </w:r>
          </w:p>
        </w:tc>
        <w:tc>
          <w:tcPr>
            <w:tcW w:w="3277" w:type="dxa"/>
          </w:tcPr>
          <w:p w14:paraId="78076454" w14:textId="09739C8A" w:rsidR="0015701E" w:rsidRPr="00912214" w:rsidRDefault="0015701E" w:rsidP="0015701E">
            <w:pPr>
              <w:widowControl w:val="0"/>
              <w:tabs>
                <w:tab w:val="left" w:pos="68"/>
              </w:tabs>
              <w:spacing w:line="240" w:lineRule="auto"/>
              <w:jc w:val="both"/>
              <w:rPr>
                <w:rFonts w:ascii="Times New Roman" w:eastAsia="Times New Roman" w:hAnsi="Times New Roman" w:cs="Times New Roman"/>
                <w:b/>
                <w:sz w:val="28"/>
                <w:szCs w:val="28"/>
                <w:lang w:val="es-ES_tradnl"/>
              </w:rPr>
            </w:pPr>
            <w:r w:rsidRPr="00912214">
              <w:rPr>
                <w:rFonts w:ascii="Times New Roman" w:eastAsia="Times New Roman" w:hAnsi="Times New Roman" w:cs="Times New Roman"/>
                <w:sz w:val="28"/>
                <w:szCs w:val="28"/>
                <w:lang w:val="vi-VN"/>
              </w:rPr>
              <w:t>Tiếp thu</w:t>
            </w:r>
          </w:p>
        </w:tc>
      </w:tr>
      <w:tr w:rsidR="0015701E" w:rsidRPr="00912214" w14:paraId="4421FF23" w14:textId="77777777" w:rsidTr="00CB292A">
        <w:trPr>
          <w:trHeight w:val="280"/>
        </w:trPr>
        <w:tc>
          <w:tcPr>
            <w:tcW w:w="3397" w:type="dxa"/>
            <w:vMerge w:val="restart"/>
          </w:tcPr>
          <w:p w14:paraId="0E1FE92E" w14:textId="77777777" w:rsidR="0015701E" w:rsidRPr="00912214" w:rsidRDefault="0015701E" w:rsidP="0015701E">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color w:val="0070C0"/>
                <w:sz w:val="28"/>
                <w:szCs w:val="28"/>
                <w:lang w:val="es-ES_tradnl"/>
              </w:rPr>
            </w:pPr>
            <w:r w:rsidRPr="00912214">
              <w:rPr>
                <w:rFonts w:ascii="Times New Roman" w:eastAsia="Times New Roman" w:hAnsi="Times New Roman" w:cs="Times New Roman"/>
                <w:color w:val="0070C0"/>
                <w:sz w:val="28"/>
                <w:szCs w:val="28"/>
                <w:lang w:val="es-ES_tradnl"/>
              </w:rPr>
              <w:t>15. Sửa đổi, bổ sung khoản 11 Điều 27 như sau:</w:t>
            </w:r>
          </w:p>
          <w:p w14:paraId="79414966" w14:textId="77777777" w:rsidR="0015701E" w:rsidRPr="00912214" w:rsidRDefault="0015701E" w:rsidP="0015701E">
            <w:pPr>
              <w:pStyle w:val="Heading2"/>
              <w:keepNext w:val="0"/>
              <w:keepLines w:val="0"/>
              <w:widowControl w:val="0"/>
              <w:shd w:val="clear" w:color="auto" w:fill="FFFFFF"/>
              <w:tabs>
                <w:tab w:val="left" w:pos="68"/>
              </w:tabs>
              <w:spacing w:before="0" w:after="0" w:line="240" w:lineRule="auto"/>
              <w:ind w:firstLine="700"/>
              <w:jc w:val="both"/>
              <w:rPr>
                <w:rFonts w:ascii="Times New Roman" w:eastAsia="Times New Roman" w:hAnsi="Times New Roman" w:cs="Times New Roman"/>
                <w:i/>
                <w:sz w:val="28"/>
                <w:szCs w:val="28"/>
                <w:lang w:val="es-ES_tradnl"/>
              </w:rPr>
            </w:pPr>
            <w:r w:rsidRPr="00912214">
              <w:rPr>
                <w:rFonts w:ascii="Times New Roman" w:eastAsia="Times New Roman" w:hAnsi="Times New Roman" w:cs="Times New Roman"/>
                <w:b/>
                <w:i/>
                <w:sz w:val="28"/>
                <w:szCs w:val="28"/>
                <w:lang w:val="es-ES_tradnl"/>
              </w:rPr>
              <w:t>“</w:t>
            </w:r>
            <w:r w:rsidRPr="00912214">
              <w:rPr>
                <w:rFonts w:ascii="Times New Roman" w:eastAsia="Times New Roman" w:hAnsi="Times New Roman" w:cs="Times New Roman"/>
                <w:i/>
                <w:sz w:val="28"/>
                <w:szCs w:val="28"/>
                <w:lang w:val="es-ES_tradnl"/>
              </w:rPr>
              <w:t>11. Thanh toán bảo hiểm y tế đối với các trường hợp cơ sở khám bệnh, chữa bệnh điều chỉnh giấy phép hoạt động khi thay đổi quy mô giường bệnh theo quy định pháp luật về khám bệnh, chữa bệnh:</w:t>
            </w:r>
          </w:p>
          <w:p w14:paraId="58A9B707" w14:textId="77777777" w:rsidR="0015701E" w:rsidRPr="00912214" w:rsidRDefault="0015701E" w:rsidP="0015701E">
            <w:pPr>
              <w:pStyle w:val="Heading2"/>
              <w:keepNext w:val="0"/>
              <w:keepLines w:val="0"/>
              <w:widowControl w:val="0"/>
              <w:shd w:val="clear" w:color="auto" w:fill="FFFFFF"/>
              <w:tabs>
                <w:tab w:val="left" w:pos="68"/>
              </w:tabs>
              <w:spacing w:before="0" w:after="0" w:line="240" w:lineRule="auto"/>
              <w:ind w:firstLine="700"/>
              <w:jc w:val="both"/>
              <w:rPr>
                <w:rFonts w:ascii="Times New Roman" w:eastAsia="Times New Roman" w:hAnsi="Times New Roman" w:cs="Times New Roman"/>
                <w:i/>
                <w:sz w:val="28"/>
                <w:szCs w:val="28"/>
                <w:lang w:val="es-ES_tradnl"/>
              </w:rPr>
            </w:pPr>
            <w:r w:rsidRPr="00912214">
              <w:rPr>
                <w:rFonts w:ascii="Times New Roman" w:eastAsia="Times New Roman" w:hAnsi="Times New Roman" w:cs="Times New Roman"/>
                <w:i/>
                <w:sz w:val="28"/>
                <w:szCs w:val="28"/>
                <w:lang w:val="es-ES_tradnl"/>
              </w:rPr>
              <w:t xml:space="preserve">a) Đối với cơ sở khám bệnh, chữa bệnh có điều </w:t>
            </w:r>
            <w:r w:rsidRPr="00912214">
              <w:rPr>
                <w:rFonts w:ascii="Times New Roman" w:eastAsia="Times New Roman" w:hAnsi="Times New Roman" w:cs="Times New Roman"/>
                <w:i/>
                <w:sz w:val="28"/>
                <w:szCs w:val="28"/>
                <w:lang w:val="es-ES_tradnl"/>
              </w:rPr>
              <w:lastRenderedPageBreak/>
              <w:t>chỉnh giấy phép hoạt động, thay đổi quy mô giường bệnh có điều chỉnh giấy phép hoạt động, xếp cấp khám bệnh, chữa bệnh theo pháp luật về khám bệnh, chữa bệnh</w:t>
            </w:r>
          </w:p>
          <w:p w14:paraId="01DF73D2" w14:textId="77777777" w:rsidR="0015701E" w:rsidRPr="00912214" w:rsidRDefault="0015701E" w:rsidP="0015701E">
            <w:pPr>
              <w:pStyle w:val="Heading2"/>
              <w:keepNext w:val="0"/>
              <w:keepLines w:val="0"/>
              <w:widowControl w:val="0"/>
              <w:shd w:val="clear" w:color="auto" w:fill="FFFFFF"/>
              <w:tabs>
                <w:tab w:val="left" w:pos="68"/>
              </w:tabs>
              <w:spacing w:before="0" w:after="0" w:line="240" w:lineRule="auto"/>
              <w:ind w:firstLine="700"/>
              <w:jc w:val="both"/>
              <w:rPr>
                <w:rFonts w:ascii="Times New Roman" w:eastAsia="Times New Roman" w:hAnsi="Times New Roman" w:cs="Times New Roman"/>
                <w:i/>
                <w:sz w:val="28"/>
                <w:szCs w:val="28"/>
                <w:lang w:val="es-ES_tradnl"/>
              </w:rPr>
            </w:pPr>
            <w:r w:rsidRPr="00912214">
              <w:rPr>
                <w:rFonts w:ascii="Times New Roman" w:eastAsia="Times New Roman" w:hAnsi="Times New Roman" w:cs="Times New Roman"/>
                <w:i/>
                <w:sz w:val="28"/>
                <w:szCs w:val="28"/>
                <w:lang w:val="es-ES_tradnl"/>
              </w:rPr>
              <w:t>Cơ sở khám bệnh, chữa bệnh tiếp tục thực hiện khám bệnh, chữa bệnh bảo hiểm y tế theo Giấy phép, số giường bệnh, cấp khám bệnh, chữa bệnh đã được cấp có thẩm quyền cấp, xếp. Khi được cấp có thẩm quyền điều chỉnh giấy phép hoạt động, thay đổi quy mô giường bệnh có điều chỉnh giấy phép hoạt động hoặc xếp cấp khám bệnh, chữa bệnh thì cơ sở khám bệnh, chữa bệnh thông báo với cơ quan bảo hiểm xã hội để bổ sung vào Hợp đồng khám bệnh, chữa bệnh bảo hiểm y tế trước khi thực hiện.</w:t>
            </w:r>
          </w:p>
          <w:p w14:paraId="746ADE75" w14:textId="77777777" w:rsidR="0015701E" w:rsidRPr="00912214" w:rsidRDefault="0015701E" w:rsidP="0015701E">
            <w:pPr>
              <w:pStyle w:val="Heading2"/>
              <w:keepNext w:val="0"/>
              <w:keepLines w:val="0"/>
              <w:widowControl w:val="0"/>
              <w:shd w:val="clear" w:color="auto" w:fill="FFFFFF"/>
              <w:tabs>
                <w:tab w:val="left" w:pos="68"/>
              </w:tabs>
              <w:spacing w:before="0" w:after="0" w:line="240" w:lineRule="auto"/>
              <w:ind w:firstLine="700"/>
              <w:jc w:val="both"/>
              <w:rPr>
                <w:rFonts w:ascii="Times New Roman" w:eastAsia="Times New Roman" w:hAnsi="Times New Roman" w:cs="Times New Roman"/>
                <w:i/>
                <w:sz w:val="28"/>
                <w:szCs w:val="28"/>
                <w:lang w:val="es-ES_tradnl"/>
              </w:rPr>
            </w:pPr>
            <w:bookmarkStart w:id="25" w:name="_ekgztjcxmlxt" w:colFirst="0" w:colLast="0"/>
            <w:bookmarkEnd w:id="25"/>
            <w:r w:rsidRPr="00912214">
              <w:rPr>
                <w:rFonts w:ascii="Times New Roman" w:eastAsia="Times New Roman" w:hAnsi="Times New Roman" w:cs="Times New Roman"/>
                <w:i/>
                <w:sz w:val="28"/>
                <w:szCs w:val="28"/>
                <w:lang w:val="es-ES_tradnl"/>
              </w:rPr>
              <w:lastRenderedPageBreak/>
              <w:t>b) Đối với cơ sở khám bệnh, chữa bệnh thay đổi quy mô giường bệnh nhưng không phải điều chỉnh giấy phép hoạt động theo pháp luật về khám bệnh, chữa bệnh</w:t>
            </w:r>
          </w:p>
          <w:p w14:paraId="42E51DED" w14:textId="77777777" w:rsidR="0015701E" w:rsidRPr="00912214" w:rsidRDefault="0015701E" w:rsidP="0015701E">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sz w:val="28"/>
                <w:szCs w:val="28"/>
                <w:lang w:val="es-ES_tradnl"/>
              </w:rPr>
            </w:pPr>
            <w:r w:rsidRPr="00912214">
              <w:rPr>
                <w:rFonts w:ascii="Times New Roman" w:eastAsia="Times New Roman" w:hAnsi="Times New Roman" w:cs="Times New Roman"/>
                <w:i/>
                <w:sz w:val="28"/>
                <w:szCs w:val="28"/>
                <w:lang w:val="es-ES_tradnl"/>
              </w:rPr>
              <w:t>Cơ sở khám bệnh, chữa bệnh tiếp tục thực hiện khám bệnh, chữa bệnh bảo hiểm y tế theo số giường bệnh đã được cấp có thẩm quyền phê duyệt. Sau khi được cấp có thẩm quyền có ý kiến chấp thuận bằng văn bản, cơ sở khám bệnh, chữa bệnh thông báo với cơ quan bảo hiểm xã hội để bổ sung vào hợp đồng khám bệnh, chữa bệnh bảo hiểm y tế trước khi thực hiện.”.</w:t>
            </w:r>
          </w:p>
        </w:tc>
        <w:tc>
          <w:tcPr>
            <w:tcW w:w="1418" w:type="dxa"/>
          </w:tcPr>
          <w:p w14:paraId="6AB9DB65" w14:textId="77777777" w:rsidR="0015701E" w:rsidRPr="00912214" w:rsidRDefault="0015701E" w:rsidP="0015701E">
            <w:pPr>
              <w:widowControl w:val="0"/>
              <w:tabs>
                <w:tab w:val="left" w:pos="68"/>
              </w:tabs>
              <w:spacing w:line="240" w:lineRule="auto"/>
              <w:jc w:val="center"/>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lastRenderedPageBreak/>
              <w:t>SYT Bình Định</w:t>
            </w:r>
          </w:p>
        </w:tc>
        <w:tc>
          <w:tcPr>
            <w:tcW w:w="5528" w:type="dxa"/>
          </w:tcPr>
          <w:p w14:paraId="7722AAC6"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xml:space="preserve">Tại khoản 15 Điều 2 về Sửa đổi, bổ sung khoản 11 Điều 27 (trang 8): Đề nghị điều chỉnh từ </w:t>
            </w:r>
            <w:r w:rsidRPr="00912214">
              <w:rPr>
                <w:rFonts w:ascii="Times New Roman" w:eastAsia="Times New Roman" w:hAnsi="Times New Roman" w:cs="Times New Roman"/>
                <w:i/>
                <w:sz w:val="28"/>
                <w:szCs w:val="28"/>
              </w:rPr>
              <w:t>“Thanh toán bảo hiểm y tế đối với các trường hợp cơ sở khám bệnh, chữa bệnh điều chỉnh giấy phép hoạt động khi thay đổi quy mô giường bệnh theo quy định pháp luật về khám bệnh, chữa bệnh” thành “Thanh toán bảo hiểm y tế đối với các trường hợp cơ sở khám bệnh, chữa bệnh điều chỉnh giấy phép hoạt động, thay đổi quy mô giường bệnh, xếp cấp khám bệnh, chữa bệnh theo quy định pháp luật về khám bệnh, chữa bệnh”</w:t>
            </w:r>
            <w:r w:rsidRPr="00912214">
              <w:rPr>
                <w:rFonts w:ascii="Times New Roman" w:eastAsia="Times New Roman" w:hAnsi="Times New Roman" w:cs="Times New Roman"/>
                <w:sz w:val="28"/>
                <w:szCs w:val="28"/>
              </w:rPr>
              <w:t xml:space="preserve"> để phù hợp nội dung quy định tại </w:t>
            </w:r>
            <w:r w:rsidRPr="00912214">
              <w:rPr>
                <w:rFonts w:ascii="Times New Roman" w:eastAsia="Times New Roman" w:hAnsi="Times New Roman" w:cs="Times New Roman"/>
                <w:sz w:val="28"/>
                <w:szCs w:val="28"/>
              </w:rPr>
              <w:lastRenderedPageBreak/>
              <w:t>điểm a, điểm b khoản này.</w:t>
            </w:r>
          </w:p>
        </w:tc>
        <w:tc>
          <w:tcPr>
            <w:tcW w:w="3277" w:type="dxa"/>
          </w:tcPr>
          <w:p w14:paraId="07FE5C27" w14:textId="2A9CE037" w:rsidR="0015701E" w:rsidRPr="00881B2C" w:rsidRDefault="00881B2C" w:rsidP="0015701E">
            <w:pPr>
              <w:widowControl w:val="0"/>
              <w:tabs>
                <w:tab w:val="left" w:pos="68"/>
              </w:tabs>
              <w:spacing w:line="240" w:lineRule="auto"/>
              <w:jc w:val="both"/>
              <w:rPr>
                <w:rFonts w:ascii="Times New Roman" w:eastAsia="Times New Roman" w:hAnsi="Times New Roman" w:cs="Times New Roman"/>
                <w:b/>
                <w:sz w:val="28"/>
                <w:szCs w:val="28"/>
                <w:lang w:val="en-US"/>
              </w:rPr>
            </w:pPr>
            <w:r w:rsidRPr="00912214">
              <w:rPr>
                <w:rFonts w:ascii="Times New Roman" w:eastAsia="Times New Roman" w:hAnsi="Times New Roman" w:cs="Times New Roman"/>
                <w:sz w:val="28"/>
                <w:szCs w:val="28"/>
                <w:lang w:val="vi-VN"/>
              </w:rPr>
              <w:lastRenderedPageBreak/>
              <w:t>Nghị định này sửa đổi, bổ sung để đồng bộ với Luật Khám bệnh, chữa bệnh và một số nội dung của Luật sửa đổi, bổ sung một số điều của Luật BHYT Luật số 51/2024/QH15 có hiệu lực từ 01/01/2025.</w:t>
            </w:r>
            <w:r>
              <w:rPr>
                <w:rFonts w:ascii="Times New Roman" w:eastAsia="Times New Roman" w:hAnsi="Times New Roman" w:cs="Times New Roman"/>
                <w:sz w:val="28"/>
                <w:szCs w:val="28"/>
                <w:lang w:val="en-US"/>
              </w:rPr>
              <w:t xml:space="preserve"> Do vậy nội dung này đã không tiếp tục quy định trong dự thảo Nghị định</w:t>
            </w:r>
          </w:p>
        </w:tc>
      </w:tr>
      <w:tr w:rsidR="0015701E" w:rsidRPr="00912214" w14:paraId="59AD20FF" w14:textId="77777777" w:rsidTr="00CB292A">
        <w:trPr>
          <w:trHeight w:val="280"/>
        </w:trPr>
        <w:tc>
          <w:tcPr>
            <w:tcW w:w="3397" w:type="dxa"/>
            <w:vMerge/>
          </w:tcPr>
          <w:p w14:paraId="6745B9AE"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color w:val="0070C0"/>
                <w:sz w:val="28"/>
                <w:szCs w:val="28"/>
              </w:rPr>
            </w:pPr>
          </w:p>
        </w:tc>
        <w:tc>
          <w:tcPr>
            <w:tcW w:w="1418" w:type="dxa"/>
          </w:tcPr>
          <w:p w14:paraId="78F12B7D" w14:textId="77777777" w:rsidR="0015701E" w:rsidRPr="00912214" w:rsidRDefault="0015701E" w:rsidP="0015701E">
            <w:pPr>
              <w:widowControl w:val="0"/>
              <w:tabs>
                <w:tab w:val="left" w:pos="68"/>
              </w:tabs>
              <w:spacing w:line="240" w:lineRule="auto"/>
              <w:jc w:val="center"/>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SYT Hà Nội</w:t>
            </w:r>
          </w:p>
        </w:tc>
        <w:tc>
          <w:tcPr>
            <w:tcW w:w="5528" w:type="dxa"/>
          </w:tcPr>
          <w:p w14:paraId="571E4E19"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Tại mục 15. Sửa đổi, bổ sung khoản 11 Điều 27 phần b đề nghị sửa đổi như sau: “Đối với cơ sở khám bệnh, chữa bệnh thay đổi quy mô giường bệnh nhưng không phải điều chỉnh giấy phép hoạt động theo pháp luật về khám bệnh, chữa bệnh.</w:t>
            </w:r>
          </w:p>
          <w:p w14:paraId="40A7004E"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xml:space="preserve">Cơ sở khám bệnh, chữa bệnh tiếp tục thực hiện khám bệnh, chữa bệnh bảo hiểm y tế theo số giường bệnh đã được cấp có thẩm quyền phê duyệt. Sau khi báo cáo bằng văn bản theo quy định với cơ quan quản lý trực tiếp, cơ sở khám bệnh, chữa bệnh thông báo với cơ quan bảo hiểm xã hội để bổ sung vào hợp đồng khám bệnh, chữa bệnh bảo hiểm y tế trước khi thực hiện”. </w:t>
            </w:r>
          </w:p>
          <w:p w14:paraId="61C38767"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b/>
                <w:sz w:val="28"/>
                <w:szCs w:val="28"/>
              </w:rPr>
              <w:t>Lý do:</w:t>
            </w:r>
            <w:r w:rsidRPr="00912214">
              <w:rPr>
                <w:rFonts w:ascii="Times New Roman" w:eastAsia="Times New Roman" w:hAnsi="Times New Roman" w:cs="Times New Roman"/>
                <w:sz w:val="28"/>
                <w:szCs w:val="28"/>
              </w:rPr>
              <w:t xml:space="preserve"> </w:t>
            </w:r>
          </w:p>
          <w:p w14:paraId="252E56CE"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xml:space="preserve">Căn cứ Khoản 3 Điều 67 của Nghị định 96/2023/NĐ-CP ngày 30/12/2023 của Chính phủ quy định chi tiết một số điều của Luật Khám bệnh, chữa bệnh có quy định: “3. Bệnh viện được phép thay đổi quy mô giường bệnh của các khoa, phòng nếu quy mô thay đổi dưới 10% tổng số quy mô giường bệnh đã được ghi trong giấy phép hoạt động nhưng số giường điều chỉnh không được vượt quá 30 giường </w:t>
            </w:r>
            <w:r w:rsidRPr="00912214">
              <w:rPr>
                <w:rFonts w:ascii="Times New Roman" w:eastAsia="Times New Roman" w:hAnsi="Times New Roman" w:cs="Times New Roman"/>
                <w:sz w:val="28"/>
                <w:szCs w:val="28"/>
              </w:rPr>
              <w:lastRenderedPageBreak/>
              <w:t>bệnh và phải báo cáo bằng văn bản với cơ quan quản lý trực tiếp, trong đó phải nêu rõ:</w:t>
            </w:r>
          </w:p>
          <w:p w14:paraId="7DC4F53F"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a) Số giường bệnh thay đổi của các khoa, phòng;</w:t>
            </w:r>
          </w:p>
          <w:p w14:paraId="08017EFB"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b) Bản kê khai cơ sở vật chất, thiết bị y tế và hồ sơ nhân sự chứng minh đáp ứng đủ điều kiện thay đổi quy mô giường bệnh”.</w:t>
            </w:r>
          </w:p>
        </w:tc>
        <w:tc>
          <w:tcPr>
            <w:tcW w:w="3277" w:type="dxa"/>
          </w:tcPr>
          <w:p w14:paraId="3C7117DC" w14:textId="16D46875" w:rsidR="0015701E" w:rsidRPr="00912214" w:rsidRDefault="00881B2C" w:rsidP="0015701E">
            <w:pPr>
              <w:widowControl w:val="0"/>
              <w:tabs>
                <w:tab w:val="left" w:pos="68"/>
              </w:tabs>
              <w:spacing w:line="240" w:lineRule="auto"/>
              <w:jc w:val="both"/>
              <w:rPr>
                <w:rFonts w:ascii="Times New Roman" w:eastAsia="Times New Roman" w:hAnsi="Times New Roman" w:cs="Times New Roman"/>
                <w:b/>
                <w:sz w:val="28"/>
                <w:szCs w:val="28"/>
              </w:rPr>
            </w:pPr>
            <w:r w:rsidRPr="00912214">
              <w:rPr>
                <w:rFonts w:ascii="Times New Roman" w:eastAsia="Times New Roman" w:hAnsi="Times New Roman" w:cs="Times New Roman"/>
                <w:sz w:val="28"/>
                <w:szCs w:val="28"/>
                <w:lang w:val="vi-VN"/>
              </w:rPr>
              <w:lastRenderedPageBreak/>
              <w:t>Nghị định này sửa đổi, bổ sung để đồng bộ với Luật Khám bệnh, chữa bệnh và một số nội dung của Luật sửa đổi, bổ sung một số điều của Luật BHYT Luật số 51/2024/QH15 có hiệu lực từ 01/01/2025.</w:t>
            </w:r>
            <w:r>
              <w:rPr>
                <w:rFonts w:ascii="Times New Roman" w:eastAsia="Times New Roman" w:hAnsi="Times New Roman" w:cs="Times New Roman"/>
                <w:sz w:val="28"/>
                <w:szCs w:val="28"/>
                <w:lang w:val="en-US"/>
              </w:rPr>
              <w:t xml:space="preserve"> Do vậy nội dung này đã không tiếp tục quy định trong dự thảo Nghị định</w:t>
            </w:r>
          </w:p>
        </w:tc>
      </w:tr>
      <w:tr w:rsidR="0015701E" w:rsidRPr="00912214" w14:paraId="2D8A84CE" w14:textId="77777777" w:rsidTr="00CB292A">
        <w:trPr>
          <w:trHeight w:val="280"/>
        </w:trPr>
        <w:tc>
          <w:tcPr>
            <w:tcW w:w="3397" w:type="dxa"/>
            <w:vMerge/>
          </w:tcPr>
          <w:p w14:paraId="61D7BAD0"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color w:val="0070C0"/>
                <w:sz w:val="28"/>
                <w:szCs w:val="28"/>
              </w:rPr>
            </w:pPr>
          </w:p>
        </w:tc>
        <w:tc>
          <w:tcPr>
            <w:tcW w:w="1418" w:type="dxa"/>
          </w:tcPr>
          <w:p w14:paraId="2C26B826" w14:textId="77777777" w:rsidR="0015701E" w:rsidRPr="00912214" w:rsidRDefault="0015701E" w:rsidP="0015701E">
            <w:pPr>
              <w:widowControl w:val="0"/>
              <w:tabs>
                <w:tab w:val="left" w:pos="68"/>
              </w:tabs>
              <w:spacing w:line="240" w:lineRule="auto"/>
              <w:jc w:val="center"/>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SYT Quảng Ninh</w:t>
            </w:r>
          </w:p>
        </w:tc>
        <w:tc>
          <w:tcPr>
            <w:tcW w:w="5528" w:type="dxa"/>
          </w:tcPr>
          <w:p w14:paraId="64734393"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Đề nghị sửa đổi Khoản 15 Điều 2:</w:t>
            </w:r>
          </w:p>
          <w:p w14:paraId="34F439F7"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15. Sửa đổi, bổ sung khoản 11 Điều 27 như sau: “11. Thanh toán bảo hiểm y tế đối với các trường hợp cơ sở khám bệnh, chữa bệnh điều chỉnh giấy phép hoạt động khi thay đổi quy mô giường bệnh theo quy định pháp luật về khám bệnh, chữa bệnh:</w:t>
            </w:r>
          </w:p>
          <w:p w14:paraId="18609139"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xml:space="preserve">a) Đối với cơ sở khám bệnh, chữa bệnh có điều chỉnh giấy phép hoạt động, thay đổi quy mô giường bệnh có điều chỉnh giấy phép hoạt động, xếp cấp khám bệnh, chữa bệnh theo pháp luật về khám bệnh, chữa bệnh Cơ sở khám bệnh, chữa bệnh tiếp tục thực hiện khám bệnh, chữa bệnh bảo hiểm y tế theo Giấy phép, số giường bệnh, cấp khám bệnh, chữa bệnh đã được cấp có thẩm quyền cấp, xếp. Khi được cấp có thẩm quyền điều chỉnh giấy phép hoạt động, thay đổi quy mô giường bệnh có điều chỉnh giấy phép hoạt động hoặc xếp cấp khám bệnh, chữa bệnh </w:t>
            </w:r>
            <w:r w:rsidRPr="00912214">
              <w:rPr>
                <w:rFonts w:ascii="Times New Roman" w:eastAsia="Times New Roman" w:hAnsi="Times New Roman" w:cs="Times New Roman"/>
                <w:sz w:val="28"/>
                <w:szCs w:val="28"/>
              </w:rPr>
              <w:lastRenderedPageBreak/>
              <w:t>thì cơ sở khám bệnh, chữa bệnh thông báo với cơ quan bảo hiểm xã hội để bổ sung vào Hợp đồng khám bệnh, chữa bệnh bảo hiểm y tế trước khi thực hiện.</w:t>
            </w:r>
          </w:p>
          <w:p w14:paraId="4BAFFF0A"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xml:space="preserve">b) Đối với cơ sở khám bệnh, chữa bệnh thay đổi quy mô giường bệnh nhưng không phải điều chỉnh giấy phép hoạt động theo pháp luật về khám bệnh, chữa bệnh. Cơ sở khám bệnh, chữa bệnh tiếp tục thực hiện khám bệnh, chữa bệnh bảo hiểm y tế theo số giường bệnh đã được cấp có thẩm quyền phê duyệt. </w:t>
            </w:r>
            <w:r w:rsidRPr="00912214">
              <w:rPr>
                <w:rFonts w:ascii="Times New Roman" w:eastAsia="Times New Roman" w:hAnsi="Times New Roman" w:cs="Times New Roman"/>
                <w:b/>
                <w:sz w:val="28"/>
                <w:szCs w:val="28"/>
              </w:rPr>
              <w:t>Sau khi gửi báo cáo đầy đủ theo mục 3 Điều 67 Nghị định 96/2023/NĐ-CP</w:t>
            </w:r>
            <w:r w:rsidRPr="00912214">
              <w:rPr>
                <w:rFonts w:ascii="Times New Roman" w:eastAsia="Times New Roman" w:hAnsi="Times New Roman" w:cs="Times New Roman"/>
                <w:sz w:val="28"/>
                <w:szCs w:val="28"/>
              </w:rPr>
              <w:t>, cơ sở khám bệnh, chữa bệnh tiếp tục thông báo với cơ quan bảo hiểm xã hội để bổ sung vào hợp đồng khám bệnh, chữa bệnh bảo hiểm y tế trước khi thực hiện.”</w:t>
            </w:r>
          </w:p>
        </w:tc>
        <w:tc>
          <w:tcPr>
            <w:tcW w:w="3277" w:type="dxa"/>
          </w:tcPr>
          <w:p w14:paraId="39D7F97A" w14:textId="55DC7710" w:rsidR="0015701E" w:rsidRPr="00912214" w:rsidRDefault="00E010AB" w:rsidP="0015701E">
            <w:pPr>
              <w:widowControl w:val="0"/>
              <w:tabs>
                <w:tab w:val="left" w:pos="68"/>
              </w:tabs>
              <w:spacing w:line="240" w:lineRule="auto"/>
              <w:jc w:val="both"/>
              <w:rPr>
                <w:rFonts w:ascii="Times New Roman" w:eastAsia="Times New Roman" w:hAnsi="Times New Roman" w:cs="Times New Roman"/>
                <w:b/>
                <w:sz w:val="28"/>
                <w:szCs w:val="28"/>
              </w:rPr>
            </w:pPr>
            <w:r w:rsidRPr="00912214">
              <w:rPr>
                <w:rFonts w:ascii="Times New Roman" w:eastAsia="Times New Roman" w:hAnsi="Times New Roman" w:cs="Times New Roman"/>
                <w:sz w:val="28"/>
                <w:szCs w:val="28"/>
                <w:lang w:val="vi-VN"/>
              </w:rPr>
              <w:lastRenderedPageBreak/>
              <w:t>Nghị định này sửa đổi, bổ sung để đồng bộ với Luật Khám bệnh, chữa bệnh và một số nội dung của Luật sửa đổi, bổ sung một số điều của Luật BHYT Luật số 51/2024/QH15 có hiệu lực từ 01/01/2025.</w:t>
            </w:r>
            <w:r>
              <w:rPr>
                <w:rFonts w:ascii="Times New Roman" w:eastAsia="Times New Roman" w:hAnsi="Times New Roman" w:cs="Times New Roman"/>
                <w:sz w:val="28"/>
                <w:szCs w:val="28"/>
                <w:lang w:val="en-US"/>
              </w:rPr>
              <w:t xml:space="preserve"> Do vậy nội dung này đã không tiếp tục quy định trong dự thảo Nghị định</w:t>
            </w:r>
          </w:p>
        </w:tc>
      </w:tr>
      <w:tr w:rsidR="0015701E" w:rsidRPr="00912214" w14:paraId="10E49F4D" w14:textId="77777777" w:rsidTr="00CB292A">
        <w:trPr>
          <w:trHeight w:val="280"/>
        </w:trPr>
        <w:tc>
          <w:tcPr>
            <w:tcW w:w="3397" w:type="dxa"/>
            <w:vMerge/>
          </w:tcPr>
          <w:p w14:paraId="36159141"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color w:val="0070C0"/>
                <w:sz w:val="28"/>
                <w:szCs w:val="28"/>
              </w:rPr>
            </w:pPr>
            <w:bookmarkStart w:id="26" w:name="_lghsy335e7un" w:colFirst="0" w:colLast="0"/>
            <w:bookmarkEnd w:id="26"/>
          </w:p>
        </w:tc>
        <w:tc>
          <w:tcPr>
            <w:tcW w:w="1418" w:type="dxa"/>
          </w:tcPr>
          <w:p w14:paraId="747229DA" w14:textId="77777777" w:rsidR="0015701E" w:rsidRPr="00912214" w:rsidRDefault="0015701E" w:rsidP="0015701E">
            <w:pPr>
              <w:widowControl w:val="0"/>
              <w:tabs>
                <w:tab w:val="left" w:pos="68"/>
              </w:tabs>
              <w:spacing w:line="240" w:lineRule="auto"/>
              <w:jc w:val="center"/>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Sở Y tế Hòa Bình</w:t>
            </w:r>
          </w:p>
        </w:tc>
        <w:tc>
          <w:tcPr>
            <w:tcW w:w="5528" w:type="dxa"/>
          </w:tcPr>
          <w:p w14:paraId="5ABC75B9"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b/>
                <w:sz w:val="28"/>
                <w:szCs w:val="28"/>
              </w:rPr>
            </w:pPr>
            <w:r w:rsidRPr="00912214">
              <w:rPr>
                <w:rFonts w:ascii="Times New Roman" w:eastAsia="Times New Roman" w:hAnsi="Times New Roman" w:cs="Times New Roman"/>
                <w:b/>
                <w:sz w:val="28"/>
                <w:szCs w:val="28"/>
              </w:rPr>
              <w:t>- Tại điểm a, b mục 15, Điều 2:</w:t>
            </w:r>
          </w:p>
          <w:p w14:paraId="0AFD18D8"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xml:space="preserve">Đề nghị thay cụm từ </w:t>
            </w:r>
            <w:r w:rsidRPr="00912214">
              <w:rPr>
                <w:rFonts w:ascii="Times New Roman" w:eastAsia="Times New Roman" w:hAnsi="Times New Roman" w:cs="Times New Roman"/>
                <w:b/>
                <w:sz w:val="28"/>
                <w:szCs w:val="28"/>
              </w:rPr>
              <w:t>“trước khi thực hiện”</w:t>
            </w:r>
            <w:r w:rsidRPr="00912214">
              <w:rPr>
                <w:rFonts w:ascii="Times New Roman" w:eastAsia="Times New Roman" w:hAnsi="Times New Roman" w:cs="Times New Roman"/>
                <w:sz w:val="28"/>
                <w:szCs w:val="28"/>
              </w:rPr>
              <w:t xml:space="preserve"> thay bằng </w:t>
            </w:r>
            <w:r w:rsidRPr="00912214">
              <w:rPr>
                <w:rFonts w:ascii="Times New Roman" w:eastAsia="Times New Roman" w:hAnsi="Times New Roman" w:cs="Times New Roman"/>
                <w:b/>
                <w:sz w:val="28"/>
                <w:szCs w:val="28"/>
              </w:rPr>
              <w:t>“để thực hiện”</w:t>
            </w:r>
          </w:p>
        </w:tc>
        <w:tc>
          <w:tcPr>
            <w:tcW w:w="3277" w:type="dxa"/>
          </w:tcPr>
          <w:p w14:paraId="2AAED9C2" w14:textId="74A26869" w:rsidR="0015701E" w:rsidRPr="00912214" w:rsidRDefault="00E010AB" w:rsidP="0015701E">
            <w:pPr>
              <w:widowControl w:val="0"/>
              <w:tabs>
                <w:tab w:val="left" w:pos="68"/>
              </w:tabs>
              <w:spacing w:line="240" w:lineRule="auto"/>
              <w:jc w:val="both"/>
              <w:rPr>
                <w:rFonts w:ascii="Times New Roman" w:eastAsia="Times New Roman" w:hAnsi="Times New Roman" w:cs="Times New Roman"/>
                <w:b/>
                <w:sz w:val="28"/>
                <w:szCs w:val="28"/>
                <w:lang w:val="vi-VN"/>
              </w:rPr>
            </w:pPr>
            <w:r w:rsidRPr="00912214">
              <w:rPr>
                <w:rFonts w:ascii="Times New Roman" w:eastAsia="Times New Roman" w:hAnsi="Times New Roman" w:cs="Times New Roman"/>
                <w:sz w:val="28"/>
                <w:szCs w:val="28"/>
                <w:lang w:val="vi-VN"/>
              </w:rPr>
              <w:t>Nghị định này sửa đổi, bổ sung để đồng bộ với Luật Khám bệnh, chữa bệnh và một số nội dung của Luật sửa đổi, bổ sung một số điều của Luật BHYT Luật số 51/2024/QH15 có hiệu lực từ 01/01/2025.</w:t>
            </w:r>
            <w:r>
              <w:rPr>
                <w:rFonts w:ascii="Times New Roman" w:eastAsia="Times New Roman" w:hAnsi="Times New Roman" w:cs="Times New Roman"/>
                <w:sz w:val="28"/>
                <w:szCs w:val="28"/>
                <w:lang w:val="en-US"/>
              </w:rPr>
              <w:t xml:space="preserve"> Do vậy nội dung này đã không tiếp tục quy định trong dự thảo </w:t>
            </w:r>
            <w:r>
              <w:rPr>
                <w:rFonts w:ascii="Times New Roman" w:eastAsia="Times New Roman" w:hAnsi="Times New Roman" w:cs="Times New Roman"/>
                <w:sz w:val="28"/>
                <w:szCs w:val="28"/>
                <w:lang w:val="en-US"/>
              </w:rPr>
              <w:lastRenderedPageBreak/>
              <w:t>Nghị định</w:t>
            </w:r>
          </w:p>
        </w:tc>
      </w:tr>
      <w:tr w:rsidR="0015701E" w:rsidRPr="00B56A7A" w14:paraId="585E62D1" w14:textId="77777777" w:rsidTr="00CB292A">
        <w:trPr>
          <w:trHeight w:val="280"/>
        </w:trPr>
        <w:tc>
          <w:tcPr>
            <w:tcW w:w="3397" w:type="dxa"/>
            <w:vMerge/>
          </w:tcPr>
          <w:p w14:paraId="2DC00CD0"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color w:val="0070C0"/>
                <w:sz w:val="28"/>
                <w:szCs w:val="28"/>
              </w:rPr>
            </w:pPr>
          </w:p>
        </w:tc>
        <w:tc>
          <w:tcPr>
            <w:tcW w:w="1418" w:type="dxa"/>
          </w:tcPr>
          <w:p w14:paraId="3BB8581C" w14:textId="77777777" w:rsidR="0015701E" w:rsidRPr="00912214" w:rsidRDefault="0015701E" w:rsidP="0015701E">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BV Bạch Mai</w:t>
            </w:r>
          </w:p>
        </w:tc>
        <w:tc>
          <w:tcPr>
            <w:tcW w:w="5528" w:type="dxa"/>
          </w:tcPr>
          <w:p w14:paraId="2A190E21"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Đề nghị sửa Khoản 15 Điều 2 như sau:</w:t>
            </w:r>
          </w:p>
          <w:p w14:paraId="1E3FC74E"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i/>
                <w:sz w:val="28"/>
                <w:szCs w:val="28"/>
                <w:lang w:val="vi-VN"/>
              </w:rPr>
              <w:t>“11. Thanh toán bảo hiểm y tế đối với các trường hợp cơ sở khám bệnh, chữa bệnh điều chỉnh giấy phép hoạt động khi thay đổi quy mô giường bệnh theo quy định pháp luật về khám bệnh, chữa bệnh:</w:t>
            </w:r>
          </w:p>
          <w:p w14:paraId="0FCDC179"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i/>
                <w:sz w:val="28"/>
                <w:szCs w:val="28"/>
                <w:lang w:val="vi-VN"/>
              </w:rPr>
              <w:t>a) Đối với cơ sở khám bệnh, chữa bệnh có điều chỉnh giấy phép hoạt động, thay đổi quy mô giường bệnh có điều chỉnh giấy phép hoạt động, xếp cấp khám bệnh, chữa bệnh theo pháp luật về khám bệnh, chữa bệnh</w:t>
            </w:r>
          </w:p>
          <w:p w14:paraId="6383F308"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b/>
                <w:i/>
                <w:sz w:val="28"/>
                <w:szCs w:val="28"/>
                <w:lang w:val="vi-VN"/>
              </w:rPr>
            </w:pPr>
            <w:r w:rsidRPr="00912214">
              <w:rPr>
                <w:rFonts w:ascii="Times New Roman" w:eastAsia="Times New Roman" w:hAnsi="Times New Roman" w:cs="Times New Roman"/>
                <w:i/>
                <w:sz w:val="28"/>
                <w:szCs w:val="28"/>
                <w:lang w:val="vi-VN"/>
              </w:rPr>
              <w:t xml:space="preserve">Cơ sở khám bệnh, chữa bệnh tiếp tục thực hiện khám bệnh, chữa bệnh bảo hiểm y tế theo số giường bệnh đã được cấp có thẩm quyền phê duyệt. Sau khi được cấp có thẩm quyền có ý kiến chấp thuận bằng văn bản, cơ sở khám bệnh, chữa bệnh thông báo với cơ quan bảo hiểm xã hội </w:t>
            </w:r>
            <w:r w:rsidRPr="00912214">
              <w:rPr>
                <w:rFonts w:ascii="Times New Roman" w:eastAsia="Times New Roman" w:hAnsi="Times New Roman" w:cs="Times New Roman"/>
                <w:b/>
                <w:i/>
                <w:sz w:val="28"/>
                <w:szCs w:val="28"/>
                <w:lang w:val="vi-VN"/>
              </w:rPr>
              <w:t>để ký bổ sung Phụ lục hợp đồng. Thời điểm thực hiện Phụ lục hợp đồng kể từ ngày cấp có thẩm quyền phê duyệt điều chỉnh.</w:t>
            </w:r>
          </w:p>
          <w:p w14:paraId="580F5CF6" w14:textId="77777777" w:rsidR="0015701E" w:rsidRPr="00912214" w:rsidRDefault="0015701E" w:rsidP="0015701E">
            <w:pPr>
              <w:pStyle w:val="NormalWeb"/>
              <w:spacing w:before="0" w:beforeAutospacing="0" w:after="0" w:afterAutospacing="0"/>
              <w:jc w:val="both"/>
              <w:rPr>
                <w:i/>
                <w:sz w:val="28"/>
                <w:szCs w:val="28"/>
                <w:lang w:val="vi-VN"/>
              </w:rPr>
            </w:pPr>
            <w:r w:rsidRPr="00912214">
              <w:rPr>
                <w:i/>
                <w:sz w:val="28"/>
                <w:szCs w:val="28"/>
                <w:lang w:val="vi-VN"/>
              </w:rPr>
              <w:t>b) Đối với cơ sở khám bệnh, chữa bệnh thay đổi quy mô giường bệnh nhưng không phải điều chỉnh giấy phép hoạt động theo pháp luật về khám bệnh, chữa bệnh</w:t>
            </w:r>
          </w:p>
          <w:p w14:paraId="606E2826" w14:textId="77777777" w:rsidR="0015701E" w:rsidRPr="00912214" w:rsidRDefault="0015701E" w:rsidP="0015701E">
            <w:pPr>
              <w:widowControl w:val="0"/>
              <w:tabs>
                <w:tab w:val="left" w:pos="68"/>
              </w:tabs>
              <w:spacing w:line="240" w:lineRule="auto"/>
              <w:jc w:val="both"/>
              <w:rPr>
                <w:rFonts w:ascii="Times New Roman" w:hAnsi="Times New Roman" w:cs="Times New Roman"/>
                <w:b/>
                <w:i/>
                <w:sz w:val="28"/>
                <w:szCs w:val="28"/>
                <w:lang w:val="vi-VN"/>
              </w:rPr>
            </w:pPr>
            <w:r w:rsidRPr="00912214">
              <w:rPr>
                <w:rFonts w:ascii="Times New Roman" w:hAnsi="Times New Roman" w:cs="Times New Roman"/>
                <w:i/>
                <w:sz w:val="28"/>
                <w:szCs w:val="28"/>
                <w:lang w:val="vi-VN"/>
              </w:rPr>
              <w:t xml:space="preserve">Cơ sở khám bệnh, chữa bệnh báo cáo cơ quan </w:t>
            </w:r>
            <w:r w:rsidRPr="00912214">
              <w:rPr>
                <w:rFonts w:ascii="Times New Roman" w:hAnsi="Times New Roman" w:cs="Times New Roman"/>
                <w:i/>
                <w:sz w:val="28"/>
                <w:szCs w:val="28"/>
                <w:lang w:val="vi-VN"/>
              </w:rPr>
              <w:lastRenderedPageBreak/>
              <w:t xml:space="preserve">quản lý trực tiếp đồng thời thông báo với cơ quan bảo hiểm xã hội </w:t>
            </w:r>
            <w:r w:rsidRPr="00912214">
              <w:rPr>
                <w:rFonts w:ascii="Times New Roman" w:hAnsi="Times New Roman" w:cs="Times New Roman"/>
                <w:b/>
                <w:i/>
                <w:sz w:val="28"/>
                <w:szCs w:val="28"/>
                <w:lang w:val="vi-VN"/>
              </w:rPr>
              <w:t>để ký bổ sung Phụ lục hợp đồng. Thời điểm thực hiện Phụ lục hợp đồng kể từ ngày có công văn thông báo</w:t>
            </w:r>
          </w:p>
          <w:p w14:paraId="7D073163"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b/>
                <w:sz w:val="28"/>
                <w:szCs w:val="28"/>
                <w:lang w:val="vi-VN"/>
              </w:rPr>
            </w:pPr>
            <w:r w:rsidRPr="00912214">
              <w:rPr>
                <w:rFonts w:ascii="Times New Roman" w:eastAsia="Times New Roman" w:hAnsi="Times New Roman" w:cs="Times New Roman"/>
                <w:b/>
                <w:sz w:val="28"/>
                <w:szCs w:val="28"/>
                <w:lang w:val="vi-VN"/>
              </w:rPr>
              <w:t>Lý do:</w:t>
            </w:r>
          </w:p>
          <w:p w14:paraId="17FE9F46" w14:textId="77777777" w:rsidR="0015701E" w:rsidRPr="00912214" w:rsidRDefault="0015701E" w:rsidP="0015701E">
            <w:pPr>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 Đảm bảo tính kịp thời và đúng với thẩm quyền</w:t>
            </w:r>
          </w:p>
          <w:p w14:paraId="1E310118" w14:textId="77777777" w:rsidR="0015701E" w:rsidRPr="00912214" w:rsidRDefault="0015701E" w:rsidP="0015701E">
            <w:pPr>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 Cơ quan Bảo hiễm xã hội là cơ quan thực hiện do vậy nếu cơ sở KCB đã được cấp có thẩm quyền phê duyệt điều chỉnh thì cấp có thẩm quyền đã thẩm định đáp ứng đủ điều kiện mới phê duyệt.</w:t>
            </w:r>
          </w:p>
          <w:p w14:paraId="5903C631"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b/>
                <w:sz w:val="28"/>
                <w:szCs w:val="28"/>
                <w:lang w:val="vi-VN"/>
              </w:rPr>
            </w:pPr>
            <w:r w:rsidRPr="00912214">
              <w:rPr>
                <w:rFonts w:ascii="Times New Roman" w:eastAsia="Calibri" w:hAnsi="Times New Roman" w:cs="Times New Roman"/>
                <w:sz w:val="28"/>
                <w:szCs w:val="28"/>
                <w:lang w:val="vi-VN"/>
              </w:rPr>
              <w:t>- Khoản 3, Điều 67, Nghị định số 96/2023/NĐ-CP ngày 30/12/2023 của Chính phủ không quy định cơ quan quản lý trực tiếp phải trả lời bằng văn bản khi nhận được báo cáo của cơ sở KCB về việc thay đổi quy mô giường bệnh nhưng không phải điều chỉnh giấy phép hoạt động theo pháp luật về khám bệnh, chữa bệnh</w:t>
            </w:r>
          </w:p>
        </w:tc>
        <w:tc>
          <w:tcPr>
            <w:tcW w:w="3277" w:type="dxa"/>
          </w:tcPr>
          <w:p w14:paraId="00D722CA" w14:textId="6501C778" w:rsidR="0015701E" w:rsidRPr="00E010AB" w:rsidRDefault="00E010AB" w:rsidP="0015701E">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lastRenderedPageBreak/>
              <w:t>Nghị định này sửa đổi, bổ sung để đồng bộ với Luật Khám bệnh, chữa bệnh và một số nội dung của Luật sửa đổi, bổ sung một số điều của Luật BHYT Luật số 51/2024/QH15 có hiệu lực từ 01/01/2025.</w:t>
            </w:r>
            <w:r w:rsidRPr="00E010AB">
              <w:rPr>
                <w:rFonts w:ascii="Times New Roman" w:eastAsia="Times New Roman" w:hAnsi="Times New Roman" w:cs="Times New Roman"/>
                <w:sz w:val="28"/>
                <w:szCs w:val="28"/>
                <w:lang w:val="vi-VN"/>
              </w:rPr>
              <w:t xml:space="preserve"> Do vậy nội dung này đã không tiếp tục quy định trong dự thảo Nghị định</w:t>
            </w:r>
          </w:p>
        </w:tc>
      </w:tr>
      <w:tr w:rsidR="00E010AB" w:rsidRPr="00B56A7A" w14:paraId="5E748B5A" w14:textId="77777777" w:rsidTr="00CB292A">
        <w:trPr>
          <w:trHeight w:val="280"/>
        </w:trPr>
        <w:tc>
          <w:tcPr>
            <w:tcW w:w="3397" w:type="dxa"/>
            <w:vMerge/>
          </w:tcPr>
          <w:p w14:paraId="3801D80D" w14:textId="77777777" w:rsidR="00E010AB" w:rsidRPr="00912214" w:rsidRDefault="00E010AB" w:rsidP="00E010AB">
            <w:pPr>
              <w:widowControl w:val="0"/>
              <w:tabs>
                <w:tab w:val="left" w:pos="68"/>
              </w:tabs>
              <w:spacing w:line="240" w:lineRule="auto"/>
              <w:jc w:val="both"/>
              <w:rPr>
                <w:rFonts w:ascii="Times New Roman" w:eastAsia="Times New Roman" w:hAnsi="Times New Roman" w:cs="Times New Roman"/>
                <w:color w:val="0070C0"/>
                <w:sz w:val="28"/>
                <w:szCs w:val="28"/>
                <w:lang w:val="vi-VN"/>
              </w:rPr>
            </w:pPr>
          </w:p>
        </w:tc>
        <w:tc>
          <w:tcPr>
            <w:tcW w:w="1418" w:type="dxa"/>
          </w:tcPr>
          <w:p w14:paraId="39CA2DC9" w14:textId="77777777" w:rsidR="00E010AB" w:rsidRPr="00912214" w:rsidRDefault="00E010AB" w:rsidP="00E010AB">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BV Nhi TW</w:t>
            </w:r>
          </w:p>
        </w:tc>
        <w:tc>
          <w:tcPr>
            <w:tcW w:w="5528" w:type="dxa"/>
          </w:tcPr>
          <w:p w14:paraId="1C4B414D" w14:textId="77777777" w:rsidR="00E010AB" w:rsidRPr="00912214" w:rsidRDefault="00E010AB" w:rsidP="00E010AB">
            <w:pPr>
              <w:widowControl w:val="0"/>
              <w:tabs>
                <w:tab w:val="left" w:pos="68"/>
              </w:tabs>
              <w:spacing w:line="240" w:lineRule="auto"/>
              <w:jc w:val="both"/>
              <w:rPr>
                <w:rFonts w:ascii="Times New Roman" w:eastAsia="Times New Roman" w:hAnsi="Times New Roman" w:cs="Times New Roman"/>
                <w:b/>
                <w:sz w:val="28"/>
                <w:szCs w:val="28"/>
                <w:lang w:val="vi-VN"/>
              </w:rPr>
            </w:pPr>
            <w:r w:rsidRPr="00912214">
              <w:rPr>
                <w:rFonts w:ascii="Times New Roman" w:eastAsia="Times New Roman" w:hAnsi="Times New Roman" w:cs="Times New Roman"/>
                <w:b/>
                <w:sz w:val="28"/>
                <w:szCs w:val="28"/>
                <w:lang w:val="vi-VN"/>
              </w:rPr>
              <w:t>Tại điểm a, khoản 15, Điều 2 đề xuất sửa thành:</w:t>
            </w:r>
          </w:p>
          <w:p w14:paraId="0E14F32E" w14:textId="77777777" w:rsidR="00E010AB" w:rsidRPr="00912214" w:rsidRDefault="00E010AB" w:rsidP="00E010AB">
            <w:pPr>
              <w:pStyle w:val="NormalWeb"/>
              <w:spacing w:before="0" w:beforeAutospacing="0" w:after="0" w:afterAutospacing="0"/>
              <w:jc w:val="both"/>
              <w:rPr>
                <w:sz w:val="28"/>
                <w:szCs w:val="28"/>
                <w:lang w:val="vi-VN"/>
              </w:rPr>
            </w:pPr>
            <w:r w:rsidRPr="00912214">
              <w:rPr>
                <w:i/>
                <w:iCs/>
                <w:sz w:val="28"/>
                <w:szCs w:val="28"/>
                <w:lang w:val="vi-VN"/>
              </w:rPr>
              <w:t xml:space="preserve">“Cơ sở khám bệnh, chữa bệnh tiếp tục thực hiện khám bệnh, chữa bệnh bảo hiểm y tế theo Giấy phép, số giường bệnh, cấp khám bệnh, chữa bệnh đã được cấp có thẩm quyền cấp, xếp. Khi được cấp có thẩm quyền điều chỉnh giấy phép hoạt động, thay đổi quy mô giường bệnh có điều </w:t>
            </w:r>
            <w:r w:rsidRPr="00912214">
              <w:rPr>
                <w:i/>
                <w:iCs/>
                <w:sz w:val="28"/>
                <w:szCs w:val="28"/>
                <w:lang w:val="vi-VN"/>
              </w:rPr>
              <w:lastRenderedPageBreak/>
              <w:t>chỉnh giấy phép hoạt động hoặc xếp cấp khám bệnh, chữa bệnh thì cơ sở khám bệnh, chữa bệnh thông báo với cơ quan bảo hiểm xã hội trước khi thực hiện”.</w:t>
            </w:r>
          </w:p>
          <w:p w14:paraId="54C1D4C5" w14:textId="77777777" w:rsidR="00E010AB" w:rsidRPr="00912214" w:rsidRDefault="00E010AB" w:rsidP="00E010AB">
            <w:pPr>
              <w:widowControl w:val="0"/>
              <w:tabs>
                <w:tab w:val="left" w:pos="68"/>
              </w:tabs>
              <w:spacing w:line="240" w:lineRule="auto"/>
              <w:jc w:val="both"/>
              <w:rPr>
                <w:rFonts w:ascii="Times New Roman" w:eastAsia="Times New Roman" w:hAnsi="Times New Roman" w:cs="Times New Roman"/>
                <w:b/>
                <w:sz w:val="28"/>
                <w:szCs w:val="28"/>
                <w:lang w:val="vi-VN"/>
              </w:rPr>
            </w:pPr>
            <w:r w:rsidRPr="00912214">
              <w:rPr>
                <w:rFonts w:ascii="Times New Roman" w:eastAsia="Times New Roman" w:hAnsi="Times New Roman" w:cs="Times New Roman"/>
                <w:b/>
                <w:sz w:val="28"/>
                <w:szCs w:val="28"/>
                <w:lang w:val="vi-VN"/>
              </w:rPr>
              <w:t>Tại điểm b, khoản 15, Điều 2 đề xuất sửa thành:</w:t>
            </w:r>
          </w:p>
          <w:p w14:paraId="2B0C7816" w14:textId="77777777" w:rsidR="00E010AB" w:rsidRPr="00912214" w:rsidRDefault="00E010AB" w:rsidP="00E010AB">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i/>
                <w:iCs/>
                <w:sz w:val="28"/>
                <w:szCs w:val="28"/>
                <w:lang w:val="vi-VN"/>
              </w:rPr>
              <w:t>“Cơ sở khám bệnh, chữa bệnh tiếp tục thực hiện khám bệnh, chữa bệnh bảo hiểm y tế theo số giường bệnh đã được cấp có thẩm quyền phê duyệt. Sau khi được cấp có thẩm quyền có ý kiến thuận bằng văn bản, cơ sở khám bệnh, chữa bệnh thông hiểm xã hội trước khi thực hiện”.</w:t>
            </w:r>
          </w:p>
        </w:tc>
        <w:tc>
          <w:tcPr>
            <w:tcW w:w="3277" w:type="dxa"/>
          </w:tcPr>
          <w:p w14:paraId="1867BAC3" w14:textId="1FDCD3CB" w:rsidR="00E010AB" w:rsidRPr="00E010AB" w:rsidRDefault="00E010AB" w:rsidP="00E010AB">
            <w:pPr>
              <w:widowControl w:val="0"/>
              <w:tabs>
                <w:tab w:val="left" w:pos="68"/>
              </w:tabs>
              <w:spacing w:line="240" w:lineRule="auto"/>
              <w:jc w:val="both"/>
              <w:rPr>
                <w:rFonts w:ascii="Times New Roman" w:eastAsia="Times New Roman" w:hAnsi="Times New Roman" w:cs="Times New Roman"/>
                <w:sz w:val="28"/>
                <w:szCs w:val="28"/>
                <w:lang w:val="vi-VN"/>
              </w:rPr>
            </w:pPr>
            <w:r w:rsidRPr="00084924">
              <w:rPr>
                <w:rFonts w:ascii="Times New Roman" w:eastAsia="Times New Roman" w:hAnsi="Times New Roman" w:cs="Times New Roman"/>
                <w:sz w:val="28"/>
                <w:szCs w:val="28"/>
                <w:lang w:val="vi-VN"/>
              </w:rPr>
              <w:lastRenderedPageBreak/>
              <w:t>Nghị định này sửa đổi, bổ sung để đồng bộ với Luật Khám bệnh, chữa bệnh và một số nội dung của Luật sửa đổi, bổ sung một số điều của Luật BHYT Luật số 51/2024/QH15 có hiệu lực từ 01/01/2025.</w:t>
            </w:r>
            <w:r w:rsidRPr="00E010AB">
              <w:rPr>
                <w:rFonts w:ascii="Times New Roman" w:eastAsia="Times New Roman" w:hAnsi="Times New Roman" w:cs="Times New Roman"/>
                <w:sz w:val="28"/>
                <w:szCs w:val="28"/>
                <w:lang w:val="vi-VN"/>
              </w:rPr>
              <w:t xml:space="preserve"> Do vậy </w:t>
            </w:r>
            <w:r w:rsidRPr="00E010AB">
              <w:rPr>
                <w:rFonts w:ascii="Times New Roman" w:eastAsia="Times New Roman" w:hAnsi="Times New Roman" w:cs="Times New Roman"/>
                <w:sz w:val="28"/>
                <w:szCs w:val="28"/>
                <w:lang w:val="vi-VN"/>
              </w:rPr>
              <w:lastRenderedPageBreak/>
              <w:t>nội dung này đã không tiếp tục quy định trong dự thảo Nghị định</w:t>
            </w:r>
          </w:p>
        </w:tc>
      </w:tr>
      <w:tr w:rsidR="00E010AB" w:rsidRPr="00B56A7A" w14:paraId="4357A4A2" w14:textId="77777777" w:rsidTr="00CB292A">
        <w:trPr>
          <w:trHeight w:val="280"/>
        </w:trPr>
        <w:tc>
          <w:tcPr>
            <w:tcW w:w="3397" w:type="dxa"/>
            <w:vMerge/>
          </w:tcPr>
          <w:p w14:paraId="3812E499" w14:textId="77777777" w:rsidR="00E010AB" w:rsidRPr="00912214" w:rsidRDefault="00E010AB" w:rsidP="00E010AB">
            <w:pPr>
              <w:widowControl w:val="0"/>
              <w:tabs>
                <w:tab w:val="left" w:pos="68"/>
              </w:tabs>
              <w:spacing w:line="240" w:lineRule="auto"/>
              <w:jc w:val="both"/>
              <w:rPr>
                <w:rFonts w:ascii="Times New Roman" w:eastAsia="Times New Roman" w:hAnsi="Times New Roman" w:cs="Times New Roman"/>
                <w:color w:val="0070C0"/>
                <w:sz w:val="28"/>
                <w:szCs w:val="28"/>
                <w:lang w:val="vi-VN"/>
              </w:rPr>
            </w:pPr>
          </w:p>
        </w:tc>
        <w:tc>
          <w:tcPr>
            <w:tcW w:w="1418" w:type="dxa"/>
          </w:tcPr>
          <w:p w14:paraId="47D88072" w14:textId="77777777" w:rsidR="00E010AB" w:rsidRPr="00912214" w:rsidRDefault="00E010AB" w:rsidP="00E010AB">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Bệnh viện Đa khoa tư nhân Phúc Hưng</w:t>
            </w:r>
          </w:p>
        </w:tc>
        <w:tc>
          <w:tcPr>
            <w:tcW w:w="5528" w:type="dxa"/>
          </w:tcPr>
          <w:p w14:paraId="57C47E76" w14:textId="77777777" w:rsidR="00E010AB" w:rsidRPr="00912214" w:rsidRDefault="00E010AB" w:rsidP="00E010AB">
            <w:pPr>
              <w:widowControl w:val="0"/>
              <w:tabs>
                <w:tab w:val="left" w:pos="68"/>
              </w:tabs>
              <w:spacing w:line="240" w:lineRule="auto"/>
              <w:jc w:val="both"/>
              <w:rPr>
                <w:rFonts w:ascii="Times New Roman" w:hAnsi="Times New Roman" w:cs="Times New Roman"/>
                <w:b/>
                <w:color w:val="000000"/>
                <w:sz w:val="28"/>
                <w:szCs w:val="28"/>
                <w:lang w:val="vi-VN"/>
              </w:rPr>
            </w:pPr>
            <w:r w:rsidRPr="00912214">
              <w:rPr>
                <w:rFonts w:ascii="Times New Roman" w:hAnsi="Times New Roman" w:cs="Times New Roman"/>
                <w:b/>
                <w:color w:val="000000"/>
                <w:sz w:val="28"/>
                <w:szCs w:val="28"/>
                <w:lang w:val="vi-VN"/>
              </w:rPr>
              <w:t>Tại điểm b, khoản 15, Điều 2 của dự thảo:</w:t>
            </w:r>
          </w:p>
          <w:p w14:paraId="28346809" w14:textId="77777777" w:rsidR="00E010AB" w:rsidRPr="00912214" w:rsidRDefault="00E010AB" w:rsidP="00E010AB">
            <w:pPr>
              <w:spacing w:line="240" w:lineRule="auto"/>
              <w:jc w:val="both"/>
              <w:rPr>
                <w:rFonts w:ascii="Times New Roman" w:hAnsi="Times New Roman" w:cs="Times New Roman"/>
                <w:sz w:val="28"/>
                <w:szCs w:val="28"/>
                <w:lang w:val="vi-VN"/>
              </w:rPr>
            </w:pPr>
            <w:r w:rsidRPr="00912214">
              <w:rPr>
                <w:rFonts w:ascii="Times New Roman" w:hAnsi="Times New Roman" w:cs="Times New Roman"/>
                <w:sz w:val="28"/>
                <w:szCs w:val="28"/>
                <w:lang w:val="vi-VN"/>
              </w:rPr>
              <w:t xml:space="preserve">Quy định </w:t>
            </w:r>
            <w:r w:rsidRPr="00912214">
              <w:rPr>
                <w:rFonts w:ascii="Times New Roman" w:hAnsi="Times New Roman" w:cs="Times New Roman"/>
                <w:b/>
                <w:sz w:val="28"/>
                <w:szCs w:val="28"/>
                <w:lang w:val="vi-VN"/>
              </w:rPr>
              <w:t>“Sau khi được cấp có thẩm quyền có ý kiến chấp thuận bằng văn bản”</w:t>
            </w:r>
            <w:r w:rsidRPr="00912214">
              <w:rPr>
                <w:rFonts w:ascii="Times New Roman" w:hAnsi="Times New Roman" w:cs="Times New Roman"/>
                <w:sz w:val="28"/>
                <w:szCs w:val="28"/>
                <w:lang w:val="vi-VN"/>
              </w:rPr>
              <w:t xml:space="preserve"> như dự thảo là chưa phù hợp với khoản 3, Điều 67 </w:t>
            </w:r>
            <w:r w:rsidRPr="00912214">
              <w:rPr>
                <w:rFonts w:ascii="Times New Roman" w:hAnsi="Times New Roman" w:cs="Times New Roman"/>
                <w:i/>
                <w:sz w:val="28"/>
                <w:szCs w:val="28"/>
                <w:lang w:val="vi-VN"/>
              </w:rPr>
              <w:t xml:space="preserve">(Thẩm quyền cấp mới, cấp lại, điều chỉnh giấy phép hoạt động) </w:t>
            </w:r>
            <w:r w:rsidRPr="00912214">
              <w:rPr>
                <w:rFonts w:ascii="Times New Roman" w:hAnsi="Times New Roman" w:cs="Times New Roman"/>
                <w:sz w:val="28"/>
                <w:szCs w:val="28"/>
                <w:lang w:val="vi-VN"/>
              </w:rPr>
              <w:t>của Nghị định số 96/2023/NĐ-CP ngày 30/12/2023 của Chính phủ quy định chi tiết một số điều của Luật Khám bệnh, chữa bệnh:</w:t>
            </w:r>
          </w:p>
          <w:p w14:paraId="7D87DBB6" w14:textId="77777777" w:rsidR="00E010AB" w:rsidRPr="00912214" w:rsidRDefault="00E010AB" w:rsidP="00E010AB">
            <w:pPr>
              <w:spacing w:line="240" w:lineRule="auto"/>
              <w:jc w:val="both"/>
              <w:rPr>
                <w:rFonts w:ascii="Times New Roman" w:hAnsi="Times New Roman" w:cs="Times New Roman"/>
                <w:i/>
                <w:sz w:val="28"/>
                <w:szCs w:val="28"/>
                <w:lang w:val="vi-VN"/>
              </w:rPr>
            </w:pPr>
            <w:r w:rsidRPr="00912214">
              <w:rPr>
                <w:rFonts w:ascii="Times New Roman" w:hAnsi="Times New Roman" w:cs="Times New Roman"/>
                <w:i/>
                <w:sz w:val="28"/>
                <w:szCs w:val="28"/>
                <w:lang w:val="vi-VN"/>
              </w:rPr>
              <w:t xml:space="preserve">“3. Bệnh viện được phép thay đổi quy mô giường bệnh của các khoa, phòng nếu quy mô thay đổi dưới 10% tổng số quy mô giường bệnh đã được ghi trong giấy phép hoạt động nhưng số giường điều chỉnh không được vượt quá 30 </w:t>
            </w:r>
            <w:r w:rsidRPr="00912214">
              <w:rPr>
                <w:rFonts w:ascii="Times New Roman" w:hAnsi="Times New Roman" w:cs="Times New Roman"/>
                <w:i/>
                <w:sz w:val="28"/>
                <w:szCs w:val="28"/>
                <w:lang w:val="vi-VN"/>
              </w:rPr>
              <w:lastRenderedPageBreak/>
              <w:t>giường bệnh và phải bảo cáo bằng văn bản với cơ quan quản lý trực tiếp, trong đó phải nêu rõ:</w:t>
            </w:r>
          </w:p>
          <w:p w14:paraId="6004C908" w14:textId="77777777" w:rsidR="00E010AB" w:rsidRPr="00912214" w:rsidRDefault="00E010AB" w:rsidP="00E010AB">
            <w:pPr>
              <w:spacing w:line="240" w:lineRule="auto"/>
              <w:jc w:val="both"/>
              <w:rPr>
                <w:rFonts w:ascii="Times New Roman" w:hAnsi="Times New Roman" w:cs="Times New Roman"/>
                <w:i/>
                <w:sz w:val="28"/>
                <w:szCs w:val="28"/>
                <w:lang w:val="vi-VN"/>
              </w:rPr>
            </w:pPr>
            <w:r w:rsidRPr="00912214">
              <w:rPr>
                <w:rFonts w:ascii="Times New Roman" w:hAnsi="Times New Roman" w:cs="Times New Roman"/>
                <w:i/>
                <w:sz w:val="28"/>
                <w:szCs w:val="28"/>
                <w:lang w:val="vi-VN"/>
              </w:rPr>
              <w:t>a) Số giường bệnh thay đổi của các khoa, phòng;</w:t>
            </w:r>
          </w:p>
          <w:p w14:paraId="32A111BF" w14:textId="77777777" w:rsidR="00E010AB" w:rsidRPr="00912214" w:rsidRDefault="00E010AB" w:rsidP="00E010AB">
            <w:pPr>
              <w:spacing w:line="240" w:lineRule="auto"/>
              <w:jc w:val="both"/>
              <w:rPr>
                <w:rFonts w:ascii="Times New Roman" w:hAnsi="Times New Roman" w:cs="Times New Roman"/>
                <w:i/>
                <w:sz w:val="28"/>
                <w:szCs w:val="28"/>
                <w:lang w:val="vi-VN"/>
              </w:rPr>
            </w:pPr>
            <w:r w:rsidRPr="00912214">
              <w:rPr>
                <w:rFonts w:ascii="Times New Roman" w:hAnsi="Times New Roman" w:cs="Times New Roman"/>
                <w:i/>
                <w:sz w:val="28"/>
                <w:szCs w:val="28"/>
                <w:lang w:val="vi-VN"/>
              </w:rPr>
              <w:t>b) Bản kê khai cơ sở vật chất, thiết bị y tế và hồ sơ nhân sự chứng minh đáp ứng đủ điều kiện thay đổi quy mô giường bệnh",</w:t>
            </w:r>
          </w:p>
          <w:p w14:paraId="68329E0E" w14:textId="77777777" w:rsidR="00E010AB" w:rsidRPr="00912214" w:rsidRDefault="00E010AB" w:rsidP="00E010AB">
            <w:pPr>
              <w:spacing w:line="240" w:lineRule="auto"/>
              <w:jc w:val="both"/>
              <w:rPr>
                <w:rFonts w:ascii="Times New Roman" w:hAnsi="Times New Roman" w:cs="Times New Roman"/>
                <w:b/>
                <w:sz w:val="28"/>
                <w:szCs w:val="28"/>
                <w:lang w:val="vi-VN"/>
              </w:rPr>
            </w:pPr>
            <w:r w:rsidRPr="00912214">
              <w:rPr>
                <w:rFonts w:ascii="Times New Roman" w:hAnsi="Times New Roman" w:cs="Times New Roman"/>
                <w:sz w:val="28"/>
                <w:szCs w:val="28"/>
                <w:lang w:val="vi-VN"/>
              </w:rPr>
              <w:t xml:space="preserve">Như vậy, tại khoản 3, Điều 67 Nghị định số 96/2023/NĐ-CP không có quy </w:t>
            </w:r>
            <w:r w:rsidRPr="00912214">
              <w:rPr>
                <w:rFonts w:ascii="Times New Roman" w:hAnsi="Times New Roman" w:cs="Times New Roman"/>
                <w:b/>
                <w:sz w:val="28"/>
                <w:szCs w:val="28"/>
                <w:lang w:val="vi-VN"/>
              </w:rPr>
              <w:t>định “cấp có thẩm quyền có ý kiến chấp thuận bằng văn bản”.</w:t>
            </w:r>
          </w:p>
          <w:p w14:paraId="78E67ED6" w14:textId="77777777" w:rsidR="00E010AB" w:rsidRPr="00912214" w:rsidRDefault="00E010AB" w:rsidP="00E010AB">
            <w:pPr>
              <w:spacing w:line="240" w:lineRule="auto"/>
              <w:jc w:val="both"/>
              <w:rPr>
                <w:rFonts w:ascii="Times New Roman" w:hAnsi="Times New Roman" w:cs="Times New Roman"/>
                <w:sz w:val="28"/>
                <w:szCs w:val="28"/>
                <w:lang w:val="vi-VN"/>
              </w:rPr>
            </w:pPr>
            <w:r w:rsidRPr="00912214">
              <w:rPr>
                <w:rFonts w:ascii="Times New Roman" w:hAnsi="Times New Roman" w:cs="Times New Roman"/>
                <w:sz w:val="28"/>
                <w:szCs w:val="28"/>
                <w:lang w:val="vi-VN"/>
              </w:rPr>
              <w:t>Do vậy, đề nghị bỏ cụm từ “Sau khi được cấp có thẩm quyền có ý kiến chấp thuận bằng văn bản”.</w:t>
            </w:r>
          </w:p>
        </w:tc>
        <w:tc>
          <w:tcPr>
            <w:tcW w:w="3277" w:type="dxa"/>
          </w:tcPr>
          <w:p w14:paraId="3D9CCC55" w14:textId="5DB839E1" w:rsidR="00E010AB" w:rsidRPr="00912214" w:rsidRDefault="00E010AB" w:rsidP="00E010AB">
            <w:pPr>
              <w:widowControl w:val="0"/>
              <w:tabs>
                <w:tab w:val="left" w:pos="68"/>
              </w:tabs>
              <w:spacing w:line="240" w:lineRule="auto"/>
              <w:jc w:val="both"/>
              <w:rPr>
                <w:rFonts w:ascii="Times New Roman" w:eastAsia="Times New Roman" w:hAnsi="Times New Roman" w:cs="Times New Roman"/>
                <w:sz w:val="28"/>
                <w:szCs w:val="28"/>
                <w:lang w:val="vi-VN"/>
              </w:rPr>
            </w:pPr>
            <w:r w:rsidRPr="00084924">
              <w:rPr>
                <w:rFonts w:ascii="Times New Roman" w:eastAsia="Times New Roman" w:hAnsi="Times New Roman" w:cs="Times New Roman"/>
                <w:sz w:val="28"/>
                <w:szCs w:val="28"/>
                <w:lang w:val="vi-VN"/>
              </w:rPr>
              <w:lastRenderedPageBreak/>
              <w:t>Nghị định này sửa đổi, bổ sung để đồng bộ với Luật Khám bệnh, chữa bệnh và một số nội dung của Luật sửa đổi, bổ sung một số điều của Luật BHYT Luật số 51/2024/QH15 có hiệu lực từ 01/01/2025.</w:t>
            </w:r>
            <w:r w:rsidRPr="00E010AB">
              <w:rPr>
                <w:rFonts w:ascii="Times New Roman" w:eastAsia="Times New Roman" w:hAnsi="Times New Roman" w:cs="Times New Roman"/>
                <w:sz w:val="28"/>
                <w:szCs w:val="28"/>
                <w:lang w:val="vi-VN"/>
              </w:rPr>
              <w:t xml:space="preserve"> Do vậy nội dung này đã không tiếp tục quy định trong dự thảo Nghị định</w:t>
            </w:r>
          </w:p>
        </w:tc>
      </w:tr>
      <w:tr w:rsidR="0015701E" w:rsidRPr="00912214" w14:paraId="22C266F1" w14:textId="77777777" w:rsidTr="00CB292A">
        <w:trPr>
          <w:trHeight w:val="280"/>
        </w:trPr>
        <w:tc>
          <w:tcPr>
            <w:tcW w:w="3397" w:type="dxa"/>
            <w:vMerge/>
          </w:tcPr>
          <w:p w14:paraId="1453A6D5"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color w:val="0070C0"/>
                <w:sz w:val="28"/>
                <w:szCs w:val="28"/>
                <w:lang w:val="vi-VN"/>
              </w:rPr>
            </w:pPr>
          </w:p>
        </w:tc>
        <w:tc>
          <w:tcPr>
            <w:tcW w:w="1418" w:type="dxa"/>
          </w:tcPr>
          <w:p w14:paraId="6833F3E5" w14:textId="77777777" w:rsidR="0015701E" w:rsidRPr="00912214" w:rsidRDefault="0015701E" w:rsidP="0015701E">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UBND Kon Tum</w:t>
            </w:r>
          </w:p>
        </w:tc>
        <w:tc>
          <w:tcPr>
            <w:tcW w:w="5528" w:type="dxa"/>
          </w:tcPr>
          <w:p w14:paraId="2C209313" w14:textId="77777777" w:rsidR="0015701E" w:rsidRPr="00912214" w:rsidRDefault="0015701E" w:rsidP="0015701E">
            <w:pPr>
              <w:widowControl w:val="0"/>
              <w:tabs>
                <w:tab w:val="left" w:pos="68"/>
              </w:tabs>
              <w:spacing w:line="240" w:lineRule="auto"/>
              <w:jc w:val="both"/>
              <w:rPr>
                <w:rFonts w:ascii="Times New Roman" w:hAnsi="Times New Roman" w:cs="Times New Roman"/>
                <w:b/>
                <w:color w:val="000000"/>
                <w:sz w:val="28"/>
                <w:szCs w:val="28"/>
                <w:lang w:val="vi-VN"/>
              </w:rPr>
            </w:pPr>
            <w:r w:rsidRPr="00912214">
              <w:rPr>
                <w:rFonts w:ascii="Times New Roman" w:eastAsia="Calibri" w:hAnsi="Times New Roman" w:cs="Times New Roman"/>
                <w:color w:val="000000"/>
                <w:sz w:val="28"/>
                <w:szCs w:val="28"/>
                <w:lang w:val="vi-VN"/>
              </w:rPr>
              <w:t>- Tại phần “Sửa đổi, bổ sung khoản 11 Điều 27” đề nghị thành: Bổ sung</w:t>
            </w:r>
            <w:r w:rsidRPr="00912214">
              <w:rPr>
                <w:rFonts w:ascii="Times New Roman" w:eastAsia="Calibri" w:hAnsi="Times New Roman" w:cs="Times New Roman"/>
                <w:color w:val="000000"/>
                <w:sz w:val="28"/>
                <w:szCs w:val="28"/>
                <w:lang w:val="vi-VN"/>
              </w:rPr>
              <w:br/>
              <w:t xml:space="preserve">khoản 11 Điều 27. Lý do: Tại Nghị định 146/2018/NĐ-CP chưa có khoản 11. </w:t>
            </w:r>
          </w:p>
        </w:tc>
        <w:tc>
          <w:tcPr>
            <w:tcW w:w="3277" w:type="dxa"/>
          </w:tcPr>
          <w:p w14:paraId="78B7158B" w14:textId="5C4EB534"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 Tiếp thu</w:t>
            </w:r>
          </w:p>
        </w:tc>
      </w:tr>
      <w:tr w:rsidR="0015701E" w:rsidRPr="00B56A7A" w14:paraId="2CF4279E" w14:textId="77777777" w:rsidTr="00CB292A">
        <w:tc>
          <w:tcPr>
            <w:tcW w:w="3397" w:type="dxa"/>
            <w:vMerge w:val="restart"/>
          </w:tcPr>
          <w:p w14:paraId="16F3DF54" w14:textId="77777777" w:rsidR="0015701E" w:rsidRPr="00912214" w:rsidRDefault="0015701E" w:rsidP="0015701E">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color w:val="0070C0"/>
                <w:sz w:val="28"/>
                <w:szCs w:val="28"/>
                <w:lang w:val="vi-VN"/>
              </w:rPr>
            </w:pPr>
            <w:bookmarkStart w:id="27" w:name="_gp7vsbhys1ba" w:colFirst="0" w:colLast="0"/>
            <w:bookmarkEnd w:id="27"/>
            <w:r w:rsidRPr="00912214">
              <w:rPr>
                <w:rFonts w:ascii="Times New Roman" w:eastAsia="Times New Roman" w:hAnsi="Times New Roman" w:cs="Times New Roman"/>
                <w:color w:val="0070C0"/>
                <w:sz w:val="28"/>
                <w:szCs w:val="28"/>
                <w:lang w:val="vi-VN"/>
              </w:rPr>
              <w:t>16. Sửa đổi, bổ sung Điều 30 như sau:</w:t>
            </w:r>
          </w:p>
          <w:p w14:paraId="24CB60B3" w14:textId="77777777" w:rsidR="0015701E" w:rsidRPr="00912214" w:rsidRDefault="0015701E" w:rsidP="0015701E">
            <w:pPr>
              <w:pStyle w:val="Heading2"/>
              <w:keepNext w:val="0"/>
              <w:keepLines w:val="0"/>
              <w:widowControl w:val="0"/>
              <w:tabs>
                <w:tab w:val="left" w:pos="68"/>
              </w:tabs>
              <w:spacing w:before="0" w:after="0" w:line="240" w:lineRule="auto"/>
              <w:ind w:firstLine="20"/>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“Điều 30. Mức thanh toán trực tiếp</w:t>
            </w:r>
          </w:p>
          <w:p w14:paraId="29497BEF" w14:textId="77777777" w:rsidR="0015701E" w:rsidRPr="00912214" w:rsidRDefault="0015701E" w:rsidP="0015701E">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 xml:space="preserve">1. Trường hợp người bệnh đến khám bệnh, chữa bệnh tại </w:t>
            </w:r>
            <w:r w:rsidRPr="00912214">
              <w:rPr>
                <w:rFonts w:ascii="Times New Roman" w:eastAsia="Times New Roman" w:hAnsi="Times New Roman" w:cs="Times New Roman"/>
                <w:i/>
                <w:sz w:val="28"/>
                <w:szCs w:val="28"/>
                <w:lang w:val="vi-VN"/>
              </w:rPr>
              <w:t xml:space="preserve">cơ sở khám bệnh, chữa bệnh bảo hiểm y tế quy </w:t>
            </w:r>
            <w:r w:rsidRPr="00912214">
              <w:rPr>
                <w:rFonts w:ascii="Times New Roman" w:eastAsia="Times New Roman" w:hAnsi="Times New Roman" w:cs="Times New Roman"/>
                <w:i/>
                <w:sz w:val="28"/>
                <w:szCs w:val="28"/>
                <w:lang w:val="vi-VN"/>
              </w:rPr>
              <w:lastRenderedPageBreak/>
              <w:t xml:space="preserve">định tại điểm c khoản 3 Điều 22 Luật Bảo hiểm y tế được sửa đổi bổ sung tại khoản 15 Điều 1 Luật sửa đổi bổ sung một số điều của Luật Bảo hiểm y tế </w:t>
            </w:r>
            <w:r w:rsidRPr="00912214">
              <w:rPr>
                <w:rFonts w:ascii="Times New Roman" w:eastAsia="Times New Roman" w:hAnsi="Times New Roman" w:cs="Times New Roman"/>
                <w:sz w:val="28"/>
                <w:szCs w:val="28"/>
                <w:lang w:val="vi-VN"/>
              </w:rPr>
              <w:t>không có hợp đồng khám bệnh, chữa bệnh bảo hiểm y tế thanh toán như sau:</w:t>
            </w:r>
          </w:p>
          <w:p w14:paraId="03244F8D" w14:textId="77777777" w:rsidR="0015701E" w:rsidRPr="00912214" w:rsidRDefault="0015701E" w:rsidP="0015701E">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a) Trường hợp khám bệnh, chữa bệnh ngoại trú, thanh toán theo chi phí thực tế trong phạm vi được hưởng và mức hưởng bảo hiểm y tế theo quy định nhưng tối đa không quá 0,15 lần mức lương cơ sở tại thời điểm khám bệnh, chữa bệnh;</w:t>
            </w:r>
          </w:p>
          <w:p w14:paraId="230C91E4" w14:textId="77777777" w:rsidR="0015701E" w:rsidRPr="00912214" w:rsidRDefault="0015701E" w:rsidP="0015701E">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 xml:space="preserve">b) Trường hợp khám bệnh, chữa bệnh nội trú, thanh toán theo chi phí thực tế trong phạm vi được hưởng và mức hưởng bảo hiểm y tế theo quy định nhưng tối đa không quá 0,5 </w:t>
            </w:r>
            <w:r w:rsidRPr="00912214">
              <w:rPr>
                <w:rFonts w:ascii="Times New Roman" w:eastAsia="Times New Roman" w:hAnsi="Times New Roman" w:cs="Times New Roman"/>
                <w:sz w:val="28"/>
                <w:szCs w:val="28"/>
                <w:lang w:val="vi-VN"/>
              </w:rPr>
              <w:lastRenderedPageBreak/>
              <w:t>lần mức lương cơ sở tại thời điểm ra viện.</w:t>
            </w:r>
          </w:p>
          <w:p w14:paraId="34459E1D" w14:textId="77777777" w:rsidR="0015701E" w:rsidRPr="00912214" w:rsidRDefault="0015701E" w:rsidP="0015701E">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 xml:space="preserve">2. Trường hợp người bệnh đến khám bệnh, chữa bệnh nội trú tại </w:t>
            </w:r>
            <w:r w:rsidRPr="00912214">
              <w:rPr>
                <w:rFonts w:ascii="Times New Roman" w:eastAsia="Times New Roman" w:hAnsi="Times New Roman" w:cs="Times New Roman"/>
                <w:i/>
                <w:sz w:val="28"/>
                <w:szCs w:val="28"/>
                <w:lang w:val="vi-VN"/>
              </w:rPr>
              <w:t xml:space="preserve">cơ sở khám bệnh, chữa bệnh bảo hiểm y tế quy định tại điểm d khoản 3 Điều 22 được sửa đổi bổ sung tại khoản 14 Điều 1 Luật sửa đổi bổ sung một số điều của Luật Bảo hiểm y tế </w:t>
            </w:r>
            <w:r w:rsidRPr="00912214">
              <w:rPr>
                <w:rFonts w:ascii="Times New Roman" w:eastAsia="Times New Roman" w:hAnsi="Times New Roman" w:cs="Times New Roman"/>
                <w:sz w:val="28"/>
                <w:szCs w:val="28"/>
                <w:lang w:val="vi-VN"/>
              </w:rPr>
              <w:t>không có hợp đồng khám bệnh, chữa bệnh bảo hiểm y tế (trừ trường hợp cấp cứu), thanh toán theo chi phí thực tế trong phạm vi được hưởng và mức hưởng bảo hiểm y tế theo quy định nhưng tối đa không quá 1,0 lần mức lương cơ sở tại thời điểm ra viện.</w:t>
            </w:r>
          </w:p>
          <w:p w14:paraId="6DCF978C" w14:textId="77777777" w:rsidR="0015701E" w:rsidRPr="00912214" w:rsidRDefault="0015701E" w:rsidP="0015701E">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 xml:space="preserve">3. Trường hợp người bệnh đến khám bệnh, chữa bệnh nội trú tại </w:t>
            </w:r>
            <w:r w:rsidRPr="00912214">
              <w:rPr>
                <w:rFonts w:ascii="Times New Roman" w:eastAsia="Times New Roman" w:hAnsi="Times New Roman" w:cs="Times New Roman"/>
                <w:i/>
                <w:sz w:val="28"/>
                <w:szCs w:val="28"/>
                <w:lang w:val="vi-VN"/>
              </w:rPr>
              <w:t xml:space="preserve">cơ sở khám bệnh, chữa bệnh bảo hiểm y tế quy định tại điểm đ khoản </w:t>
            </w:r>
            <w:r w:rsidRPr="00912214">
              <w:rPr>
                <w:rFonts w:ascii="Times New Roman" w:eastAsia="Times New Roman" w:hAnsi="Times New Roman" w:cs="Times New Roman"/>
                <w:i/>
                <w:sz w:val="28"/>
                <w:szCs w:val="28"/>
                <w:lang w:val="vi-VN"/>
              </w:rPr>
              <w:lastRenderedPageBreak/>
              <w:t xml:space="preserve">3 Điều 22 được sửa đổi bổ sung tại khoản 14 Điều 1 Luật sửa đổi bổ sung một số điều của Luật Bảo hiểm y tế </w:t>
            </w:r>
            <w:r w:rsidRPr="00912214">
              <w:rPr>
                <w:rFonts w:ascii="Times New Roman" w:eastAsia="Times New Roman" w:hAnsi="Times New Roman" w:cs="Times New Roman"/>
                <w:sz w:val="28"/>
                <w:szCs w:val="28"/>
                <w:lang w:val="vi-VN"/>
              </w:rPr>
              <w:t>không có hợp đồng khám bệnh, chữa bệnh bảo hiểm y tế, thanh toán theo chi phí thực tế trong phạm vi được hưởng và mức hưởng bảo hiểm y tế theo quy định nhưng tối đa không quá 2,5 lần mức lương cơ sở tại thời điểm ra viện.</w:t>
            </w:r>
          </w:p>
          <w:p w14:paraId="4FF5CDF8" w14:textId="77777777" w:rsidR="0015701E" w:rsidRPr="00912214" w:rsidRDefault="0015701E" w:rsidP="0015701E">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sz w:val="28"/>
                <w:szCs w:val="28"/>
                <w:lang w:val="vi-VN"/>
              </w:rPr>
            </w:pPr>
            <w:bookmarkStart w:id="28" w:name="_7x4zxj3g9v0d" w:colFirst="0" w:colLast="0"/>
            <w:bookmarkEnd w:id="28"/>
            <w:r w:rsidRPr="00912214">
              <w:rPr>
                <w:rFonts w:ascii="Times New Roman" w:eastAsia="Times New Roman" w:hAnsi="Times New Roman" w:cs="Times New Roman"/>
                <w:sz w:val="28"/>
                <w:szCs w:val="28"/>
                <w:lang w:val="vi-VN"/>
              </w:rPr>
              <w:t xml:space="preserve">4. Trường hợp người bệnh cấp cứu tại cơ sở khám bệnh, chữa bệnh không ký hợp đồng khám bệnh, chữa bệnh BHYT được quỹ BHYT thanh toán trực tiếp chi phí khám bệnh, chữa bệnh BHYT theo mức hưởng quy định </w:t>
            </w:r>
            <w:r w:rsidRPr="00912214">
              <w:rPr>
                <w:rFonts w:ascii="Times New Roman" w:eastAsia="Times New Roman" w:hAnsi="Times New Roman" w:cs="Times New Roman"/>
                <w:i/>
                <w:sz w:val="28"/>
                <w:szCs w:val="28"/>
                <w:lang w:val="vi-VN"/>
              </w:rPr>
              <w:t>tại khoản 1 Điều 22 được sửa đổi bổ sung tại khoản 14 Điều 1 Luật sửa đổi bổ sung một số điều của Luật Bảo hiểm y tế</w:t>
            </w:r>
            <w:r w:rsidRPr="00912214">
              <w:rPr>
                <w:rFonts w:ascii="Times New Roman" w:eastAsia="Times New Roman" w:hAnsi="Times New Roman" w:cs="Times New Roman"/>
                <w:sz w:val="28"/>
                <w:szCs w:val="28"/>
                <w:lang w:val="vi-VN"/>
              </w:rPr>
              <w:t xml:space="preserve"> </w:t>
            </w:r>
            <w:r w:rsidRPr="00912214">
              <w:rPr>
                <w:rFonts w:ascii="Times New Roman" w:eastAsia="Times New Roman" w:hAnsi="Times New Roman" w:cs="Times New Roman"/>
                <w:sz w:val="28"/>
                <w:szCs w:val="28"/>
                <w:lang w:val="vi-VN"/>
              </w:rPr>
              <w:lastRenderedPageBreak/>
              <w:t>như đối với trường hợp đúng quy định tại điểm khoản…Nghị định này.”</w:t>
            </w:r>
          </w:p>
        </w:tc>
        <w:tc>
          <w:tcPr>
            <w:tcW w:w="1418" w:type="dxa"/>
          </w:tcPr>
          <w:p w14:paraId="23EB8387" w14:textId="77777777" w:rsidR="0015701E" w:rsidRPr="00912214" w:rsidRDefault="0015701E" w:rsidP="0015701E">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lastRenderedPageBreak/>
              <w:t>BHXH Lâm Đồng</w:t>
            </w:r>
          </w:p>
        </w:tc>
        <w:tc>
          <w:tcPr>
            <w:tcW w:w="5528" w:type="dxa"/>
          </w:tcPr>
          <w:p w14:paraId="1D21A31E"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Tại khoản 16 Điều 2 đề xuất sửa đổi như sau:</w:t>
            </w:r>
          </w:p>
          <w:p w14:paraId="2E7B7DE8" w14:textId="77777777" w:rsidR="0015701E" w:rsidRPr="00912214" w:rsidRDefault="0015701E" w:rsidP="0015701E">
            <w:pPr>
              <w:spacing w:line="240" w:lineRule="auto"/>
              <w:jc w:val="both"/>
              <w:rPr>
                <w:rFonts w:ascii="Times New Roman" w:hAnsi="Times New Roman" w:cs="Times New Roman"/>
                <w:color w:val="000000"/>
                <w:sz w:val="28"/>
                <w:szCs w:val="28"/>
                <w:lang w:val="vi-VN"/>
              </w:rPr>
            </w:pPr>
            <w:r w:rsidRPr="00912214">
              <w:rPr>
                <w:rStyle w:val="fontstyle01"/>
                <w:rFonts w:ascii="Times New Roman" w:hAnsi="Times New Roman" w:cs="Times New Roman"/>
                <w:lang w:val="vi-VN"/>
              </w:rPr>
              <w:t>“Điều 30. Mức thanh toán trực tiếp</w:t>
            </w:r>
            <w:r w:rsidRPr="00912214">
              <w:rPr>
                <w:rFonts w:ascii="Times New Roman" w:hAnsi="Times New Roman" w:cs="Times New Roman"/>
                <w:color w:val="000000"/>
                <w:sz w:val="28"/>
                <w:szCs w:val="28"/>
                <w:lang w:val="vi-VN"/>
              </w:rPr>
              <w:t xml:space="preserve"> </w:t>
            </w:r>
          </w:p>
          <w:p w14:paraId="5299F61C" w14:textId="77777777" w:rsidR="0015701E" w:rsidRPr="00912214" w:rsidRDefault="0015701E" w:rsidP="0015701E">
            <w:pPr>
              <w:spacing w:line="240" w:lineRule="auto"/>
              <w:jc w:val="both"/>
              <w:rPr>
                <w:rFonts w:ascii="Times New Roman" w:hAnsi="Times New Roman" w:cs="Times New Roman"/>
                <w:color w:val="000000"/>
                <w:sz w:val="28"/>
                <w:szCs w:val="28"/>
                <w:lang w:val="vi-VN"/>
              </w:rPr>
            </w:pPr>
            <w:r w:rsidRPr="00912214">
              <w:rPr>
                <w:rStyle w:val="fontstyle01"/>
                <w:rFonts w:ascii="Times New Roman" w:hAnsi="Times New Roman" w:cs="Times New Roman"/>
                <w:lang w:val="vi-VN"/>
              </w:rPr>
              <w:t>1. Trường hợp người bệnh đến khám bệnh, chữa bệnh tại cơ sở khám bệnh,</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chữa bệnh bảo hiểm y tế quy định tại khoản 3 Điều 22 Luật Bảo hiểm y tế được</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 xml:space="preserve">sửa đổi bổ sung tại </w:t>
            </w:r>
            <w:r w:rsidRPr="00912214">
              <w:rPr>
                <w:rStyle w:val="fontstyle21"/>
                <w:rFonts w:ascii="Times New Roman" w:hAnsi="Times New Roman" w:cs="Times New Roman"/>
                <w:lang w:val="vi-VN"/>
              </w:rPr>
              <w:t xml:space="preserve">tiết c điểm 3 khoản 15 Điều 1 </w:t>
            </w:r>
            <w:r w:rsidRPr="00912214">
              <w:rPr>
                <w:rStyle w:val="fontstyle01"/>
                <w:rFonts w:ascii="Times New Roman" w:hAnsi="Times New Roman" w:cs="Times New Roman"/>
                <w:lang w:val="vi-VN"/>
              </w:rPr>
              <w:t>Luật sửa đổi bổ sung một số</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 xml:space="preserve">điều của Luật Bảo hiểm y tế không có hợp đồng khám </w:t>
            </w:r>
            <w:r w:rsidRPr="00912214">
              <w:rPr>
                <w:rStyle w:val="fontstyle01"/>
                <w:rFonts w:ascii="Times New Roman" w:hAnsi="Times New Roman" w:cs="Times New Roman"/>
                <w:lang w:val="vi-VN"/>
              </w:rPr>
              <w:lastRenderedPageBreak/>
              <w:t>bệnh, chữa bệnh bảo hiểm</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y tế thanh toán như sau:</w:t>
            </w:r>
            <w:r w:rsidRPr="00912214">
              <w:rPr>
                <w:rFonts w:ascii="Times New Roman" w:hAnsi="Times New Roman" w:cs="Times New Roman"/>
                <w:color w:val="000000"/>
                <w:sz w:val="28"/>
                <w:szCs w:val="28"/>
                <w:lang w:val="vi-VN"/>
              </w:rPr>
              <w:t xml:space="preserve"> </w:t>
            </w:r>
          </w:p>
          <w:p w14:paraId="77837F4A" w14:textId="77777777" w:rsidR="0015701E" w:rsidRPr="00912214" w:rsidRDefault="0015701E" w:rsidP="0015701E">
            <w:pPr>
              <w:spacing w:line="240" w:lineRule="auto"/>
              <w:jc w:val="both"/>
              <w:rPr>
                <w:rFonts w:ascii="Times New Roman" w:hAnsi="Times New Roman" w:cs="Times New Roman"/>
                <w:color w:val="000000"/>
                <w:sz w:val="28"/>
                <w:szCs w:val="28"/>
                <w:lang w:val="vi-VN"/>
              </w:rPr>
            </w:pPr>
            <w:r w:rsidRPr="00912214">
              <w:rPr>
                <w:rStyle w:val="fontstyle01"/>
                <w:rFonts w:ascii="Times New Roman" w:hAnsi="Times New Roman" w:cs="Times New Roman"/>
                <w:lang w:val="vi-VN"/>
              </w:rPr>
              <w:t>a) Trường hợp khám bệnh, chữa bệnh ngoại trú, thanh toán theo chi phí</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thực tế trong phạm vi được hưởng và mức hưởng bảo hiểm y tế theo quy định</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nhưng tối đa không quá 0,15 lần mức lương cơ sở tại thời điểm khám bệnh, chữa</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bệnh;</w:t>
            </w:r>
            <w:r w:rsidRPr="00912214">
              <w:rPr>
                <w:rFonts w:ascii="Times New Roman" w:hAnsi="Times New Roman" w:cs="Times New Roman"/>
                <w:color w:val="000000"/>
                <w:sz w:val="28"/>
                <w:szCs w:val="28"/>
                <w:lang w:val="vi-VN"/>
              </w:rPr>
              <w:t xml:space="preserve"> </w:t>
            </w:r>
          </w:p>
          <w:p w14:paraId="0AB72209" w14:textId="77777777" w:rsidR="0015701E" w:rsidRPr="00912214" w:rsidRDefault="0015701E" w:rsidP="0015701E">
            <w:pPr>
              <w:spacing w:line="240" w:lineRule="auto"/>
              <w:jc w:val="both"/>
              <w:rPr>
                <w:rStyle w:val="fontstyle01"/>
                <w:rFonts w:ascii="Times New Roman" w:hAnsi="Times New Roman" w:cs="Times New Roman"/>
                <w:lang w:val="vi-VN"/>
              </w:rPr>
            </w:pPr>
            <w:r w:rsidRPr="00912214">
              <w:rPr>
                <w:rStyle w:val="fontstyle01"/>
                <w:rFonts w:ascii="Times New Roman" w:hAnsi="Times New Roman" w:cs="Times New Roman"/>
                <w:lang w:val="vi-VN"/>
              </w:rPr>
              <w:t>b) Trường hợp khám bệnh, chữa bệnh nội trú, thanh toán theo chi phí thực</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tế trong phạm vi được hưởng và mức hưởng bảo hiểm y tế theo quy định nhưng</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tối đa không quá 0,5 lần mức lương cơ sở tại thời điểm ra viện.</w:t>
            </w:r>
          </w:p>
          <w:p w14:paraId="2EA17954" w14:textId="77777777" w:rsidR="0015701E" w:rsidRPr="00912214" w:rsidRDefault="0015701E" w:rsidP="0015701E">
            <w:pPr>
              <w:spacing w:line="240" w:lineRule="auto"/>
              <w:jc w:val="both"/>
              <w:rPr>
                <w:rStyle w:val="fontstyle01"/>
                <w:rFonts w:ascii="Times New Roman" w:hAnsi="Times New Roman" w:cs="Times New Roman"/>
                <w:lang w:val="vi-VN"/>
              </w:rPr>
            </w:pPr>
            <w:r w:rsidRPr="00912214">
              <w:rPr>
                <w:rStyle w:val="fontstyle01"/>
                <w:rFonts w:ascii="Times New Roman" w:hAnsi="Times New Roman" w:cs="Times New Roman"/>
                <w:lang w:val="vi-VN"/>
              </w:rPr>
              <w:t>2. Trường hợp người bệnh đến khám bệnh, chữa bệnh nội trú tại cơ sở</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khám bệnh, chữa bệnh bảo hiểm y tế quy định tại khoản 3 Điều 22 được sửa đổi</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 xml:space="preserve">bổ sung tại </w:t>
            </w:r>
            <w:r w:rsidRPr="00912214">
              <w:rPr>
                <w:rStyle w:val="fontstyle21"/>
                <w:rFonts w:ascii="Times New Roman" w:hAnsi="Times New Roman" w:cs="Times New Roman"/>
                <w:lang w:val="vi-VN"/>
              </w:rPr>
              <w:t xml:space="preserve">tiết b điểm 3 khoản 15 Điều 1 </w:t>
            </w:r>
            <w:r w:rsidRPr="00912214">
              <w:rPr>
                <w:rStyle w:val="fontstyle01"/>
                <w:rFonts w:ascii="Times New Roman" w:hAnsi="Times New Roman" w:cs="Times New Roman"/>
                <w:lang w:val="vi-VN"/>
              </w:rPr>
              <w:t>Luật sửa đổi bổ sung một số điều của</w:t>
            </w:r>
            <w:r w:rsidRPr="00912214">
              <w:rPr>
                <w:rFonts w:ascii="Times New Roman" w:hAnsi="Times New Roman" w:cs="Times New Roman"/>
                <w:sz w:val="28"/>
                <w:szCs w:val="28"/>
                <w:lang w:val="vi-VN"/>
              </w:rPr>
              <w:t xml:space="preserve"> </w:t>
            </w:r>
            <w:r w:rsidRPr="00912214">
              <w:rPr>
                <w:rStyle w:val="fontstyle01"/>
                <w:rFonts w:ascii="Times New Roman" w:hAnsi="Times New Roman" w:cs="Times New Roman"/>
                <w:lang w:val="vi-VN"/>
              </w:rPr>
              <w:t>Luật Bảo hiểm y tế không có hợp đồng khám bệnh, chữa bệnh bảo hiểm y tế (trừ</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trường hợp cấp cứu), thanh toán theo chi phí thực tế trong phạm vi được hưởng</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và mức hưởng bảo hiểm y tế theo quy định nhưng tối đa không quá 1,0 lần mức</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lương cơ sở tại thời điểm ra viện.</w:t>
            </w:r>
          </w:p>
          <w:p w14:paraId="03B85EFD" w14:textId="77777777" w:rsidR="0015701E" w:rsidRPr="00912214" w:rsidRDefault="0015701E" w:rsidP="0015701E">
            <w:pPr>
              <w:spacing w:line="240" w:lineRule="auto"/>
              <w:jc w:val="both"/>
              <w:rPr>
                <w:rFonts w:ascii="Times New Roman" w:hAnsi="Times New Roman" w:cs="Times New Roman"/>
                <w:color w:val="000000"/>
                <w:sz w:val="28"/>
                <w:szCs w:val="28"/>
                <w:lang w:val="vi-VN"/>
              </w:rPr>
            </w:pPr>
            <w:r w:rsidRPr="00912214">
              <w:rPr>
                <w:rStyle w:val="fontstyle01"/>
                <w:rFonts w:ascii="Times New Roman" w:hAnsi="Times New Roman" w:cs="Times New Roman"/>
                <w:lang w:val="vi-VN"/>
              </w:rPr>
              <w:t>3. Trường hợp người bệnh đến khám bệnh, chữa bệnh nội trú tại cơ sở</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 xml:space="preserve">khám bệnh, chữa bệnh bảo </w:t>
            </w:r>
            <w:r w:rsidRPr="00912214">
              <w:rPr>
                <w:rStyle w:val="fontstyle01"/>
                <w:rFonts w:ascii="Times New Roman" w:hAnsi="Times New Roman" w:cs="Times New Roman"/>
                <w:lang w:val="vi-VN"/>
              </w:rPr>
              <w:lastRenderedPageBreak/>
              <w:t>hiểm y tế quy định tại khoản 3 Điều 22 được sửa đổi</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 xml:space="preserve">bổ sung tại </w:t>
            </w:r>
            <w:r w:rsidRPr="00912214">
              <w:rPr>
                <w:rStyle w:val="fontstyle21"/>
                <w:rFonts w:ascii="Times New Roman" w:hAnsi="Times New Roman" w:cs="Times New Roman"/>
                <w:lang w:val="vi-VN"/>
              </w:rPr>
              <w:t xml:space="preserve">tiết a điểm 3 khoản 15 Điều 1 </w:t>
            </w:r>
            <w:r w:rsidRPr="00912214">
              <w:rPr>
                <w:rStyle w:val="fontstyle01"/>
                <w:rFonts w:ascii="Times New Roman" w:hAnsi="Times New Roman" w:cs="Times New Roman"/>
                <w:lang w:val="vi-VN"/>
              </w:rPr>
              <w:t>Luật sửa đổi bổ sung một số điều của</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Luật Bảo hiểm y tế không có hợp đồng khám bệnh, chữa bệnh bảo hiểm y tế,</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thanh toán theo chi phí thực tế trong phạm vi được hưởng và mức hưởng bảo hiểm</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y tế theo quy định nhưng tối đa không quá 2,5 lần mức lương cơ sở tại thời điểm</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ra viện”.</w:t>
            </w:r>
          </w:p>
        </w:tc>
        <w:tc>
          <w:tcPr>
            <w:tcW w:w="3277" w:type="dxa"/>
          </w:tcPr>
          <w:p w14:paraId="5320D0B9" w14:textId="1B1E07CD" w:rsidR="0015701E" w:rsidRPr="00625FE5" w:rsidRDefault="00625FE5" w:rsidP="0015701E">
            <w:pPr>
              <w:widowControl w:val="0"/>
              <w:tabs>
                <w:tab w:val="left" w:pos="68"/>
              </w:tabs>
              <w:spacing w:line="240" w:lineRule="auto"/>
              <w:jc w:val="both"/>
              <w:rPr>
                <w:rFonts w:ascii="Times New Roman" w:eastAsia="Times New Roman" w:hAnsi="Times New Roman" w:cs="Times New Roman"/>
                <w:b/>
                <w:sz w:val="28"/>
                <w:szCs w:val="28"/>
                <w:lang w:val="vi-VN"/>
              </w:rPr>
            </w:pPr>
            <w:r w:rsidRPr="00912214">
              <w:rPr>
                <w:rFonts w:ascii="Times New Roman" w:eastAsia="Times New Roman" w:hAnsi="Times New Roman" w:cs="Times New Roman"/>
                <w:sz w:val="28"/>
                <w:szCs w:val="28"/>
                <w:lang w:val="vi-VN"/>
              </w:rPr>
              <w:lastRenderedPageBreak/>
              <w:t>Nghị định này sửa đổi, bổ sung để đồng bộ với Luật Khám bệnh, chữa bệnh và một số nội dung của Luật sửa đổi, bổ sung một số điều của Luật BHYT Luật số 51/2024/QH15 có hiệu lực từ 01/01/2025.</w:t>
            </w:r>
            <w:r w:rsidRPr="00625FE5">
              <w:rPr>
                <w:rFonts w:ascii="Times New Roman" w:eastAsia="Times New Roman" w:hAnsi="Times New Roman" w:cs="Times New Roman"/>
                <w:sz w:val="28"/>
                <w:szCs w:val="28"/>
                <w:lang w:val="vi-VN"/>
              </w:rPr>
              <w:t xml:space="preserve"> Do vậy </w:t>
            </w:r>
            <w:r w:rsidRPr="00625FE5">
              <w:rPr>
                <w:rFonts w:ascii="Times New Roman" w:eastAsia="Times New Roman" w:hAnsi="Times New Roman" w:cs="Times New Roman"/>
                <w:sz w:val="28"/>
                <w:szCs w:val="28"/>
                <w:lang w:val="vi-VN"/>
              </w:rPr>
              <w:lastRenderedPageBreak/>
              <w:t>nội dung này đã không tiếp tục quy định trong dự thảo Nghị định</w:t>
            </w:r>
          </w:p>
        </w:tc>
      </w:tr>
      <w:tr w:rsidR="0015701E" w:rsidRPr="00B56A7A" w14:paraId="0551FDD8" w14:textId="77777777" w:rsidTr="00CB292A">
        <w:tc>
          <w:tcPr>
            <w:tcW w:w="3397" w:type="dxa"/>
            <w:vMerge/>
          </w:tcPr>
          <w:p w14:paraId="2DA0AD25" w14:textId="77777777" w:rsidR="0015701E" w:rsidRPr="00912214" w:rsidRDefault="0015701E" w:rsidP="0015701E">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color w:val="0070C0"/>
                <w:sz w:val="28"/>
                <w:szCs w:val="28"/>
                <w:lang w:val="vi-VN"/>
              </w:rPr>
            </w:pPr>
          </w:p>
        </w:tc>
        <w:tc>
          <w:tcPr>
            <w:tcW w:w="1418" w:type="dxa"/>
          </w:tcPr>
          <w:p w14:paraId="081F28A1" w14:textId="77777777" w:rsidR="0015701E" w:rsidRPr="00912214" w:rsidRDefault="0015701E" w:rsidP="0015701E">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UBND Đắk Nông</w:t>
            </w:r>
          </w:p>
        </w:tc>
        <w:tc>
          <w:tcPr>
            <w:tcW w:w="5528" w:type="dxa"/>
          </w:tcPr>
          <w:p w14:paraId="2E666734" w14:textId="77777777" w:rsidR="0015701E" w:rsidRPr="00912214" w:rsidRDefault="0015701E" w:rsidP="0015701E">
            <w:pPr>
              <w:spacing w:line="240" w:lineRule="auto"/>
              <w:jc w:val="both"/>
              <w:rPr>
                <w:rFonts w:ascii="Times New Roman" w:hAnsi="Times New Roman" w:cs="Times New Roman"/>
                <w:sz w:val="28"/>
                <w:szCs w:val="28"/>
                <w:lang w:val="vi-VN"/>
              </w:rPr>
            </w:pPr>
            <w:r w:rsidRPr="00912214">
              <w:rPr>
                <w:rFonts w:ascii="Times New Roman" w:hAnsi="Times New Roman" w:cs="Times New Roman"/>
                <w:b/>
                <w:sz w:val="28"/>
                <w:szCs w:val="28"/>
                <w:lang w:val="vi-VN"/>
              </w:rPr>
              <w:t>Tại các mục 1, 2 ,3 khoản 16, Điều 2</w:t>
            </w:r>
            <w:r w:rsidRPr="00912214">
              <w:rPr>
                <w:rFonts w:ascii="Times New Roman" w:hAnsi="Times New Roman" w:cs="Times New Roman"/>
                <w:sz w:val="28"/>
                <w:szCs w:val="28"/>
                <w:lang w:val="vi-VN"/>
              </w:rPr>
              <w:t xml:space="preserve"> đều căn cứ quy định tại </w:t>
            </w:r>
            <w:r w:rsidRPr="00912214">
              <w:rPr>
                <w:rFonts w:ascii="Times New Roman" w:hAnsi="Times New Roman" w:cs="Times New Roman"/>
                <w:i/>
                <w:sz w:val="28"/>
                <w:szCs w:val="28"/>
                <w:lang w:val="vi-VN"/>
              </w:rPr>
              <w:t>“điểm c khoản 3 Điều 22 Luật Bảo hiểm y tế được sửa đổi bổ sung tại khoản 15 Điều 1 Luật sửa đổi bổ sung một số điều của Luật Bảo hiểm y tế”, “điểm d, đ khoản 3 Điều 22 Luật Bảo hiểm y tế được sửa đổi bổ sung tại khoản 14 Điều 1 Luật sửa đổi bổ sung một số điều của Luật Bảo hiểm y tế"</w:t>
            </w:r>
            <w:r w:rsidRPr="00912214">
              <w:rPr>
                <w:rFonts w:ascii="Times New Roman" w:hAnsi="Times New Roman" w:cs="Times New Roman"/>
                <w:sz w:val="28"/>
                <w:szCs w:val="28"/>
                <w:lang w:val="vi-VN"/>
              </w:rPr>
              <w:t>. Tuy nhiên, trong khoản 3 Điều 22 Luật Bảo hiểm y tế số 25/2008/QH12 không có các điểm c, d, đ nêu trên. Vì vậy, đề nghị Bộ Y tế xem xét điều chỉnh cho phù hợp.</w:t>
            </w:r>
          </w:p>
          <w:p w14:paraId="29921101"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lang w:val="vi-VN"/>
              </w:rPr>
            </w:pPr>
          </w:p>
        </w:tc>
        <w:tc>
          <w:tcPr>
            <w:tcW w:w="3277" w:type="dxa"/>
          </w:tcPr>
          <w:p w14:paraId="63A32868" w14:textId="3C61D6DB" w:rsidR="0015701E" w:rsidRPr="00795240" w:rsidRDefault="00795240" w:rsidP="0015701E">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Nghị định này sửa đổi, bổ sung để đồng bộ với Luật Khám bệnh, chữa bệnh và một số nội dung của Luật sửa đổi, bổ sung một số điều của Luật BHYT Luật số 51/2024/QH15 có hiệu lực từ 01/01/2025.</w:t>
            </w:r>
            <w:r w:rsidRPr="00795240">
              <w:rPr>
                <w:rFonts w:ascii="Times New Roman" w:eastAsia="Times New Roman" w:hAnsi="Times New Roman" w:cs="Times New Roman"/>
                <w:sz w:val="28"/>
                <w:szCs w:val="28"/>
                <w:lang w:val="vi-VN"/>
              </w:rPr>
              <w:t xml:space="preserve"> </w:t>
            </w:r>
          </w:p>
        </w:tc>
      </w:tr>
      <w:tr w:rsidR="0015701E" w:rsidRPr="00912214" w14:paraId="0B5AB399" w14:textId="77777777" w:rsidTr="00CB292A">
        <w:tc>
          <w:tcPr>
            <w:tcW w:w="3397" w:type="dxa"/>
            <w:vMerge w:val="restart"/>
          </w:tcPr>
          <w:p w14:paraId="3583F5B3" w14:textId="77777777" w:rsidR="0015701E" w:rsidRPr="00912214" w:rsidRDefault="0015701E" w:rsidP="0015701E">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color w:val="0070C0"/>
                <w:sz w:val="28"/>
                <w:szCs w:val="28"/>
                <w:lang w:val="vi-VN"/>
              </w:rPr>
            </w:pPr>
            <w:bookmarkStart w:id="29" w:name="_3aks9uok4nu" w:colFirst="0" w:colLast="0"/>
            <w:bookmarkEnd w:id="29"/>
            <w:r w:rsidRPr="00912214">
              <w:rPr>
                <w:rFonts w:ascii="Times New Roman" w:eastAsia="Times New Roman" w:hAnsi="Times New Roman" w:cs="Times New Roman"/>
                <w:color w:val="0070C0"/>
                <w:sz w:val="28"/>
                <w:szCs w:val="28"/>
                <w:lang w:val="vi-VN"/>
              </w:rPr>
              <w:lastRenderedPageBreak/>
              <w:t>17. Sửa đổi cụm từ “cùng hạng, cùng tuyến” tại điểm đ khoản 5 Điều 42 thành “cùng cấp chuyên môn kỹ thuật”.</w:t>
            </w:r>
          </w:p>
        </w:tc>
        <w:tc>
          <w:tcPr>
            <w:tcW w:w="1418" w:type="dxa"/>
          </w:tcPr>
          <w:p w14:paraId="2275B0A4" w14:textId="77777777" w:rsidR="0015701E" w:rsidRPr="00912214" w:rsidRDefault="0015701E" w:rsidP="0015701E">
            <w:pPr>
              <w:widowControl w:val="0"/>
              <w:tabs>
                <w:tab w:val="left" w:pos="68"/>
              </w:tabs>
              <w:spacing w:line="240" w:lineRule="auto"/>
              <w:jc w:val="center"/>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Sở y tế Bắc Giang</w:t>
            </w:r>
          </w:p>
        </w:tc>
        <w:tc>
          <w:tcPr>
            <w:tcW w:w="5528" w:type="dxa"/>
          </w:tcPr>
          <w:p w14:paraId="18064A8A"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Tại khoản 17 của Điều 2:</w:t>
            </w:r>
          </w:p>
          <w:p w14:paraId="44664422"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Nên sửa cụm từ “cùng hạng, cùng tuyến” thành “cùng hạng, cùng cấp chuyên môn kỹ thuật” để phù hợp tình hình thực tế về việc xếp cấp hiện nay tại các tỉnh trong cả nước vì khoảng dao động của điểm xếp cấp cơ bản là quá lớn(&lt;70 điểm)./.</w:t>
            </w:r>
          </w:p>
        </w:tc>
        <w:tc>
          <w:tcPr>
            <w:tcW w:w="3277" w:type="dxa"/>
          </w:tcPr>
          <w:p w14:paraId="2250A871" w14:textId="57CFABD2" w:rsidR="0015701E" w:rsidRPr="00912214" w:rsidRDefault="0015701E" w:rsidP="0015701E">
            <w:pPr>
              <w:widowControl w:val="0"/>
              <w:tabs>
                <w:tab w:val="left" w:pos="68"/>
              </w:tabs>
              <w:spacing w:line="240" w:lineRule="auto"/>
              <w:jc w:val="both"/>
              <w:rPr>
                <w:rFonts w:ascii="Times New Roman" w:eastAsia="Times New Roman" w:hAnsi="Times New Roman" w:cs="Times New Roman"/>
                <w:b/>
                <w:sz w:val="28"/>
                <w:szCs w:val="28"/>
                <w:lang w:val="vi-VN"/>
              </w:rPr>
            </w:pPr>
            <w:r w:rsidRPr="00912214">
              <w:rPr>
                <w:rFonts w:ascii="Times New Roman" w:eastAsia="Times New Roman" w:hAnsi="Times New Roman" w:cs="Times New Roman"/>
                <w:b/>
                <w:sz w:val="28"/>
                <w:szCs w:val="28"/>
              </w:rPr>
              <w:t>Tiếp</w:t>
            </w:r>
            <w:r w:rsidRPr="00912214">
              <w:rPr>
                <w:rFonts w:ascii="Times New Roman" w:eastAsia="Times New Roman" w:hAnsi="Times New Roman" w:cs="Times New Roman"/>
                <w:b/>
                <w:sz w:val="28"/>
                <w:szCs w:val="28"/>
                <w:lang w:val="vi-VN"/>
              </w:rPr>
              <w:t xml:space="preserve"> thu.</w:t>
            </w:r>
          </w:p>
        </w:tc>
      </w:tr>
      <w:tr w:rsidR="0015701E" w:rsidRPr="00B56A7A" w14:paraId="1FE88F2E" w14:textId="77777777" w:rsidTr="00CB292A">
        <w:tc>
          <w:tcPr>
            <w:tcW w:w="3397" w:type="dxa"/>
            <w:vMerge/>
          </w:tcPr>
          <w:p w14:paraId="31A89F11" w14:textId="77777777" w:rsidR="0015701E" w:rsidRPr="00912214" w:rsidRDefault="0015701E" w:rsidP="0015701E">
            <w:pPr>
              <w:pStyle w:val="Heading2"/>
              <w:keepNext w:val="0"/>
              <w:keepLines w:val="0"/>
              <w:widowControl w:val="0"/>
              <w:tabs>
                <w:tab w:val="left" w:pos="68"/>
              </w:tabs>
              <w:spacing w:before="0" w:after="0" w:line="240" w:lineRule="auto"/>
              <w:jc w:val="both"/>
              <w:rPr>
                <w:rFonts w:ascii="Times New Roman" w:eastAsia="Times New Roman" w:hAnsi="Times New Roman" w:cs="Times New Roman"/>
                <w:sz w:val="28"/>
                <w:szCs w:val="28"/>
              </w:rPr>
            </w:pPr>
          </w:p>
        </w:tc>
        <w:tc>
          <w:tcPr>
            <w:tcW w:w="1418" w:type="dxa"/>
          </w:tcPr>
          <w:p w14:paraId="14F1A43C" w14:textId="6AE8B9AC" w:rsidR="0015701E" w:rsidRPr="00912214" w:rsidRDefault="0015701E" w:rsidP="0015701E">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rPr>
              <w:t>Sở Y tế Lạng Sơn</w:t>
            </w:r>
            <w:r w:rsidRPr="00912214">
              <w:rPr>
                <w:rFonts w:ascii="Times New Roman" w:eastAsia="Times New Roman" w:hAnsi="Times New Roman" w:cs="Times New Roman"/>
                <w:sz w:val="28"/>
                <w:szCs w:val="28"/>
                <w:lang w:val="vi-VN"/>
              </w:rPr>
              <w:t xml:space="preserve">, </w:t>
            </w:r>
          </w:p>
          <w:p w14:paraId="2CEB28A4" w14:textId="15364BDF" w:rsidR="0015701E" w:rsidRPr="00912214" w:rsidRDefault="0015701E" w:rsidP="0015701E">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Bệnh viện Đa khoa tư nhân Phúc Hưng</w:t>
            </w:r>
          </w:p>
        </w:tc>
        <w:tc>
          <w:tcPr>
            <w:tcW w:w="5528" w:type="dxa"/>
          </w:tcPr>
          <w:p w14:paraId="5482F0C5"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Tại khoản 17 của Điều 2:</w:t>
            </w:r>
          </w:p>
          <w:p w14:paraId="3E5BA390"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17. “sửa đổi cụm từ “ cùng hạng, cùng tuyến” tại điểm đ khoản 5 Điều 42 thành “ Cùng cấp chuyên môn kỹ thuật”.</w:t>
            </w:r>
          </w:p>
          <w:p w14:paraId="5C9E97AA"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hAnsi="Times New Roman" w:cs="Times New Roman"/>
                <w:color w:val="000000"/>
                <w:sz w:val="28"/>
                <w:szCs w:val="28"/>
                <w:lang w:val="vi-VN"/>
              </w:rPr>
              <w:t xml:space="preserve">Đề nghị xem xét nội dung trên vì tại khoản 5 điều 42 Nghị định  146/2018/NĐ-CP quy định “ đ) Tổng hợp, báo cáo định kỳ, hàng năm hoặc báo  cáo đột xuất theo yêu cầu của cơ quan quản lý nhà nước về tình hình thực hiện  chế độ, chính sách bảo hiểm y tế; tình hình thu, chi, quản lý và sử dụng quỹ bảo  hiểm y tế và gửi Bộ Y tế, Bộ Tài chính để tổng hợp theo quy định tại Nghị định  này”, không có cụm từ cần sửa đổi “cùng hạng, cùng tuyến”.  </w:t>
            </w:r>
          </w:p>
        </w:tc>
        <w:tc>
          <w:tcPr>
            <w:tcW w:w="3277" w:type="dxa"/>
          </w:tcPr>
          <w:p w14:paraId="4B2D321E"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b/>
                <w:sz w:val="28"/>
                <w:szCs w:val="28"/>
                <w:lang w:val="vi-VN"/>
              </w:rPr>
            </w:pPr>
          </w:p>
        </w:tc>
      </w:tr>
      <w:tr w:rsidR="0015701E" w:rsidRPr="00B56A7A" w14:paraId="5D2F2B5C" w14:textId="77777777" w:rsidTr="00233681">
        <w:tc>
          <w:tcPr>
            <w:tcW w:w="13620" w:type="dxa"/>
            <w:gridSpan w:val="4"/>
          </w:tcPr>
          <w:p w14:paraId="495501B4" w14:textId="6D5BE321" w:rsidR="0015701E" w:rsidRPr="00912214" w:rsidRDefault="0015701E" w:rsidP="0015701E">
            <w:pPr>
              <w:widowControl w:val="0"/>
              <w:tabs>
                <w:tab w:val="left" w:pos="68"/>
              </w:tabs>
              <w:spacing w:line="240" w:lineRule="auto"/>
              <w:jc w:val="both"/>
              <w:rPr>
                <w:rFonts w:ascii="Times New Roman" w:eastAsia="Times New Roman" w:hAnsi="Times New Roman" w:cs="Times New Roman"/>
                <w:b/>
                <w:sz w:val="28"/>
                <w:szCs w:val="28"/>
                <w:lang w:val="vi-VN"/>
              </w:rPr>
            </w:pPr>
            <w:bookmarkStart w:id="30" w:name="_tnq7h8kou1em" w:colFirst="0" w:colLast="0"/>
            <w:bookmarkEnd w:id="30"/>
            <w:r w:rsidRPr="00912214">
              <w:rPr>
                <w:rFonts w:ascii="Times New Roman" w:eastAsia="Times New Roman" w:hAnsi="Times New Roman" w:cs="Times New Roman"/>
                <w:b/>
                <w:sz w:val="28"/>
                <w:szCs w:val="28"/>
                <w:lang w:val="vi-VN"/>
              </w:rPr>
              <w:t>CÁC MẪU TẠI PHỤ LỤC KÈM THEO NGHỊ ĐỊNH</w:t>
            </w:r>
          </w:p>
        </w:tc>
      </w:tr>
      <w:tr w:rsidR="0015701E" w:rsidRPr="00B56A7A" w14:paraId="1382BF73" w14:textId="77777777" w:rsidTr="00CB292A">
        <w:tc>
          <w:tcPr>
            <w:tcW w:w="3397" w:type="dxa"/>
          </w:tcPr>
          <w:p w14:paraId="759F4182" w14:textId="77777777" w:rsidR="0015701E" w:rsidRPr="00912214" w:rsidRDefault="0015701E" w:rsidP="0015701E">
            <w:pPr>
              <w:pStyle w:val="Heading2"/>
              <w:keepNext w:val="0"/>
              <w:keepLines w:val="0"/>
              <w:widowControl w:val="0"/>
              <w:tabs>
                <w:tab w:val="left" w:pos="68"/>
              </w:tabs>
              <w:spacing w:before="0" w:after="0" w:line="240" w:lineRule="auto"/>
              <w:jc w:val="both"/>
              <w:rPr>
                <w:rFonts w:ascii="Times New Roman" w:eastAsia="Times New Roman" w:hAnsi="Times New Roman" w:cs="Times New Roman"/>
                <w:color w:val="0070C0"/>
                <w:sz w:val="28"/>
                <w:szCs w:val="28"/>
                <w:lang w:val="vi-VN"/>
              </w:rPr>
            </w:pPr>
            <w:r w:rsidRPr="00912214">
              <w:rPr>
                <w:rFonts w:ascii="Times New Roman" w:eastAsia="Times New Roman" w:hAnsi="Times New Roman" w:cs="Times New Roman"/>
                <w:color w:val="0070C0"/>
                <w:sz w:val="28"/>
                <w:szCs w:val="28"/>
                <w:lang w:val="vi-VN"/>
              </w:rPr>
              <w:t xml:space="preserve">1. khoản 1 Điều 5 mẫu Hợp </w:t>
            </w:r>
            <w:r w:rsidRPr="00912214">
              <w:rPr>
                <w:rFonts w:ascii="Times New Roman" w:eastAsia="Times New Roman" w:hAnsi="Times New Roman" w:cs="Times New Roman"/>
                <w:color w:val="0070C0"/>
                <w:sz w:val="28"/>
                <w:szCs w:val="28"/>
                <w:lang w:val="vi-VN"/>
              </w:rPr>
              <w:lastRenderedPageBreak/>
              <w:t xml:space="preserve">đồng Khám bệnh, chữa bệnh bảo hiểm y tế </w:t>
            </w:r>
          </w:p>
          <w:p w14:paraId="79A1174D" w14:textId="77777777" w:rsidR="0015701E" w:rsidRPr="00912214" w:rsidRDefault="0015701E" w:rsidP="0015701E">
            <w:pPr>
              <w:pStyle w:val="Heading2"/>
              <w:keepNext w:val="0"/>
              <w:keepLines w:val="0"/>
              <w:widowControl w:val="0"/>
              <w:tabs>
                <w:tab w:val="left" w:pos="68"/>
              </w:tabs>
              <w:spacing w:before="0" w:after="0" w:line="240" w:lineRule="auto"/>
              <w:ind w:firstLine="700"/>
              <w:jc w:val="both"/>
              <w:rPr>
                <w:rFonts w:ascii="Times New Roman" w:eastAsia="Times New Roman" w:hAnsi="Times New Roman" w:cs="Times New Roman"/>
                <w:color w:val="0070C0"/>
                <w:sz w:val="28"/>
                <w:szCs w:val="28"/>
                <w:lang w:val="vi-VN"/>
              </w:rPr>
            </w:pPr>
            <w:bookmarkStart w:id="31" w:name="_s3k2sn6u2m56" w:colFirst="0" w:colLast="0"/>
            <w:bookmarkEnd w:id="31"/>
          </w:p>
        </w:tc>
        <w:tc>
          <w:tcPr>
            <w:tcW w:w="1418" w:type="dxa"/>
          </w:tcPr>
          <w:p w14:paraId="3407E793" w14:textId="77777777" w:rsidR="0015701E" w:rsidRPr="00912214" w:rsidRDefault="0015701E" w:rsidP="0015701E">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lastRenderedPageBreak/>
              <w:t xml:space="preserve">Sở Y tế </w:t>
            </w:r>
            <w:r w:rsidRPr="00912214">
              <w:rPr>
                <w:rFonts w:ascii="Times New Roman" w:eastAsia="Times New Roman" w:hAnsi="Times New Roman" w:cs="Times New Roman"/>
                <w:sz w:val="28"/>
                <w:szCs w:val="28"/>
                <w:lang w:val="vi-VN"/>
              </w:rPr>
              <w:lastRenderedPageBreak/>
              <w:t>Hà Tĩnh</w:t>
            </w:r>
          </w:p>
        </w:tc>
        <w:tc>
          <w:tcPr>
            <w:tcW w:w="5528" w:type="dxa"/>
          </w:tcPr>
          <w:p w14:paraId="2E4BBCF5"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lastRenderedPageBreak/>
              <w:t>1. Quyền của bên B:</w:t>
            </w:r>
          </w:p>
          <w:p w14:paraId="2A9CD294"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lastRenderedPageBreak/>
              <w:t>Thực hiện theo quy định tại khoản 1 Điều 21 Nghị định số 146/2018/NĐ-CP ngày 17/10/2018 của Chính phủ và các văn bản sửa đổi, bổ sung, hoặc thay thế”</w:t>
            </w:r>
          </w:p>
        </w:tc>
        <w:tc>
          <w:tcPr>
            <w:tcW w:w="3277" w:type="dxa"/>
          </w:tcPr>
          <w:p w14:paraId="5D474DDB" w14:textId="10E9D3F6" w:rsidR="0015701E" w:rsidRPr="00226A09" w:rsidRDefault="00226A09" w:rsidP="0015701E">
            <w:pPr>
              <w:widowControl w:val="0"/>
              <w:tabs>
                <w:tab w:val="left" w:pos="68"/>
              </w:tabs>
              <w:spacing w:line="240" w:lineRule="auto"/>
              <w:jc w:val="both"/>
              <w:rPr>
                <w:rFonts w:ascii="Times New Roman" w:eastAsia="Times New Roman" w:hAnsi="Times New Roman" w:cs="Times New Roman"/>
                <w:b/>
                <w:sz w:val="28"/>
                <w:szCs w:val="28"/>
                <w:lang w:val="vi-VN"/>
              </w:rPr>
            </w:pPr>
            <w:r w:rsidRPr="00912214">
              <w:rPr>
                <w:rFonts w:ascii="Times New Roman" w:eastAsia="Times New Roman" w:hAnsi="Times New Roman" w:cs="Times New Roman"/>
                <w:sz w:val="28"/>
                <w:szCs w:val="28"/>
                <w:lang w:val="vi-VN"/>
              </w:rPr>
              <w:lastRenderedPageBreak/>
              <w:t xml:space="preserve">Nghị định này sửa đổi, bổ </w:t>
            </w:r>
            <w:r w:rsidRPr="00912214">
              <w:rPr>
                <w:rFonts w:ascii="Times New Roman" w:eastAsia="Times New Roman" w:hAnsi="Times New Roman" w:cs="Times New Roman"/>
                <w:sz w:val="28"/>
                <w:szCs w:val="28"/>
                <w:lang w:val="vi-VN"/>
              </w:rPr>
              <w:lastRenderedPageBreak/>
              <w:t>sung để đồng bộ với Luật Khám bệnh, chữa bệnh và một số nội dung của Luật sửa đổi, bổ sung một số điều của Luật BHYT Luật số 51/2024/QH15 có hiệu lực từ 01/01/2025.</w:t>
            </w:r>
            <w:r w:rsidRPr="00226A09">
              <w:rPr>
                <w:rFonts w:ascii="Times New Roman" w:eastAsia="Times New Roman" w:hAnsi="Times New Roman" w:cs="Times New Roman"/>
                <w:sz w:val="28"/>
                <w:szCs w:val="28"/>
                <w:lang w:val="vi-VN"/>
              </w:rPr>
              <w:t xml:space="preserve"> Do vậy nội dung này đã không tiếp tục quy định trong dự thảo Nghị định</w:t>
            </w:r>
          </w:p>
        </w:tc>
      </w:tr>
      <w:tr w:rsidR="0015701E" w:rsidRPr="00706039" w14:paraId="267DFD04" w14:textId="77777777" w:rsidTr="00CB292A">
        <w:trPr>
          <w:trHeight w:val="1756"/>
        </w:trPr>
        <w:tc>
          <w:tcPr>
            <w:tcW w:w="3397" w:type="dxa"/>
            <w:vMerge w:val="restart"/>
          </w:tcPr>
          <w:p w14:paraId="19F7600B" w14:textId="77777777" w:rsidR="0015701E" w:rsidRPr="00912214" w:rsidRDefault="0015701E" w:rsidP="0015701E">
            <w:pPr>
              <w:pStyle w:val="Heading2"/>
              <w:keepNext w:val="0"/>
              <w:keepLines w:val="0"/>
              <w:widowControl w:val="0"/>
              <w:tabs>
                <w:tab w:val="left" w:pos="68"/>
              </w:tabs>
              <w:spacing w:before="0" w:after="0" w:line="240" w:lineRule="auto"/>
              <w:jc w:val="both"/>
              <w:rPr>
                <w:rFonts w:ascii="Times New Roman" w:eastAsia="Times New Roman" w:hAnsi="Times New Roman" w:cs="Times New Roman"/>
                <w:color w:val="0070C0"/>
                <w:sz w:val="28"/>
                <w:szCs w:val="28"/>
                <w:lang w:val="vi-VN"/>
              </w:rPr>
            </w:pPr>
            <w:r w:rsidRPr="00B24432">
              <w:rPr>
                <w:rFonts w:ascii="Times New Roman" w:eastAsia="Times New Roman" w:hAnsi="Times New Roman" w:cs="Times New Roman"/>
                <w:color w:val="0070C0"/>
                <w:sz w:val="28"/>
                <w:szCs w:val="28"/>
                <w:lang w:val="vi-VN"/>
              </w:rPr>
              <w:lastRenderedPageBreak/>
              <w:t>2. Mẫu số 05: Giấy hẹn khám</w:t>
            </w:r>
            <w:r w:rsidRPr="00912214">
              <w:rPr>
                <w:rFonts w:ascii="Times New Roman" w:eastAsia="Times New Roman" w:hAnsi="Times New Roman" w:cs="Times New Roman"/>
                <w:color w:val="0070C0"/>
                <w:sz w:val="28"/>
                <w:szCs w:val="28"/>
                <w:lang w:val="vi-VN"/>
              </w:rPr>
              <w:t xml:space="preserve"> lại</w:t>
            </w:r>
          </w:p>
          <w:p w14:paraId="422C417D" w14:textId="77777777" w:rsidR="0015701E" w:rsidRPr="00B24432" w:rsidRDefault="0015701E" w:rsidP="0015701E">
            <w:pPr>
              <w:pStyle w:val="Heading2"/>
              <w:keepNext w:val="0"/>
              <w:keepLines w:val="0"/>
              <w:widowControl w:val="0"/>
              <w:tabs>
                <w:tab w:val="left" w:pos="68"/>
              </w:tabs>
              <w:spacing w:before="0" w:after="0" w:line="240" w:lineRule="auto"/>
              <w:jc w:val="both"/>
              <w:rPr>
                <w:rFonts w:ascii="Times New Roman" w:eastAsia="Times New Roman" w:hAnsi="Times New Roman" w:cs="Times New Roman"/>
                <w:color w:val="0070C0"/>
                <w:sz w:val="28"/>
                <w:szCs w:val="28"/>
                <w:lang w:val="vi-VN"/>
              </w:rPr>
            </w:pPr>
            <w:bookmarkStart w:id="32" w:name="_12salejgn9eh" w:colFirst="0" w:colLast="0"/>
            <w:bookmarkEnd w:id="32"/>
          </w:p>
        </w:tc>
        <w:tc>
          <w:tcPr>
            <w:tcW w:w="1418" w:type="dxa"/>
          </w:tcPr>
          <w:p w14:paraId="36D93ACB" w14:textId="77777777" w:rsidR="0015701E" w:rsidRPr="00B24432" w:rsidRDefault="0015701E" w:rsidP="0015701E">
            <w:pPr>
              <w:widowControl w:val="0"/>
              <w:tabs>
                <w:tab w:val="left" w:pos="68"/>
              </w:tabs>
              <w:spacing w:line="240" w:lineRule="auto"/>
              <w:jc w:val="center"/>
              <w:rPr>
                <w:rFonts w:ascii="Times New Roman" w:eastAsia="Times New Roman" w:hAnsi="Times New Roman" w:cs="Times New Roman"/>
                <w:sz w:val="28"/>
                <w:szCs w:val="28"/>
                <w:lang w:val="vi-VN"/>
              </w:rPr>
            </w:pPr>
            <w:r w:rsidRPr="00B24432">
              <w:rPr>
                <w:rFonts w:ascii="Times New Roman" w:eastAsia="Times New Roman" w:hAnsi="Times New Roman" w:cs="Times New Roman"/>
                <w:sz w:val="28"/>
                <w:szCs w:val="28"/>
                <w:lang w:val="vi-VN"/>
              </w:rPr>
              <w:t>Sở Y tế Hòa Bình</w:t>
            </w:r>
          </w:p>
        </w:tc>
        <w:tc>
          <w:tcPr>
            <w:tcW w:w="5528" w:type="dxa"/>
          </w:tcPr>
          <w:p w14:paraId="46B1442E"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xml:space="preserve">Thay đổi </w:t>
            </w:r>
          </w:p>
          <w:p w14:paraId="199168A9"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noProof/>
                <w:sz w:val="28"/>
                <w:szCs w:val="28"/>
                <w:lang w:val="en-US"/>
              </w:rPr>
              <w:drawing>
                <wp:inline distT="114300" distB="114300" distL="114300" distR="114300" wp14:anchorId="70DFD007" wp14:editId="553C7DCD">
                  <wp:extent cx="2066925" cy="71120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2066925" cy="711200"/>
                          </a:xfrm>
                          <a:prstGeom prst="rect">
                            <a:avLst/>
                          </a:prstGeom>
                          <a:ln/>
                        </pic:spPr>
                      </pic:pic>
                    </a:graphicData>
                  </a:graphic>
                </wp:inline>
              </w:drawing>
            </w:r>
          </w:p>
        </w:tc>
        <w:tc>
          <w:tcPr>
            <w:tcW w:w="3277" w:type="dxa"/>
          </w:tcPr>
          <w:p w14:paraId="7A68EDF6" w14:textId="38B2CFA9" w:rsidR="0015701E" w:rsidRPr="00706039" w:rsidRDefault="00226A09" w:rsidP="0015701E">
            <w:pPr>
              <w:widowControl w:val="0"/>
              <w:tabs>
                <w:tab w:val="left" w:pos="68"/>
              </w:tabs>
              <w:spacing w:line="240" w:lineRule="auto"/>
              <w:jc w:val="both"/>
              <w:rPr>
                <w:rFonts w:ascii="Times New Roman" w:eastAsia="Times New Roman" w:hAnsi="Times New Roman" w:cs="Times New Roman"/>
                <w:b/>
                <w:sz w:val="28"/>
                <w:szCs w:val="28"/>
              </w:rPr>
            </w:pPr>
            <w:r w:rsidRPr="00706039">
              <w:rPr>
                <w:rFonts w:ascii="Times New Roman" w:eastAsia="Times New Roman" w:hAnsi="Times New Roman" w:cs="Times New Roman"/>
                <w:sz w:val="28"/>
                <w:szCs w:val="28"/>
              </w:rPr>
              <w:t xml:space="preserve">Nội dung này </w:t>
            </w:r>
            <w:r w:rsidR="00706039" w:rsidRPr="00706039">
              <w:rPr>
                <w:rFonts w:ascii="Times New Roman" w:eastAsia="Times New Roman" w:hAnsi="Times New Roman" w:cs="Times New Roman"/>
                <w:sz w:val="28"/>
                <w:szCs w:val="28"/>
              </w:rPr>
              <w:t>Luật BHYT nă</w:t>
            </w:r>
            <w:r w:rsidR="00706039">
              <w:rPr>
                <w:rFonts w:ascii="Times New Roman" w:eastAsia="Times New Roman" w:hAnsi="Times New Roman" w:cs="Times New Roman"/>
                <w:sz w:val="28"/>
                <w:szCs w:val="28"/>
              </w:rPr>
              <w:t xml:space="preserve">m 2024 giao cho Bộ trưởng Bộ Y tế hướng dẫn nên không đưa vào </w:t>
            </w:r>
            <w:r w:rsidR="007B2A4D">
              <w:rPr>
                <w:rFonts w:ascii="Times New Roman" w:eastAsia="Times New Roman" w:hAnsi="Times New Roman" w:cs="Times New Roman"/>
                <w:sz w:val="28"/>
                <w:szCs w:val="28"/>
              </w:rPr>
              <w:t>dụ thảo Nghị định này</w:t>
            </w:r>
          </w:p>
        </w:tc>
      </w:tr>
      <w:tr w:rsidR="0015701E" w:rsidRPr="00912214" w14:paraId="59AF8CB1" w14:textId="77777777" w:rsidTr="00CB292A">
        <w:tc>
          <w:tcPr>
            <w:tcW w:w="3397" w:type="dxa"/>
            <w:vMerge/>
          </w:tcPr>
          <w:p w14:paraId="4A6045AA" w14:textId="77777777" w:rsidR="0015701E" w:rsidRPr="00706039" w:rsidRDefault="0015701E" w:rsidP="0015701E">
            <w:pPr>
              <w:pStyle w:val="Heading2"/>
              <w:keepNext w:val="0"/>
              <w:keepLines w:val="0"/>
              <w:widowControl w:val="0"/>
              <w:tabs>
                <w:tab w:val="left" w:pos="68"/>
              </w:tabs>
              <w:spacing w:before="0" w:after="0" w:line="240" w:lineRule="auto"/>
              <w:jc w:val="both"/>
              <w:rPr>
                <w:rFonts w:ascii="Times New Roman" w:eastAsia="Times New Roman" w:hAnsi="Times New Roman" w:cs="Times New Roman"/>
                <w:color w:val="0070C0"/>
                <w:sz w:val="28"/>
                <w:szCs w:val="28"/>
              </w:rPr>
            </w:pPr>
            <w:bookmarkStart w:id="33" w:name="_ekk2254cj6r6" w:colFirst="0" w:colLast="0"/>
            <w:bookmarkEnd w:id="33"/>
          </w:p>
        </w:tc>
        <w:tc>
          <w:tcPr>
            <w:tcW w:w="1418" w:type="dxa"/>
          </w:tcPr>
          <w:p w14:paraId="6A5D61F9" w14:textId="77777777" w:rsidR="0015701E" w:rsidRPr="00912214" w:rsidRDefault="0015701E" w:rsidP="0015701E">
            <w:pPr>
              <w:widowControl w:val="0"/>
              <w:tabs>
                <w:tab w:val="left" w:pos="68"/>
              </w:tabs>
              <w:spacing w:line="240" w:lineRule="auto"/>
              <w:jc w:val="center"/>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SYT Hồ Chí Minh</w:t>
            </w:r>
          </w:p>
        </w:tc>
        <w:tc>
          <w:tcPr>
            <w:tcW w:w="5528" w:type="dxa"/>
          </w:tcPr>
          <w:p w14:paraId="1B8477C8"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 xml:space="preserve">Đề nghị điều chỉnh thành </w:t>
            </w:r>
            <w:r w:rsidRPr="00912214">
              <w:rPr>
                <w:rFonts w:ascii="Times New Roman" w:eastAsia="Times New Roman" w:hAnsi="Times New Roman" w:cs="Times New Roman"/>
                <w:b/>
                <w:sz w:val="28"/>
                <w:szCs w:val="28"/>
              </w:rPr>
              <w:t>“Xác định tình trạng vào viện</w:t>
            </w:r>
            <w:r w:rsidRPr="00912214">
              <w:rPr>
                <w:rFonts w:ascii="Times New Roman" w:eastAsia="Times New Roman" w:hAnsi="Times New Roman" w:cs="Times New Roman"/>
                <w:sz w:val="28"/>
                <w:szCs w:val="28"/>
              </w:rPr>
              <w:t>: Cấp cứu; Đúng cấp chuyên môn kỹ thuật; Không đúng cấp chuyên môn kỹ thuật</w:t>
            </w:r>
          </w:p>
          <w:p w14:paraId="43F403D4"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Lý do góp ý: để tránh nhầm lẫn với lý do người bệnh đi đến cơ sở KCB</w:t>
            </w:r>
          </w:p>
        </w:tc>
        <w:tc>
          <w:tcPr>
            <w:tcW w:w="3277" w:type="dxa"/>
          </w:tcPr>
          <w:p w14:paraId="0343C37F" w14:textId="023299FF" w:rsidR="0015701E" w:rsidRPr="00912214" w:rsidRDefault="007B2A4D" w:rsidP="0015701E">
            <w:pPr>
              <w:widowControl w:val="0"/>
              <w:tabs>
                <w:tab w:val="left" w:pos="68"/>
              </w:tabs>
              <w:spacing w:line="240" w:lineRule="auto"/>
              <w:jc w:val="both"/>
              <w:rPr>
                <w:rFonts w:ascii="Times New Roman" w:eastAsia="Times New Roman" w:hAnsi="Times New Roman" w:cs="Times New Roman"/>
                <w:b/>
                <w:sz w:val="28"/>
                <w:szCs w:val="28"/>
                <w:lang w:val="vi-VN"/>
              </w:rPr>
            </w:pPr>
            <w:r w:rsidRPr="00706039">
              <w:rPr>
                <w:rFonts w:ascii="Times New Roman" w:eastAsia="Times New Roman" w:hAnsi="Times New Roman" w:cs="Times New Roman"/>
                <w:sz w:val="28"/>
                <w:szCs w:val="28"/>
              </w:rPr>
              <w:t>Nội dung này Luật BHYT nă</w:t>
            </w:r>
            <w:r>
              <w:rPr>
                <w:rFonts w:ascii="Times New Roman" w:eastAsia="Times New Roman" w:hAnsi="Times New Roman" w:cs="Times New Roman"/>
                <w:sz w:val="28"/>
                <w:szCs w:val="28"/>
              </w:rPr>
              <w:t>m 2024 giao cho Bộ trưởng Bộ Y tế hướng dẫn nên không đưa vào dụ thảo Nghị định này</w:t>
            </w:r>
          </w:p>
        </w:tc>
      </w:tr>
      <w:tr w:rsidR="0015701E" w:rsidRPr="00B56A7A" w14:paraId="753D8511" w14:textId="77777777" w:rsidTr="00CB292A">
        <w:tc>
          <w:tcPr>
            <w:tcW w:w="3397" w:type="dxa"/>
            <w:vMerge/>
          </w:tcPr>
          <w:p w14:paraId="3EB54CED" w14:textId="77777777" w:rsidR="0015701E" w:rsidRPr="00912214" w:rsidRDefault="0015701E" w:rsidP="0015701E">
            <w:pPr>
              <w:pStyle w:val="Heading2"/>
              <w:keepNext w:val="0"/>
              <w:keepLines w:val="0"/>
              <w:widowControl w:val="0"/>
              <w:tabs>
                <w:tab w:val="left" w:pos="68"/>
              </w:tabs>
              <w:spacing w:before="0" w:after="0" w:line="240" w:lineRule="auto"/>
              <w:jc w:val="both"/>
              <w:rPr>
                <w:rFonts w:ascii="Times New Roman" w:eastAsia="Times New Roman" w:hAnsi="Times New Roman" w:cs="Times New Roman"/>
                <w:color w:val="0070C0"/>
                <w:sz w:val="28"/>
                <w:szCs w:val="28"/>
              </w:rPr>
            </w:pPr>
          </w:p>
        </w:tc>
        <w:tc>
          <w:tcPr>
            <w:tcW w:w="1418" w:type="dxa"/>
          </w:tcPr>
          <w:p w14:paraId="4C54FCC9" w14:textId="77777777" w:rsidR="0015701E" w:rsidRPr="00912214" w:rsidRDefault="0015701E" w:rsidP="0015701E">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BV Châm cứu TW</w:t>
            </w:r>
          </w:p>
        </w:tc>
        <w:tc>
          <w:tcPr>
            <w:tcW w:w="5528" w:type="dxa"/>
          </w:tcPr>
          <w:p w14:paraId="737278F1" w14:textId="77777777" w:rsidR="0015701E" w:rsidRPr="00912214" w:rsidRDefault="0015701E" w:rsidP="0015701E">
            <w:pPr>
              <w:spacing w:line="240" w:lineRule="auto"/>
              <w:jc w:val="both"/>
              <w:rPr>
                <w:rFonts w:ascii="Times New Roman" w:hAnsi="Times New Roman" w:cs="Times New Roman"/>
                <w:sz w:val="28"/>
                <w:szCs w:val="28"/>
                <w:lang w:val="vi-VN"/>
              </w:rPr>
            </w:pPr>
            <w:r w:rsidRPr="00912214">
              <w:rPr>
                <w:rFonts w:ascii="Times New Roman" w:hAnsi="Times New Roman" w:cs="Times New Roman"/>
                <w:sz w:val="28"/>
                <w:szCs w:val="28"/>
                <w:lang w:val="vi-VN"/>
              </w:rPr>
              <w:t xml:space="preserve">Nội dung “Xác định lý do khi người bệnh vào viện” góp ý chỉnh sửa là: </w:t>
            </w:r>
            <w:r w:rsidRPr="00912214">
              <w:rPr>
                <w:rFonts w:ascii="Times New Roman" w:hAnsi="Times New Roman" w:cs="Times New Roman"/>
                <w:b/>
                <w:sz w:val="28"/>
                <w:szCs w:val="28"/>
                <w:lang w:val="vi-VN"/>
              </w:rPr>
              <w:t>“Xác định cấp chuyên môn của người bệnh khi vào viện”.</w:t>
            </w:r>
          </w:p>
        </w:tc>
        <w:tc>
          <w:tcPr>
            <w:tcW w:w="3277" w:type="dxa"/>
          </w:tcPr>
          <w:p w14:paraId="0996B229" w14:textId="46FB4D36" w:rsidR="0015701E" w:rsidRPr="007B2A4D" w:rsidRDefault="007B2A4D" w:rsidP="0015701E">
            <w:pPr>
              <w:widowControl w:val="0"/>
              <w:tabs>
                <w:tab w:val="left" w:pos="68"/>
              </w:tabs>
              <w:spacing w:line="240" w:lineRule="auto"/>
              <w:jc w:val="both"/>
              <w:rPr>
                <w:rFonts w:ascii="Times New Roman" w:eastAsia="Times New Roman" w:hAnsi="Times New Roman" w:cs="Times New Roman"/>
                <w:sz w:val="28"/>
                <w:szCs w:val="28"/>
                <w:lang w:val="vi-VN"/>
              </w:rPr>
            </w:pPr>
            <w:r w:rsidRPr="007B2A4D">
              <w:rPr>
                <w:rFonts w:ascii="Times New Roman" w:eastAsia="Times New Roman" w:hAnsi="Times New Roman" w:cs="Times New Roman"/>
                <w:sz w:val="28"/>
                <w:szCs w:val="28"/>
                <w:lang w:val="vi-VN"/>
              </w:rPr>
              <w:t>Nội dung này Luật BHYT năm 2024 giao cho Bộ trưởng Bộ Y tế hướng dẫn nên không đưa vào dụ thảo Nghị định này</w:t>
            </w:r>
          </w:p>
        </w:tc>
      </w:tr>
      <w:tr w:rsidR="0015701E" w:rsidRPr="00912214" w14:paraId="039D33BD" w14:textId="77777777" w:rsidTr="00CB292A">
        <w:trPr>
          <w:trHeight w:val="1884"/>
        </w:trPr>
        <w:tc>
          <w:tcPr>
            <w:tcW w:w="3397" w:type="dxa"/>
            <w:vMerge w:val="restart"/>
          </w:tcPr>
          <w:p w14:paraId="5426C387" w14:textId="77777777" w:rsidR="0015701E" w:rsidRPr="00912214" w:rsidRDefault="0015701E" w:rsidP="0015701E">
            <w:pPr>
              <w:pStyle w:val="Heading2"/>
              <w:keepNext w:val="0"/>
              <w:keepLines w:val="0"/>
              <w:widowControl w:val="0"/>
              <w:tabs>
                <w:tab w:val="left" w:pos="68"/>
              </w:tabs>
              <w:spacing w:before="0" w:after="0" w:line="240" w:lineRule="auto"/>
              <w:jc w:val="both"/>
              <w:rPr>
                <w:rFonts w:ascii="Times New Roman" w:eastAsia="Times New Roman" w:hAnsi="Times New Roman" w:cs="Times New Roman"/>
                <w:i/>
                <w:sz w:val="28"/>
                <w:szCs w:val="28"/>
                <w:lang w:val="vi-VN"/>
              </w:rPr>
            </w:pPr>
            <w:r w:rsidRPr="00912214">
              <w:rPr>
                <w:rFonts w:ascii="Times New Roman" w:eastAsia="Times New Roman" w:hAnsi="Times New Roman" w:cs="Times New Roman"/>
                <w:color w:val="0070C0"/>
                <w:sz w:val="28"/>
                <w:szCs w:val="28"/>
                <w:lang w:val="vi-VN"/>
              </w:rPr>
              <w:lastRenderedPageBreak/>
              <w:t>3. Mẫu số 06 -</w:t>
            </w:r>
            <w:r w:rsidRPr="00912214">
              <w:rPr>
                <w:rFonts w:ascii="Times New Roman" w:eastAsia="Times New Roman" w:hAnsi="Times New Roman" w:cs="Times New Roman"/>
                <w:i/>
                <w:sz w:val="28"/>
                <w:szCs w:val="28"/>
                <w:lang w:val="vi-VN"/>
              </w:rPr>
              <w:t xml:space="preserve"> Giấy chuyển cấp khám bệnh chữa bệnh BHYT </w:t>
            </w:r>
          </w:p>
        </w:tc>
        <w:tc>
          <w:tcPr>
            <w:tcW w:w="1418" w:type="dxa"/>
          </w:tcPr>
          <w:p w14:paraId="6E27F0AD" w14:textId="77777777" w:rsidR="0015701E" w:rsidRPr="00912214" w:rsidRDefault="0015701E" w:rsidP="0015701E">
            <w:pPr>
              <w:widowControl w:val="0"/>
              <w:tabs>
                <w:tab w:val="left" w:pos="68"/>
              </w:tabs>
              <w:spacing w:line="240" w:lineRule="auto"/>
              <w:jc w:val="center"/>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SYT Phú Thọ</w:t>
            </w:r>
          </w:p>
        </w:tc>
        <w:tc>
          <w:tcPr>
            <w:tcW w:w="5528" w:type="dxa"/>
          </w:tcPr>
          <w:p w14:paraId="0D490680"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Mẫu giấy chuyển viện (Mẫu số 06): Đề nghị thay cụm từ “Giấy chuyển cấp khám bệnh chữa bệnh BHYT” thành “Giấy chuyển cơ sở khám bệnh, chữa bệnh BHYT”</w:t>
            </w:r>
          </w:p>
        </w:tc>
        <w:tc>
          <w:tcPr>
            <w:tcW w:w="3277" w:type="dxa"/>
          </w:tcPr>
          <w:p w14:paraId="458B1479" w14:textId="4149D777" w:rsidR="0015701E" w:rsidRPr="00912214" w:rsidRDefault="007B2A4D" w:rsidP="0015701E">
            <w:pPr>
              <w:widowControl w:val="0"/>
              <w:tabs>
                <w:tab w:val="left" w:pos="68"/>
              </w:tabs>
              <w:spacing w:line="240" w:lineRule="auto"/>
              <w:jc w:val="both"/>
              <w:rPr>
                <w:rFonts w:ascii="Times New Roman" w:eastAsia="Times New Roman" w:hAnsi="Times New Roman" w:cs="Times New Roman"/>
                <w:sz w:val="28"/>
                <w:szCs w:val="28"/>
                <w:lang w:val="vi-VN"/>
              </w:rPr>
            </w:pPr>
            <w:r w:rsidRPr="00706039">
              <w:rPr>
                <w:rFonts w:ascii="Times New Roman" w:eastAsia="Times New Roman" w:hAnsi="Times New Roman" w:cs="Times New Roman"/>
                <w:sz w:val="28"/>
                <w:szCs w:val="28"/>
              </w:rPr>
              <w:t>Nội dung này Luật BHYT nă</w:t>
            </w:r>
            <w:r>
              <w:rPr>
                <w:rFonts w:ascii="Times New Roman" w:eastAsia="Times New Roman" w:hAnsi="Times New Roman" w:cs="Times New Roman"/>
                <w:sz w:val="28"/>
                <w:szCs w:val="28"/>
              </w:rPr>
              <w:t>m 2024 giao cho Bộ trưởng Bộ Y tế hướng dẫn nên không đưa vào dụ thảo Nghị định này</w:t>
            </w:r>
          </w:p>
        </w:tc>
      </w:tr>
      <w:tr w:rsidR="0015701E" w:rsidRPr="00912214" w14:paraId="5124A0CC" w14:textId="77777777" w:rsidTr="00CB292A">
        <w:trPr>
          <w:trHeight w:val="1365"/>
        </w:trPr>
        <w:tc>
          <w:tcPr>
            <w:tcW w:w="3397" w:type="dxa"/>
            <w:vMerge/>
          </w:tcPr>
          <w:p w14:paraId="40D67B9A"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color w:val="0070C0"/>
                <w:sz w:val="28"/>
                <w:szCs w:val="28"/>
              </w:rPr>
            </w:pPr>
          </w:p>
        </w:tc>
        <w:tc>
          <w:tcPr>
            <w:tcW w:w="1418" w:type="dxa"/>
          </w:tcPr>
          <w:p w14:paraId="7F50A7A5" w14:textId="77777777" w:rsidR="0015701E" w:rsidRPr="00912214" w:rsidRDefault="0015701E" w:rsidP="0015701E">
            <w:pPr>
              <w:widowControl w:val="0"/>
              <w:tabs>
                <w:tab w:val="left" w:pos="68"/>
              </w:tabs>
              <w:spacing w:line="240" w:lineRule="auto"/>
              <w:jc w:val="center"/>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Sở Y tế Hòa Bình</w:t>
            </w:r>
          </w:p>
        </w:tc>
        <w:tc>
          <w:tcPr>
            <w:tcW w:w="5528" w:type="dxa"/>
          </w:tcPr>
          <w:p w14:paraId="543C69F0"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Mẫu giấy chuyển viện (Mẫu số 06): Đề nghị thay cụm từ “Giấy chuyển cấp khám bệnh chữa bệnh BHYT” thành “Giấy chuyển khám bệnh, chữa bệnh BHYT”</w:t>
            </w:r>
          </w:p>
        </w:tc>
        <w:tc>
          <w:tcPr>
            <w:tcW w:w="3277" w:type="dxa"/>
          </w:tcPr>
          <w:p w14:paraId="2CB905EA" w14:textId="30E71D1A" w:rsidR="0015701E" w:rsidRPr="00912214" w:rsidRDefault="007B2A4D" w:rsidP="0015701E">
            <w:pPr>
              <w:widowControl w:val="0"/>
              <w:tabs>
                <w:tab w:val="left" w:pos="68"/>
              </w:tabs>
              <w:spacing w:line="240" w:lineRule="auto"/>
              <w:jc w:val="both"/>
              <w:rPr>
                <w:rFonts w:ascii="Times New Roman" w:eastAsia="Times New Roman" w:hAnsi="Times New Roman" w:cs="Times New Roman"/>
                <w:sz w:val="28"/>
                <w:szCs w:val="28"/>
                <w:lang w:val="vi-VN"/>
              </w:rPr>
            </w:pPr>
            <w:r w:rsidRPr="00706039">
              <w:rPr>
                <w:rFonts w:ascii="Times New Roman" w:eastAsia="Times New Roman" w:hAnsi="Times New Roman" w:cs="Times New Roman"/>
                <w:sz w:val="28"/>
                <w:szCs w:val="28"/>
              </w:rPr>
              <w:t>Nội dung này Luật BHYT nă</w:t>
            </w:r>
            <w:r>
              <w:rPr>
                <w:rFonts w:ascii="Times New Roman" w:eastAsia="Times New Roman" w:hAnsi="Times New Roman" w:cs="Times New Roman"/>
                <w:sz w:val="28"/>
                <w:szCs w:val="28"/>
              </w:rPr>
              <w:t>m 2024 giao cho Bộ trưởng Bộ Y tế hướng dẫn nên không đưa vào dụ thảo Nghị định này</w:t>
            </w:r>
          </w:p>
        </w:tc>
      </w:tr>
      <w:tr w:rsidR="0015701E" w:rsidRPr="00912214" w14:paraId="35AD934A" w14:textId="77777777" w:rsidTr="00CB292A">
        <w:trPr>
          <w:trHeight w:val="3481"/>
        </w:trPr>
        <w:tc>
          <w:tcPr>
            <w:tcW w:w="3397" w:type="dxa"/>
            <w:vMerge/>
          </w:tcPr>
          <w:p w14:paraId="05399432" w14:textId="77777777" w:rsidR="0015701E" w:rsidRPr="00912214" w:rsidRDefault="0015701E" w:rsidP="0015701E">
            <w:pPr>
              <w:pStyle w:val="Heading2"/>
              <w:keepNext w:val="0"/>
              <w:keepLines w:val="0"/>
              <w:widowControl w:val="0"/>
              <w:tabs>
                <w:tab w:val="left" w:pos="68"/>
              </w:tabs>
              <w:spacing w:before="0" w:after="0" w:line="240" w:lineRule="auto"/>
              <w:jc w:val="both"/>
              <w:rPr>
                <w:rFonts w:ascii="Times New Roman" w:eastAsia="Times New Roman" w:hAnsi="Times New Roman" w:cs="Times New Roman"/>
                <w:color w:val="0070C0"/>
                <w:sz w:val="28"/>
                <w:szCs w:val="28"/>
              </w:rPr>
            </w:pPr>
            <w:bookmarkStart w:id="34" w:name="_hg9qfvk20to" w:colFirst="0" w:colLast="0"/>
            <w:bookmarkEnd w:id="34"/>
          </w:p>
        </w:tc>
        <w:tc>
          <w:tcPr>
            <w:tcW w:w="1418" w:type="dxa"/>
          </w:tcPr>
          <w:p w14:paraId="0CF6ECBA" w14:textId="77777777" w:rsidR="0015701E" w:rsidRPr="00912214" w:rsidRDefault="0015701E" w:rsidP="0015701E">
            <w:pPr>
              <w:widowControl w:val="0"/>
              <w:tabs>
                <w:tab w:val="left" w:pos="68"/>
              </w:tabs>
              <w:spacing w:line="240" w:lineRule="auto"/>
              <w:jc w:val="center"/>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Sở Y tế Hồ Chí Minh</w:t>
            </w:r>
          </w:p>
        </w:tc>
        <w:tc>
          <w:tcPr>
            <w:tcW w:w="5528" w:type="dxa"/>
          </w:tcPr>
          <w:p w14:paraId="77E455A3"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Xác định lý do khi người bệnh vào viện:</w:t>
            </w:r>
          </w:p>
          <w:p w14:paraId="0DB645A7"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Cấp cứu: Đúng cấp chuyên môn kỹ thuật</w:t>
            </w:r>
          </w:p>
          <w:p w14:paraId="249ADFD3"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Không đúng cấp chuyên môn kỹ thuật</w:t>
            </w:r>
            <w:r w:rsidRPr="00912214">
              <w:rPr>
                <w:rFonts w:ascii="Times New Roman" w:eastAsia="Times New Roman" w:hAnsi="Times New Roman" w:cs="Times New Roman"/>
                <w:sz w:val="28"/>
                <w:szCs w:val="28"/>
              </w:rPr>
              <w:br/>
              <w:t>Đề nghị điều chỉnh thành “Xác định tình trạng vào viện: Cấp cứu; Đúng cấp chuyên môn kỹ thuật; Không đúng cấp chuyên môn kỹ thuật</w:t>
            </w:r>
          </w:p>
          <w:p w14:paraId="6489786B"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rPr>
              <w:t>Lý do góp ý: để tránh nhầm lẫn với lý do người bệnh đi đến cơ sở KCB</w:t>
            </w:r>
          </w:p>
        </w:tc>
        <w:tc>
          <w:tcPr>
            <w:tcW w:w="3277" w:type="dxa"/>
          </w:tcPr>
          <w:p w14:paraId="08DD87C0"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rPr>
            </w:pPr>
          </w:p>
        </w:tc>
      </w:tr>
      <w:tr w:rsidR="0015701E" w:rsidRPr="00912214" w14:paraId="6DD35EC3" w14:textId="77777777" w:rsidTr="00CB292A">
        <w:trPr>
          <w:trHeight w:val="1931"/>
        </w:trPr>
        <w:tc>
          <w:tcPr>
            <w:tcW w:w="3397" w:type="dxa"/>
            <w:vMerge/>
          </w:tcPr>
          <w:p w14:paraId="5EF83CBF" w14:textId="77777777" w:rsidR="0015701E" w:rsidRPr="00912214" w:rsidRDefault="0015701E" w:rsidP="0015701E">
            <w:pPr>
              <w:pStyle w:val="Heading2"/>
              <w:keepNext w:val="0"/>
              <w:keepLines w:val="0"/>
              <w:widowControl w:val="0"/>
              <w:tabs>
                <w:tab w:val="left" w:pos="68"/>
              </w:tabs>
              <w:spacing w:before="0" w:after="0" w:line="240" w:lineRule="auto"/>
              <w:jc w:val="both"/>
              <w:rPr>
                <w:rFonts w:ascii="Times New Roman" w:eastAsia="Times New Roman" w:hAnsi="Times New Roman" w:cs="Times New Roman"/>
                <w:color w:val="0070C0"/>
                <w:sz w:val="28"/>
                <w:szCs w:val="28"/>
              </w:rPr>
            </w:pPr>
          </w:p>
        </w:tc>
        <w:tc>
          <w:tcPr>
            <w:tcW w:w="1418" w:type="dxa"/>
          </w:tcPr>
          <w:p w14:paraId="743F546F" w14:textId="77777777" w:rsidR="0015701E" w:rsidRPr="00912214" w:rsidRDefault="0015701E" w:rsidP="0015701E">
            <w:pPr>
              <w:widowControl w:val="0"/>
              <w:tabs>
                <w:tab w:val="left" w:pos="68"/>
              </w:tabs>
              <w:spacing w:line="240" w:lineRule="auto"/>
              <w:jc w:val="center"/>
              <w:rPr>
                <w:rFonts w:ascii="Times New Roman" w:eastAsia="Times New Roman" w:hAnsi="Times New Roman" w:cs="Times New Roman"/>
                <w:sz w:val="28"/>
                <w:szCs w:val="28"/>
              </w:rPr>
            </w:pPr>
            <w:r w:rsidRPr="00912214">
              <w:rPr>
                <w:rFonts w:ascii="Times New Roman" w:eastAsia="Times New Roman" w:hAnsi="Times New Roman" w:cs="Times New Roman"/>
                <w:sz w:val="28"/>
                <w:szCs w:val="28"/>
                <w:lang w:val="vi-VN"/>
              </w:rPr>
              <w:t>BV Châm cứu TW</w:t>
            </w:r>
          </w:p>
        </w:tc>
        <w:tc>
          <w:tcPr>
            <w:tcW w:w="5528" w:type="dxa"/>
          </w:tcPr>
          <w:p w14:paraId="3C97197D" w14:textId="77777777" w:rsidR="0015701E" w:rsidRPr="00912214" w:rsidRDefault="0015701E" w:rsidP="0015701E">
            <w:pPr>
              <w:spacing w:line="240" w:lineRule="auto"/>
              <w:jc w:val="both"/>
              <w:rPr>
                <w:rFonts w:ascii="Times New Roman" w:hAnsi="Times New Roman" w:cs="Times New Roman"/>
                <w:sz w:val="28"/>
                <w:szCs w:val="28"/>
              </w:rPr>
            </w:pPr>
            <w:r w:rsidRPr="00912214">
              <w:rPr>
                <w:rFonts w:ascii="Times New Roman" w:hAnsi="Times New Roman" w:cs="Times New Roman"/>
                <w:sz w:val="28"/>
                <w:szCs w:val="28"/>
              </w:rPr>
              <w:t xml:space="preserve">“Lí do chuyển tuyến: Khoanh tròn vào mục 1 hoặc 2 lý do chuyển tuyến” góp ý chỉnh sửa là: </w:t>
            </w:r>
            <w:r w:rsidRPr="00912214">
              <w:rPr>
                <w:rFonts w:ascii="Times New Roman" w:hAnsi="Times New Roman" w:cs="Times New Roman"/>
                <w:b/>
                <w:sz w:val="28"/>
                <w:szCs w:val="28"/>
              </w:rPr>
              <w:t>“Lý do chuyển cấp: Khoanh tròn vào mục 1 hoặc 2 lý do chuyển cấp”.</w:t>
            </w:r>
          </w:p>
        </w:tc>
        <w:tc>
          <w:tcPr>
            <w:tcW w:w="3277" w:type="dxa"/>
          </w:tcPr>
          <w:p w14:paraId="0BB9B14C" w14:textId="1568CA11" w:rsidR="0015701E" w:rsidRPr="00912214" w:rsidRDefault="007B2A4D" w:rsidP="0015701E">
            <w:pPr>
              <w:widowControl w:val="0"/>
              <w:tabs>
                <w:tab w:val="left" w:pos="68"/>
              </w:tabs>
              <w:spacing w:line="240" w:lineRule="auto"/>
              <w:jc w:val="both"/>
              <w:rPr>
                <w:rFonts w:ascii="Times New Roman" w:eastAsia="Times New Roman" w:hAnsi="Times New Roman" w:cs="Times New Roman"/>
                <w:sz w:val="28"/>
                <w:szCs w:val="28"/>
                <w:lang w:val="vi-VN"/>
              </w:rPr>
            </w:pPr>
            <w:r w:rsidRPr="00706039">
              <w:rPr>
                <w:rFonts w:ascii="Times New Roman" w:eastAsia="Times New Roman" w:hAnsi="Times New Roman" w:cs="Times New Roman"/>
                <w:sz w:val="28"/>
                <w:szCs w:val="28"/>
              </w:rPr>
              <w:t>Nội dung này Luật BHYT nă</w:t>
            </w:r>
            <w:r>
              <w:rPr>
                <w:rFonts w:ascii="Times New Roman" w:eastAsia="Times New Roman" w:hAnsi="Times New Roman" w:cs="Times New Roman"/>
                <w:sz w:val="28"/>
                <w:szCs w:val="28"/>
              </w:rPr>
              <w:t>m 2024 giao cho Bộ trưởng Bộ Y tế hướng dẫn nên không đưa vào dụ thảo Nghị định này</w:t>
            </w:r>
          </w:p>
        </w:tc>
      </w:tr>
      <w:tr w:rsidR="0015701E" w:rsidRPr="00B56A7A" w14:paraId="53738737" w14:textId="77777777" w:rsidTr="00CB292A">
        <w:trPr>
          <w:trHeight w:val="1122"/>
        </w:trPr>
        <w:tc>
          <w:tcPr>
            <w:tcW w:w="3397" w:type="dxa"/>
            <w:vMerge/>
          </w:tcPr>
          <w:p w14:paraId="60E75AD8" w14:textId="77777777" w:rsidR="0015701E" w:rsidRPr="00912214" w:rsidRDefault="0015701E" w:rsidP="0015701E">
            <w:pPr>
              <w:pStyle w:val="Heading2"/>
              <w:keepNext w:val="0"/>
              <w:keepLines w:val="0"/>
              <w:widowControl w:val="0"/>
              <w:tabs>
                <w:tab w:val="left" w:pos="68"/>
              </w:tabs>
              <w:spacing w:before="0" w:after="0" w:line="240" w:lineRule="auto"/>
              <w:jc w:val="both"/>
              <w:rPr>
                <w:rFonts w:ascii="Times New Roman" w:eastAsia="Times New Roman" w:hAnsi="Times New Roman" w:cs="Times New Roman"/>
                <w:color w:val="0070C0"/>
                <w:sz w:val="28"/>
                <w:szCs w:val="28"/>
                <w:lang w:val="vi-VN"/>
              </w:rPr>
            </w:pPr>
          </w:p>
        </w:tc>
        <w:tc>
          <w:tcPr>
            <w:tcW w:w="1418" w:type="dxa"/>
          </w:tcPr>
          <w:p w14:paraId="269501FD" w14:textId="77777777" w:rsidR="0015701E" w:rsidRPr="00912214" w:rsidRDefault="0015701E" w:rsidP="0015701E">
            <w:pPr>
              <w:widowControl w:val="0"/>
              <w:tabs>
                <w:tab w:val="left" w:pos="68"/>
              </w:tabs>
              <w:spacing w:line="240" w:lineRule="auto"/>
              <w:jc w:val="center"/>
              <w:rPr>
                <w:rFonts w:ascii="Times New Roman" w:hAnsi="Times New Roman" w:cs="Times New Roman"/>
                <w:sz w:val="28"/>
                <w:szCs w:val="28"/>
                <w:lang w:val="vi-VN"/>
              </w:rPr>
            </w:pPr>
            <w:r w:rsidRPr="00912214">
              <w:rPr>
                <w:rFonts w:ascii="Times New Roman" w:hAnsi="Times New Roman" w:cs="Times New Roman"/>
                <w:sz w:val="28"/>
                <w:szCs w:val="28"/>
                <w:lang w:val="vi-VN"/>
              </w:rPr>
              <w:t>BV Nhi TW</w:t>
            </w:r>
          </w:p>
        </w:tc>
        <w:tc>
          <w:tcPr>
            <w:tcW w:w="5528" w:type="dxa"/>
          </w:tcPr>
          <w:p w14:paraId="3D7A0181" w14:textId="77777777" w:rsidR="0015701E" w:rsidRPr="00912214" w:rsidRDefault="0015701E" w:rsidP="0015701E">
            <w:pPr>
              <w:spacing w:line="240" w:lineRule="auto"/>
              <w:jc w:val="both"/>
              <w:rPr>
                <w:rFonts w:ascii="Times New Roman" w:hAnsi="Times New Roman" w:cs="Times New Roman"/>
                <w:sz w:val="28"/>
                <w:szCs w:val="28"/>
                <w:lang w:val="vi-VN"/>
              </w:rPr>
            </w:pPr>
            <w:r w:rsidRPr="00912214">
              <w:rPr>
                <w:rFonts w:ascii="Times New Roman" w:hAnsi="Times New Roman" w:cs="Times New Roman"/>
                <w:sz w:val="28"/>
                <w:szCs w:val="28"/>
                <w:lang w:val="vi-VN"/>
              </w:rPr>
              <w:t>Thay thế từ “tuyến” bằng từ “cấp” trong Biểu mẫu số 6 - Giấy chuyển chữa bệnh bảo hiểm y tế.</w:t>
            </w:r>
          </w:p>
        </w:tc>
        <w:tc>
          <w:tcPr>
            <w:tcW w:w="3277" w:type="dxa"/>
          </w:tcPr>
          <w:p w14:paraId="0C988D5B" w14:textId="14C2FD3B" w:rsidR="0015701E" w:rsidRPr="007B2A4D" w:rsidRDefault="007B2A4D" w:rsidP="0015701E">
            <w:pPr>
              <w:widowControl w:val="0"/>
              <w:tabs>
                <w:tab w:val="left" w:pos="68"/>
              </w:tabs>
              <w:spacing w:line="240" w:lineRule="auto"/>
              <w:jc w:val="both"/>
              <w:rPr>
                <w:rFonts w:ascii="Times New Roman" w:eastAsia="Times New Roman" w:hAnsi="Times New Roman" w:cs="Times New Roman"/>
                <w:sz w:val="28"/>
                <w:szCs w:val="28"/>
                <w:lang w:val="vi-VN"/>
              </w:rPr>
            </w:pPr>
            <w:r w:rsidRPr="007B2A4D">
              <w:rPr>
                <w:rFonts w:ascii="Times New Roman" w:eastAsia="Times New Roman" w:hAnsi="Times New Roman" w:cs="Times New Roman"/>
                <w:sz w:val="28"/>
                <w:szCs w:val="28"/>
                <w:lang w:val="vi-VN"/>
              </w:rPr>
              <w:t>Nội dung này Luật BHYT năm 2024 giao cho Bộ trưởng Bộ Y tế hướng dẫn nên không đưa vào dụ thảo Nghị định này</w:t>
            </w:r>
          </w:p>
        </w:tc>
      </w:tr>
      <w:tr w:rsidR="0015701E" w:rsidRPr="00B56A7A" w14:paraId="037DED6E" w14:textId="77777777" w:rsidTr="00CB292A">
        <w:tc>
          <w:tcPr>
            <w:tcW w:w="3397" w:type="dxa"/>
            <w:vMerge w:val="restart"/>
          </w:tcPr>
          <w:p w14:paraId="12173ACD" w14:textId="77777777" w:rsidR="0015701E" w:rsidRPr="00912214" w:rsidRDefault="0015701E" w:rsidP="0015701E">
            <w:pPr>
              <w:pStyle w:val="Heading2"/>
              <w:keepNext w:val="0"/>
              <w:keepLines w:val="0"/>
              <w:widowControl w:val="0"/>
              <w:tabs>
                <w:tab w:val="left" w:pos="68"/>
              </w:tabs>
              <w:spacing w:before="0" w:after="0" w:line="240" w:lineRule="auto"/>
              <w:jc w:val="both"/>
              <w:rPr>
                <w:rFonts w:ascii="Times New Roman" w:eastAsia="Times New Roman" w:hAnsi="Times New Roman" w:cs="Times New Roman"/>
                <w:color w:val="0070C0"/>
                <w:sz w:val="28"/>
                <w:szCs w:val="28"/>
                <w:lang w:val="vi-VN"/>
              </w:rPr>
            </w:pPr>
            <w:r w:rsidRPr="00912214">
              <w:rPr>
                <w:rFonts w:ascii="Times New Roman" w:eastAsia="Times New Roman" w:hAnsi="Times New Roman" w:cs="Times New Roman"/>
                <w:color w:val="0070C0"/>
                <w:sz w:val="28"/>
                <w:szCs w:val="28"/>
                <w:lang w:val="vi-VN"/>
              </w:rPr>
              <w:t>4. Mẫu số 7 Hợp đồng khám bệnh, chữa bệnh bảo hiểm y tế</w:t>
            </w:r>
          </w:p>
        </w:tc>
        <w:tc>
          <w:tcPr>
            <w:tcW w:w="1418" w:type="dxa"/>
          </w:tcPr>
          <w:p w14:paraId="20377A94" w14:textId="77777777" w:rsidR="0015701E" w:rsidRPr="00912214" w:rsidRDefault="0015701E" w:rsidP="0015701E">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BHXH Lâm Đồng</w:t>
            </w:r>
          </w:p>
        </w:tc>
        <w:tc>
          <w:tcPr>
            <w:tcW w:w="5528" w:type="dxa"/>
          </w:tcPr>
          <w:p w14:paraId="0B664AC6" w14:textId="77777777" w:rsidR="0015701E" w:rsidRPr="00912214" w:rsidRDefault="0015701E" w:rsidP="0015701E">
            <w:pPr>
              <w:spacing w:line="240" w:lineRule="auto"/>
              <w:jc w:val="both"/>
              <w:rPr>
                <w:rFonts w:ascii="Times New Roman" w:hAnsi="Times New Roman" w:cs="Times New Roman"/>
                <w:b/>
                <w:color w:val="000000"/>
                <w:sz w:val="28"/>
                <w:szCs w:val="28"/>
                <w:lang w:val="vi-VN"/>
              </w:rPr>
            </w:pPr>
            <w:r w:rsidRPr="00912214">
              <w:rPr>
                <w:rStyle w:val="fontstyle01"/>
                <w:rFonts w:ascii="Times New Roman" w:hAnsi="Times New Roman" w:cs="Times New Roman"/>
                <w:b/>
                <w:lang w:val="vi-VN"/>
              </w:rPr>
              <w:t>- Sửa đổi bổ sung khoản 2 Điều 1</w:t>
            </w:r>
            <w:r w:rsidRPr="00912214">
              <w:rPr>
                <w:rStyle w:val="fontstyle21"/>
                <w:rFonts w:ascii="Times New Roman" w:hAnsi="Times New Roman" w:cs="Times New Roman"/>
                <w:b/>
                <w:lang w:val="vi-VN"/>
              </w:rPr>
              <w:t>.</w:t>
            </w:r>
            <w:r w:rsidRPr="00912214">
              <w:rPr>
                <w:rFonts w:ascii="Times New Roman" w:hAnsi="Times New Roman" w:cs="Times New Roman"/>
                <w:b/>
                <w:color w:val="000000"/>
                <w:sz w:val="28"/>
                <w:szCs w:val="28"/>
                <w:lang w:val="vi-VN"/>
              </w:rPr>
              <w:t xml:space="preserve"> </w:t>
            </w:r>
          </w:p>
          <w:p w14:paraId="6E4F3A96" w14:textId="77777777" w:rsidR="0015701E" w:rsidRPr="00912214" w:rsidRDefault="0015701E" w:rsidP="0015701E">
            <w:pPr>
              <w:spacing w:line="240" w:lineRule="auto"/>
              <w:jc w:val="both"/>
              <w:rPr>
                <w:rFonts w:ascii="Times New Roman" w:hAnsi="Times New Roman" w:cs="Times New Roman"/>
                <w:i/>
                <w:color w:val="000000"/>
                <w:sz w:val="28"/>
                <w:szCs w:val="28"/>
                <w:lang w:val="vi-VN"/>
              </w:rPr>
            </w:pPr>
            <w:r w:rsidRPr="00912214">
              <w:rPr>
                <w:rStyle w:val="fontstyle31"/>
                <w:rFonts w:ascii="Times New Roman" w:hAnsi="Times New Roman" w:cs="Times New Roman"/>
                <w:i/>
                <w:sz w:val="28"/>
                <w:szCs w:val="28"/>
                <w:lang w:val="vi-VN"/>
              </w:rPr>
              <w:t>Bên B bảo đảm khám bệnh, chữa bệnh bảo hiểm y tế theo quy định</w:t>
            </w:r>
            <w:r w:rsidRPr="00912214">
              <w:rPr>
                <w:rStyle w:val="fontstyle21"/>
                <w:rFonts w:ascii="Times New Roman" w:hAnsi="Times New Roman" w:cs="Times New Roman"/>
                <w:i w:val="0"/>
                <w:lang w:val="vi-VN"/>
              </w:rPr>
              <w:t xml:space="preserve">; </w:t>
            </w:r>
            <w:r w:rsidRPr="00912214">
              <w:rPr>
                <w:rStyle w:val="fontstyle31"/>
                <w:rFonts w:ascii="Times New Roman" w:hAnsi="Times New Roman" w:cs="Times New Roman"/>
                <w:i/>
                <w:sz w:val="28"/>
                <w:szCs w:val="28"/>
                <w:lang w:val="vi-VN"/>
              </w:rPr>
              <w:t>đảm</w:t>
            </w:r>
            <w:r w:rsidRPr="00912214">
              <w:rPr>
                <w:rFonts w:ascii="Times New Roman" w:hAnsi="Times New Roman" w:cs="Times New Roman"/>
                <w:i/>
                <w:iCs/>
                <w:color w:val="000000"/>
                <w:sz w:val="28"/>
                <w:szCs w:val="28"/>
                <w:lang w:val="vi-VN"/>
              </w:rPr>
              <w:t xml:space="preserve"> </w:t>
            </w:r>
            <w:r w:rsidRPr="00912214">
              <w:rPr>
                <w:rStyle w:val="fontstyle31"/>
                <w:rFonts w:ascii="Times New Roman" w:hAnsi="Times New Roman" w:cs="Times New Roman"/>
                <w:i/>
                <w:sz w:val="28"/>
                <w:szCs w:val="28"/>
                <w:lang w:val="vi-VN"/>
              </w:rPr>
              <w:t>bảo cung ứng, mua sắm thuốc, hóa chất, vật tư y tế đúng quy định</w:t>
            </w:r>
            <w:r w:rsidRPr="00912214">
              <w:rPr>
                <w:rStyle w:val="fontstyle21"/>
                <w:rFonts w:ascii="Times New Roman" w:hAnsi="Times New Roman" w:cs="Times New Roman"/>
                <w:i w:val="0"/>
                <w:lang w:val="vi-VN"/>
              </w:rPr>
              <w:t>, cung ứng dịch</w:t>
            </w:r>
            <w:r w:rsidRPr="00912214">
              <w:rPr>
                <w:rFonts w:ascii="Times New Roman" w:hAnsi="Times New Roman" w:cs="Times New Roman"/>
                <w:i/>
                <w:color w:val="000000"/>
                <w:sz w:val="28"/>
                <w:szCs w:val="28"/>
                <w:lang w:val="vi-VN"/>
              </w:rPr>
              <w:t xml:space="preserve"> </w:t>
            </w:r>
            <w:r w:rsidRPr="00912214">
              <w:rPr>
                <w:rStyle w:val="fontstyle21"/>
                <w:rFonts w:ascii="Times New Roman" w:hAnsi="Times New Roman" w:cs="Times New Roman"/>
                <w:i w:val="0"/>
                <w:lang w:val="vi-VN"/>
              </w:rPr>
              <w:t>vụ kỹ thuật y tế thuộc phạm vi chuyên môn kỹ thuật của cơ sở khám bệnh, chữa</w:t>
            </w:r>
            <w:r w:rsidRPr="00912214">
              <w:rPr>
                <w:rFonts w:ascii="Times New Roman" w:hAnsi="Times New Roman" w:cs="Times New Roman"/>
                <w:i/>
                <w:color w:val="000000"/>
                <w:sz w:val="28"/>
                <w:szCs w:val="28"/>
                <w:lang w:val="vi-VN"/>
              </w:rPr>
              <w:t xml:space="preserve"> </w:t>
            </w:r>
            <w:r w:rsidRPr="00912214">
              <w:rPr>
                <w:rStyle w:val="fontstyle21"/>
                <w:rFonts w:ascii="Times New Roman" w:hAnsi="Times New Roman" w:cs="Times New Roman"/>
                <w:i w:val="0"/>
                <w:lang w:val="vi-VN"/>
              </w:rPr>
              <w:t>bệnh và các dịch vụ kỹ thuật theo quy định của pháp luật về khám bệnh, chữa</w:t>
            </w:r>
            <w:r w:rsidRPr="00912214">
              <w:rPr>
                <w:rFonts w:ascii="Times New Roman" w:hAnsi="Times New Roman" w:cs="Times New Roman"/>
                <w:i/>
                <w:color w:val="000000"/>
                <w:sz w:val="28"/>
                <w:szCs w:val="28"/>
                <w:lang w:val="vi-VN"/>
              </w:rPr>
              <w:t xml:space="preserve"> </w:t>
            </w:r>
            <w:r w:rsidRPr="00912214">
              <w:rPr>
                <w:rStyle w:val="fontstyle21"/>
                <w:rFonts w:ascii="Times New Roman" w:hAnsi="Times New Roman" w:cs="Times New Roman"/>
                <w:i w:val="0"/>
                <w:lang w:val="vi-VN"/>
              </w:rPr>
              <w:t>bệnh và phạm vi được hưởng của người tham gia bảo hiểm y tế.</w:t>
            </w:r>
            <w:r w:rsidRPr="00912214">
              <w:rPr>
                <w:rFonts w:ascii="Times New Roman" w:hAnsi="Times New Roman" w:cs="Times New Roman"/>
                <w:i/>
                <w:color w:val="000000"/>
                <w:sz w:val="28"/>
                <w:szCs w:val="28"/>
                <w:lang w:val="vi-VN"/>
              </w:rPr>
              <w:t xml:space="preserve"> </w:t>
            </w:r>
          </w:p>
          <w:p w14:paraId="70877038" w14:textId="77777777" w:rsidR="0015701E" w:rsidRPr="00912214" w:rsidRDefault="0015701E" w:rsidP="0015701E">
            <w:pPr>
              <w:spacing w:line="240" w:lineRule="auto"/>
              <w:jc w:val="both"/>
              <w:rPr>
                <w:rFonts w:ascii="Times New Roman" w:hAnsi="Times New Roman" w:cs="Times New Roman"/>
                <w:b/>
                <w:bCs/>
                <w:color w:val="000000"/>
                <w:sz w:val="28"/>
                <w:szCs w:val="28"/>
                <w:lang w:val="vi-VN"/>
              </w:rPr>
            </w:pPr>
            <w:r w:rsidRPr="00912214">
              <w:rPr>
                <w:rStyle w:val="fontstyle01"/>
                <w:rFonts w:ascii="Times New Roman" w:hAnsi="Times New Roman" w:cs="Times New Roman"/>
                <w:b/>
                <w:lang w:val="vi-VN"/>
              </w:rPr>
              <w:t>-  Sửa đổi, bổ sung Điều 4.</w:t>
            </w:r>
            <w:r w:rsidRPr="00912214">
              <w:rPr>
                <w:rFonts w:ascii="Times New Roman" w:hAnsi="Times New Roman" w:cs="Times New Roman"/>
                <w:b/>
                <w:bCs/>
                <w:color w:val="000000"/>
                <w:sz w:val="28"/>
                <w:szCs w:val="28"/>
                <w:lang w:val="vi-VN"/>
              </w:rPr>
              <w:t xml:space="preserve"> </w:t>
            </w:r>
          </w:p>
          <w:p w14:paraId="16E90B8F" w14:textId="77777777" w:rsidR="0015701E" w:rsidRPr="00912214" w:rsidRDefault="0015701E" w:rsidP="0015701E">
            <w:pPr>
              <w:spacing w:line="240" w:lineRule="auto"/>
              <w:jc w:val="both"/>
              <w:rPr>
                <w:rFonts w:ascii="Times New Roman" w:hAnsi="Times New Roman" w:cs="Times New Roman"/>
                <w:color w:val="000000"/>
                <w:sz w:val="28"/>
                <w:szCs w:val="28"/>
                <w:lang w:val="vi-VN"/>
              </w:rPr>
            </w:pPr>
            <w:r w:rsidRPr="00912214">
              <w:rPr>
                <w:rStyle w:val="fontstyle21"/>
                <w:rFonts w:ascii="Times New Roman" w:hAnsi="Times New Roman" w:cs="Times New Roman"/>
                <w:lang w:val="vi-VN"/>
              </w:rPr>
              <w:t>- Bổ sung khoản 1 Điều 4: Quyền của bên A</w:t>
            </w:r>
            <w:r w:rsidRPr="00912214">
              <w:rPr>
                <w:rFonts w:ascii="Times New Roman" w:hAnsi="Times New Roman" w:cs="Times New Roman"/>
                <w:color w:val="000000"/>
                <w:sz w:val="28"/>
                <w:szCs w:val="28"/>
                <w:lang w:val="vi-VN"/>
              </w:rPr>
              <w:t xml:space="preserve"> </w:t>
            </w:r>
          </w:p>
          <w:p w14:paraId="056D2021" w14:textId="77777777" w:rsidR="0015701E" w:rsidRPr="00912214" w:rsidRDefault="0015701E" w:rsidP="0015701E">
            <w:pPr>
              <w:spacing w:line="240" w:lineRule="auto"/>
              <w:jc w:val="both"/>
              <w:rPr>
                <w:rStyle w:val="fontstyle31"/>
                <w:rFonts w:ascii="Times New Roman" w:hAnsi="Times New Roman" w:cs="Times New Roman"/>
                <w:i/>
                <w:sz w:val="28"/>
                <w:szCs w:val="28"/>
                <w:lang w:val="vi-VN"/>
              </w:rPr>
            </w:pPr>
            <w:r w:rsidRPr="00912214">
              <w:rPr>
                <w:rStyle w:val="fontstyle31"/>
                <w:rFonts w:ascii="Times New Roman" w:hAnsi="Times New Roman" w:cs="Times New Roman"/>
                <w:i/>
                <w:sz w:val="28"/>
                <w:szCs w:val="28"/>
                <w:lang w:val="vi-VN"/>
              </w:rPr>
              <w:t>“d) Yêu cầu bên B cung cấp tài liệu để phục vụ công tác giám định, bao</w:t>
            </w:r>
            <w:r w:rsidRPr="00912214">
              <w:rPr>
                <w:rFonts w:ascii="Times New Roman" w:hAnsi="Times New Roman" w:cs="Times New Roman"/>
                <w:i/>
                <w:iCs/>
                <w:color w:val="000000"/>
                <w:sz w:val="28"/>
                <w:szCs w:val="28"/>
                <w:lang w:val="vi-VN"/>
              </w:rPr>
              <w:t xml:space="preserve"> </w:t>
            </w:r>
            <w:r w:rsidRPr="00912214">
              <w:rPr>
                <w:rStyle w:val="fontstyle31"/>
                <w:rFonts w:ascii="Times New Roman" w:hAnsi="Times New Roman" w:cs="Times New Roman"/>
                <w:i/>
                <w:sz w:val="28"/>
                <w:szCs w:val="28"/>
                <w:lang w:val="vi-VN"/>
              </w:rPr>
              <w:t>gồm: hồ sơ bệnh án, đề án liên doanh, liên kết thực hiện dịch vụ kỹ thuật y tế, hợp</w:t>
            </w:r>
            <w:r w:rsidRPr="00912214">
              <w:rPr>
                <w:rFonts w:ascii="Times New Roman" w:hAnsi="Times New Roman" w:cs="Times New Roman"/>
                <w:i/>
                <w:iCs/>
                <w:color w:val="000000"/>
                <w:sz w:val="28"/>
                <w:szCs w:val="28"/>
                <w:lang w:val="vi-VN"/>
              </w:rPr>
              <w:t xml:space="preserve"> </w:t>
            </w:r>
            <w:r w:rsidRPr="00912214">
              <w:rPr>
                <w:rStyle w:val="fontstyle31"/>
                <w:rFonts w:ascii="Times New Roman" w:hAnsi="Times New Roman" w:cs="Times New Roman"/>
                <w:i/>
                <w:sz w:val="28"/>
                <w:szCs w:val="28"/>
                <w:lang w:val="vi-VN"/>
              </w:rPr>
              <w:t xml:space="preserve">đồng làm việc giữa cơ sở khám bệnh, </w:t>
            </w:r>
            <w:r w:rsidRPr="00912214">
              <w:rPr>
                <w:rStyle w:val="fontstyle31"/>
                <w:rFonts w:ascii="Times New Roman" w:hAnsi="Times New Roman" w:cs="Times New Roman"/>
                <w:i/>
                <w:sz w:val="28"/>
                <w:szCs w:val="28"/>
                <w:lang w:val="vi-VN"/>
              </w:rPr>
              <w:lastRenderedPageBreak/>
              <w:t>chữa bệnh và người hành nghề (nếu có);</w:t>
            </w:r>
            <w:r w:rsidRPr="00912214">
              <w:rPr>
                <w:rFonts w:ascii="Times New Roman" w:hAnsi="Times New Roman" w:cs="Times New Roman"/>
                <w:i/>
                <w:iCs/>
                <w:color w:val="000000"/>
                <w:sz w:val="28"/>
                <w:szCs w:val="28"/>
                <w:lang w:val="vi-VN"/>
              </w:rPr>
              <w:t xml:space="preserve"> </w:t>
            </w:r>
            <w:r w:rsidRPr="00912214">
              <w:rPr>
                <w:rStyle w:val="fontstyle31"/>
                <w:rFonts w:ascii="Times New Roman" w:hAnsi="Times New Roman" w:cs="Times New Roman"/>
                <w:i/>
                <w:sz w:val="28"/>
                <w:szCs w:val="28"/>
                <w:lang w:val="vi-VN"/>
              </w:rPr>
              <w:t>Quyết định của cơ quan có thẩm quyền về thực hiện Đề án hoặc hợp đồng chuyển</w:t>
            </w:r>
            <w:r w:rsidRPr="00912214">
              <w:rPr>
                <w:rFonts w:ascii="Times New Roman" w:hAnsi="Times New Roman" w:cs="Times New Roman"/>
                <w:i/>
                <w:iCs/>
                <w:color w:val="000000"/>
                <w:sz w:val="28"/>
                <w:szCs w:val="28"/>
                <w:lang w:val="vi-VN"/>
              </w:rPr>
              <w:t xml:space="preserve"> </w:t>
            </w:r>
            <w:r w:rsidRPr="00912214">
              <w:rPr>
                <w:rStyle w:val="fontstyle31"/>
                <w:rFonts w:ascii="Times New Roman" w:hAnsi="Times New Roman" w:cs="Times New Roman"/>
                <w:i/>
                <w:sz w:val="28"/>
                <w:szCs w:val="28"/>
                <w:lang w:val="vi-VN"/>
              </w:rPr>
              <w:t>giao kỹ thuật, hỗ trợ y tế cho tuyến dưới; danh mục dịch vụ kỹ thuật; danh mục</w:t>
            </w:r>
            <w:r w:rsidRPr="00912214">
              <w:rPr>
                <w:rFonts w:ascii="Times New Roman" w:hAnsi="Times New Roman" w:cs="Times New Roman"/>
                <w:i/>
                <w:iCs/>
                <w:color w:val="000000"/>
                <w:sz w:val="28"/>
                <w:szCs w:val="28"/>
                <w:lang w:val="vi-VN"/>
              </w:rPr>
              <w:t xml:space="preserve"> </w:t>
            </w:r>
            <w:r w:rsidRPr="00912214">
              <w:rPr>
                <w:rStyle w:val="fontstyle31"/>
                <w:rFonts w:ascii="Times New Roman" w:hAnsi="Times New Roman" w:cs="Times New Roman"/>
                <w:i/>
                <w:sz w:val="28"/>
                <w:szCs w:val="28"/>
                <w:lang w:val="vi-VN"/>
              </w:rPr>
              <w:t>và giá thuốc, hóa chất, vật tư y tế thuộc phạm vi được hưởng của người tham gia</w:t>
            </w:r>
            <w:r w:rsidRPr="00912214">
              <w:rPr>
                <w:rFonts w:ascii="Times New Roman" w:hAnsi="Times New Roman" w:cs="Times New Roman"/>
                <w:i/>
                <w:iCs/>
                <w:color w:val="000000"/>
                <w:sz w:val="28"/>
                <w:szCs w:val="28"/>
                <w:lang w:val="vi-VN"/>
              </w:rPr>
              <w:t xml:space="preserve"> </w:t>
            </w:r>
            <w:r w:rsidRPr="00912214">
              <w:rPr>
                <w:rStyle w:val="fontstyle31"/>
                <w:rFonts w:ascii="Times New Roman" w:hAnsi="Times New Roman" w:cs="Times New Roman"/>
                <w:i/>
                <w:sz w:val="28"/>
                <w:szCs w:val="28"/>
                <w:lang w:val="vi-VN"/>
              </w:rPr>
              <w:t>bảo hiểm y tế sử dụng tại cơ sở khám bệnh, chữa bệnh…”.</w:t>
            </w:r>
          </w:p>
          <w:p w14:paraId="467647C9" w14:textId="77777777" w:rsidR="0015701E" w:rsidRPr="00912214" w:rsidRDefault="0015701E" w:rsidP="0015701E">
            <w:pPr>
              <w:spacing w:line="240" w:lineRule="auto"/>
              <w:jc w:val="both"/>
              <w:rPr>
                <w:rFonts w:ascii="Times New Roman" w:hAnsi="Times New Roman" w:cs="Times New Roman"/>
                <w:b/>
                <w:i/>
                <w:color w:val="000000"/>
                <w:sz w:val="28"/>
                <w:szCs w:val="28"/>
                <w:lang w:val="vi-VN"/>
              </w:rPr>
            </w:pPr>
            <w:r w:rsidRPr="00912214">
              <w:rPr>
                <w:rFonts w:ascii="Times New Roman" w:hAnsi="Times New Roman" w:cs="Times New Roman"/>
                <w:b/>
                <w:i/>
                <w:iCs/>
                <w:color w:val="000000"/>
                <w:sz w:val="28"/>
                <w:szCs w:val="28"/>
                <w:lang w:val="vi-VN"/>
              </w:rPr>
              <w:t xml:space="preserve"> </w:t>
            </w:r>
            <w:r w:rsidRPr="00912214">
              <w:rPr>
                <w:rStyle w:val="fontstyle21"/>
                <w:rFonts w:ascii="Times New Roman" w:hAnsi="Times New Roman" w:cs="Times New Roman"/>
                <w:b/>
                <w:i w:val="0"/>
                <w:lang w:val="vi-VN"/>
              </w:rPr>
              <w:t>- Sửa đổi, bổ sung khoản 2 Điều 4 “Trách nhiệm của bên A”</w:t>
            </w:r>
            <w:r w:rsidRPr="00912214">
              <w:rPr>
                <w:rFonts w:ascii="Times New Roman" w:hAnsi="Times New Roman" w:cs="Times New Roman"/>
                <w:b/>
                <w:i/>
                <w:color w:val="000000"/>
                <w:sz w:val="28"/>
                <w:szCs w:val="28"/>
                <w:lang w:val="vi-VN"/>
              </w:rPr>
              <w:t xml:space="preserve"> </w:t>
            </w:r>
          </w:p>
          <w:p w14:paraId="42ACD3E5" w14:textId="77777777" w:rsidR="0015701E" w:rsidRPr="00912214" w:rsidRDefault="0015701E" w:rsidP="0015701E">
            <w:pPr>
              <w:spacing w:line="240" w:lineRule="auto"/>
              <w:jc w:val="both"/>
              <w:rPr>
                <w:rFonts w:ascii="Times New Roman" w:hAnsi="Times New Roman" w:cs="Times New Roman"/>
                <w:i/>
                <w:color w:val="000000"/>
                <w:sz w:val="28"/>
                <w:szCs w:val="28"/>
                <w:lang w:val="vi-VN"/>
              </w:rPr>
            </w:pPr>
            <w:r w:rsidRPr="00912214">
              <w:rPr>
                <w:rStyle w:val="fontstyle21"/>
                <w:rFonts w:ascii="Times New Roman" w:hAnsi="Times New Roman" w:cs="Times New Roman"/>
                <w:i w:val="0"/>
                <w:lang w:val="vi-VN"/>
              </w:rPr>
              <w:t>“e) Tiếp nhận và phản hồi kịp thời cho cơ sở khám bệnh, chữa bệnh về dữ</w:t>
            </w:r>
            <w:r w:rsidRPr="00912214">
              <w:rPr>
                <w:rFonts w:ascii="Times New Roman" w:hAnsi="Times New Roman" w:cs="Times New Roman"/>
                <w:i/>
                <w:color w:val="000000"/>
                <w:sz w:val="28"/>
                <w:szCs w:val="28"/>
                <w:lang w:val="vi-VN"/>
              </w:rPr>
              <w:t xml:space="preserve"> </w:t>
            </w:r>
            <w:r w:rsidRPr="00912214">
              <w:rPr>
                <w:rStyle w:val="fontstyle21"/>
                <w:rFonts w:ascii="Times New Roman" w:hAnsi="Times New Roman" w:cs="Times New Roman"/>
                <w:i w:val="0"/>
                <w:lang w:val="vi-VN"/>
              </w:rPr>
              <w:t>liệu khám bệnh, chữa bệnh bảo hiểm y tế; bảo đảm an toàn, bảo mật thông tin;</w:t>
            </w:r>
            <w:r w:rsidRPr="00912214">
              <w:rPr>
                <w:rFonts w:ascii="Times New Roman" w:hAnsi="Times New Roman" w:cs="Times New Roman"/>
                <w:i/>
                <w:color w:val="000000"/>
                <w:sz w:val="28"/>
                <w:szCs w:val="28"/>
                <w:lang w:val="vi-VN"/>
              </w:rPr>
              <w:t xml:space="preserve"> </w:t>
            </w:r>
            <w:r w:rsidRPr="00912214">
              <w:rPr>
                <w:rStyle w:val="fontstyle21"/>
                <w:rFonts w:ascii="Times New Roman" w:hAnsi="Times New Roman" w:cs="Times New Roman"/>
                <w:i w:val="0"/>
                <w:lang w:val="vi-VN"/>
              </w:rPr>
              <w:t>chủ động rà soát, phát hiện và gửi thông tin cảnh báo kịp thời cho cơ sở khám</w:t>
            </w:r>
            <w:r w:rsidRPr="00912214">
              <w:rPr>
                <w:rFonts w:ascii="Times New Roman" w:hAnsi="Times New Roman" w:cs="Times New Roman"/>
                <w:i/>
                <w:color w:val="000000"/>
                <w:sz w:val="28"/>
                <w:szCs w:val="28"/>
                <w:lang w:val="vi-VN"/>
              </w:rPr>
              <w:t xml:space="preserve"> </w:t>
            </w:r>
            <w:r w:rsidRPr="00912214">
              <w:rPr>
                <w:rStyle w:val="fontstyle21"/>
                <w:rFonts w:ascii="Times New Roman" w:hAnsi="Times New Roman" w:cs="Times New Roman"/>
                <w:i w:val="0"/>
                <w:lang w:val="vi-VN"/>
              </w:rPr>
              <w:t>bệnh, chữa bệnh bảo hiểm y tế về các chi phí khám bệnh, chữa bệnh bảo hiểm y</w:t>
            </w:r>
            <w:r w:rsidRPr="00912214">
              <w:rPr>
                <w:rFonts w:ascii="Times New Roman" w:hAnsi="Times New Roman" w:cs="Times New Roman"/>
                <w:i/>
                <w:color w:val="000000"/>
                <w:sz w:val="28"/>
                <w:szCs w:val="28"/>
                <w:lang w:val="vi-VN"/>
              </w:rPr>
              <w:t xml:space="preserve"> </w:t>
            </w:r>
            <w:r w:rsidRPr="00912214">
              <w:rPr>
                <w:rStyle w:val="fontstyle21"/>
                <w:rFonts w:ascii="Times New Roman" w:hAnsi="Times New Roman" w:cs="Times New Roman"/>
                <w:i w:val="0"/>
                <w:lang w:val="vi-VN"/>
              </w:rPr>
              <w:t xml:space="preserve">tế tăng cao so với mức chi phí bình quân của cơ sở khám bệnh, chữa bệnh </w:t>
            </w:r>
            <w:r w:rsidRPr="00912214">
              <w:rPr>
                <w:rStyle w:val="fontstyle31"/>
                <w:rFonts w:ascii="Times New Roman" w:hAnsi="Times New Roman" w:cs="Times New Roman"/>
                <w:i/>
                <w:sz w:val="28"/>
                <w:szCs w:val="28"/>
                <w:lang w:val="vi-VN"/>
              </w:rPr>
              <w:t>cùng</w:t>
            </w:r>
            <w:r w:rsidRPr="00912214">
              <w:rPr>
                <w:rFonts w:ascii="Times New Roman" w:hAnsi="Times New Roman" w:cs="Times New Roman"/>
                <w:i/>
                <w:iCs/>
                <w:color w:val="000000"/>
                <w:sz w:val="28"/>
                <w:szCs w:val="28"/>
                <w:lang w:val="vi-VN"/>
              </w:rPr>
              <w:t xml:space="preserve"> </w:t>
            </w:r>
            <w:r w:rsidRPr="00912214">
              <w:rPr>
                <w:rStyle w:val="fontstyle31"/>
                <w:rFonts w:ascii="Times New Roman" w:hAnsi="Times New Roman" w:cs="Times New Roman"/>
                <w:i/>
                <w:sz w:val="28"/>
                <w:szCs w:val="28"/>
                <w:lang w:val="vi-VN"/>
              </w:rPr>
              <w:t>cấp khám bệnh, chữa bệnh</w:t>
            </w:r>
            <w:r w:rsidRPr="00912214">
              <w:rPr>
                <w:rStyle w:val="fontstyle21"/>
                <w:rFonts w:ascii="Times New Roman" w:hAnsi="Times New Roman" w:cs="Times New Roman"/>
                <w:i w:val="0"/>
                <w:lang w:val="vi-VN"/>
              </w:rPr>
              <w:t>, cùng chuyên khoa”.</w:t>
            </w:r>
            <w:r w:rsidRPr="00912214">
              <w:rPr>
                <w:rFonts w:ascii="Times New Roman" w:hAnsi="Times New Roman" w:cs="Times New Roman"/>
                <w:i/>
                <w:color w:val="000000"/>
                <w:sz w:val="28"/>
                <w:szCs w:val="28"/>
                <w:lang w:val="vi-VN"/>
              </w:rPr>
              <w:t xml:space="preserve"> </w:t>
            </w:r>
          </w:p>
          <w:p w14:paraId="7B49C4EA" w14:textId="77777777" w:rsidR="0015701E" w:rsidRPr="00912214" w:rsidRDefault="0015701E" w:rsidP="0015701E">
            <w:pPr>
              <w:spacing w:line="240" w:lineRule="auto"/>
              <w:jc w:val="both"/>
              <w:rPr>
                <w:rFonts w:ascii="Times New Roman" w:hAnsi="Times New Roman" w:cs="Times New Roman"/>
                <w:i/>
                <w:color w:val="000000"/>
                <w:sz w:val="28"/>
                <w:szCs w:val="28"/>
                <w:lang w:val="vi-VN"/>
              </w:rPr>
            </w:pPr>
            <w:r w:rsidRPr="00912214">
              <w:rPr>
                <w:rStyle w:val="fontstyle21"/>
                <w:rFonts w:ascii="Times New Roman" w:hAnsi="Times New Roman" w:cs="Times New Roman"/>
                <w:i w:val="0"/>
                <w:lang w:val="vi-VN"/>
              </w:rPr>
              <w:t>“g</w:t>
            </w:r>
            <w:r w:rsidRPr="00912214">
              <w:rPr>
                <w:rStyle w:val="fontstyle31"/>
                <w:rFonts w:ascii="Times New Roman" w:hAnsi="Times New Roman" w:cs="Times New Roman"/>
                <w:i/>
                <w:sz w:val="28"/>
                <w:szCs w:val="28"/>
                <w:lang w:val="vi-VN"/>
              </w:rPr>
              <w:t>) Thông báo cho cơ sở khám bệnh, chữa bệnh chi tiết lỗi dữ liệu điện tử</w:t>
            </w:r>
            <w:r w:rsidRPr="00912214">
              <w:rPr>
                <w:rFonts w:ascii="Times New Roman" w:hAnsi="Times New Roman" w:cs="Times New Roman"/>
                <w:i/>
                <w:iCs/>
                <w:color w:val="000000"/>
                <w:sz w:val="28"/>
                <w:szCs w:val="28"/>
                <w:lang w:val="vi-VN"/>
              </w:rPr>
              <w:t xml:space="preserve"> </w:t>
            </w:r>
            <w:r w:rsidRPr="00912214">
              <w:rPr>
                <w:rStyle w:val="fontstyle31"/>
                <w:rFonts w:ascii="Times New Roman" w:hAnsi="Times New Roman" w:cs="Times New Roman"/>
                <w:i/>
                <w:sz w:val="28"/>
                <w:szCs w:val="28"/>
                <w:lang w:val="vi-VN"/>
              </w:rPr>
              <w:t>đề nghị giám định, thanh toán chi phí khám bệnh, chữa bệnh bảo hiểm y tế bị</w:t>
            </w:r>
            <w:r w:rsidRPr="00912214">
              <w:rPr>
                <w:rFonts w:ascii="Times New Roman" w:hAnsi="Times New Roman" w:cs="Times New Roman"/>
                <w:i/>
                <w:iCs/>
                <w:color w:val="000000"/>
                <w:sz w:val="28"/>
                <w:szCs w:val="28"/>
                <w:lang w:val="vi-VN"/>
              </w:rPr>
              <w:t xml:space="preserve"> </w:t>
            </w:r>
            <w:r w:rsidRPr="00912214">
              <w:rPr>
                <w:rStyle w:val="fontstyle31"/>
                <w:rFonts w:ascii="Times New Roman" w:hAnsi="Times New Roman" w:cs="Times New Roman"/>
                <w:i/>
                <w:sz w:val="28"/>
                <w:szCs w:val="28"/>
                <w:lang w:val="vi-VN"/>
              </w:rPr>
              <w:t>cảnh báo hoặc bị từ chối thanh toán hoặc vừa bị cảnh báo vừa bị từ chối giám</w:t>
            </w:r>
            <w:r w:rsidRPr="00912214">
              <w:rPr>
                <w:rFonts w:ascii="Times New Roman" w:hAnsi="Times New Roman" w:cs="Times New Roman"/>
                <w:i/>
                <w:iCs/>
                <w:color w:val="000000"/>
                <w:sz w:val="28"/>
                <w:szCs w:val="28"/>
                <w:lang w:val="vi-VN"/>
              </w:rPr>
              <w:t xml:space="preserve"> </w:t>
            </w:r>
            <w:r w:rsidRPr="00912214">
              <w:rPr>
                <w:rStyle w:val="fontstyle31"/>
                <w:rFonts w:ascii="Times New Roman" w:hAnsi="Times New Roman" w:cs="Times New Roman"/>
                <w:i/>
                <w:sz w:val="28"/>
                <w:szCs w:val="28"/>
                <w:lang w:val="vi-VN"/>
              </w:rPr>
              <w:t>định</w:t>
            </w:r>
            <w:r w:rsidRPr="00912214">
              <w:rPr>
                <w:rStyle w:val="fontstyle31"/>
                <w:rFonts w:ascii="Times New Roman" w:hAnsi="Times New Roman" w:cs="Times New Roman"/>
                <w:sz w:val="28"/>
                <w:szCs w:val="28"/>
                <w:lang w:val="vi-VN"/>
              </w:rPr>
              <w:t xml:space="preserve"> </w:t>
            </w:r>
            <w:r w:rsidRPr="00912214">
              <w:rPr>
                <w:rStyle w:val="fontstyle21"/>
                <w:rFonts w:ascii="Times New Roman" w:hAnsi="Times New Roman" w:cs="Times New Roman"/>
                <w:i w:val="0"/>
                <w:lang w:val="vi-VN"/>
              </w:rPr>
              <w:lastRenderedPageBreak/>
              <w:t>để cơ sở khám bệnh, chữa bệnh biết, hoàn chỉnh kịp thời”.</w:t>
            </w:r>
            <w:r w:rsidRPr="00912214">
              <w:rPr>
                <w:rFonts w:ascii="Times New Roman" w:hAnsi="Times New Roman" w:cs="Times New Roman"/>
                <w:i/>
                <w:color w:val="000000"/>
                <w:sz w:val="28"/>
                <w:szCs w:val="28"/>
                <w:lang w:val="vi-VN"/>
              </w:rPr>
              <w:t xml:space="preserve"> </w:t>
            </w:r>
          </w:p>
          <w:p w14:paraId="58144535" w14:textId="77777777" w:rsidR="0015701E" w:rsidRPr="00912214" w:rsidRDefault="0015701E" w:rsidP="0015701E">
            <w:pPr>
              <w:spacing w:line="240" w:lineRule="auto"/>
              <w:jc w:val="both"/>
              <w:rPr>
                <w:rFonts w:ascii="Times New Roman" w:hAnsi="Times New Roman" w:cs="Times New Roman"/>
                <w:b/>
                <w:bCs/>
                <w:color w:val="000000"/>
                <w:sz w:val="28"/>
                <w:szCs w:val="28"/>
                <w:lang w:val="vi-VN"/>
              </w:rPr>
            </w:pPr>
            <w:r w:rsidRPr="00912214">
              <w:rPr>
                <w:rStyle w:val="fontstyle01"/>
                <w:rFonts w:ascii="Times New Roman" w:hAnsi="Times New Roman" w:cs="Times New Roman"/>
                <w:b/>
                <w:lang w:val="vi-VN"/>
              </w:rPr>
              <w:t>- Bổ sung vào khoản 2 Điều 5:</w:t>
            </w:r>
            <w:r w:rsidRPr="00912214">
              <w:rPr>
                <w:rFonts w:ascii="Times New Roman" w:hAnsi="Times New Roman" w:cs="Times New Roman"/>
                <w:b/>
                <w:bCs/>
                <w:color w:val="000000"/>
                <w:sz w:val="28"/>
                <w:szCs w:val="28"/>
                <w:lang w:val="vi-VN"/>
              </w:rPr>
              <w:t xml:space="preserve"> </w:t>
            </w:r>
          </w:p>
          <w:p w14:paraId="1CAFFA5E" w14:textId="77777777" w:rsidR="0015701E" w:rsidRPr="00912214" w:rsidRDefault="0015701E" w:rsidP="0015701E">
            <w:pPr>
              <w:spacing w:line="240" w:lineRule="auto"/>
              <w:jc w:val="both"/>
              <w:rPr>
                <w:rFonts w:ascii="Times New Roman" w:hAnsi="Times New Roman" w:cs="Times New Roman"/>
                <w:i/>
                <w:color w:val="000000"/>
                <w:sz w:val="28"/>
                <w:szCs w:val="28"/>
                <w:lang w:val="vi-VN"/>
              </w:rPr>
            </w:pPr>
            <w:r w:rsidRPr="00912214">
              <w:rPr>
                <w:rStyle w:val="fontstyle21"/>
                <w:rFonts w:ascii="Times New Roman" w:hAnsi="Times New Roman" w:cs="Times New Roman"/>
                <w:i w:val="0"/>
                <w:lang w:val="vi-VN"/>
              </w:rPr>
              <w:t>“Trách nhiệm của bên B</w:t>
            </w:r>
            <w:r w:rsidRPr="00912214">
              <w:rPr>
                <w:rFonts w:ascii="Times New Roman" w:hAnsi="Times New Roman" w:cs="Times New Roman"/>
                <w:i/>
                <w:color w:val="000000"/>
                <w:sz w:val="28"/>
                <w:szCs w:val="28"/>
                <w:lang w:val="vi-VN"/>
              </w:rPr>
              <w:t xml:space="preserve"> </w:t>
            </w:r>
          </w:p>
          <w:p w14:paraId="2624A225" w14:textId="77777777" w:rsidR="0015701E" w:rsidRPr="00912214" w:rsidRDefault="0015701E" w:rsidP="0015701E">
            <w:pPr>
              <w:spacing w:line="240" w:lineRule="auto"/>
              <w:jc w:val="both"/>
              <w:rPr>
                <w:rStyle w:val="fontstyle31"/>
                <w:rFonts w:ascii="Times New Roman" w:hAnsi="Times New Roman" w:cs="Times New Roman"/>
                <w:i/>
                <w:sz w:val="28"/>
                <w:szCs w:val="28"/>
                <w:lang w:val="vi-VN"/>
              </w:rPr>
            </w:pPr>
            <w:r w:rsidRPr="00912214">
              <w:rPr>
                <w:rStyle w:val="fontstyle31"/>
                <w:rFonts w:ascii="Times New Roman" w:hAnsi="Times New Roman" w:cs="Times New Roman"/>
                <w:i/>
                <w:sz w:val="28"/>
                <w:szCs w:val="28"/>
                <w:lang w:val="vi-VN"/>
              </w:rPr>
              <w:t>“c) Chỉ định sử dụng thuốc, hóa chất, vật tư y tế, dịch vụ y tế đảm bảo</w:t>
            </w:r>
            <w:r w:rsidRPr="00912214">
              <w:rPr>
                <w:rFonts w:ascii="Times New Roman" w:hAnsi="Times New Roman" w:cs="Times New Roman"/>
                <w:i/>
                <w:iCs/>
                <w:color w:val="000000"/>
                <w:sz w:val="28"/>
                <w:szCs w:val="28"/>
                <w:lang w:val="vi-VN"/>
              </w:rPr>
              <w:t xml:space="preserve"> </w:t>
            </w:r>
            <w:r w:rsidRPr="00912214">
              <w:rPr>
                <w:rStyle w:val="fontstyle31"/>
                <w:rFonts w:ascii="Times New Roman" w:hAnsi="Times New Roman" w:cs="Times New Roman"/>
                <w:i/>
                <w:sz w:val="28"/>
                <w:szCs w:val="28"/>
                <w:lang w:val="vi-VN"/>
              </w:rPr>
              <w:t>hợp lý, an toàn, hiệu quả; tránh lãng phí, không lạm dụng”.</w:t>
            </w:r>
          </w:p>
          <w:p w14:paraId="666D2F8B" w14:textId="77777777" w:rsidR="0015701E" w:rsidRPr="00912214" w:rsidRDefault="0015701E" w:rsidP="0015701E">
            <w:pPr>
              <w:spacing w:line="240" w:lineRule="auto"/>
              <w:jc w:val="both"/>
              <w:rPr>
                <w:rStyle w:val="fontstyle31"/>
                <w:rFonts w:ascii="Times New Roman" w:hAnsi="Times New Roman" w:cs="Times New Roman"/>
                <w:i/>
                <w:sz w:val="28"/>
                <w:szCs w:val="28"/>
                <w:lang w:val="vi-VN"/>
              </w:rPr>
            </w:pPr>
            <w:r w:rsidRPr="00912214">
              <w:rPr>
                <w:rFonts w:ascii="Times New Roman" w:hAnsi="Times New Roman" w:cs="Times New Roman"/>
                <w:i/>
                <w:iCs/>
                <w:color w:val="000000"/>
                <w:sz w:val="28"/>
                <w:szCs w:val="28"/>
                <w:lang w:val="vi-VN"/>
              </w:rPr>
              <w:t xml:space="preserve"> </w:t>
            </w:r>
            <w:r w:rsidRPr="00912214">
              <w:rPr>
                <w:rStyle w:val="fontstyle31"/>
                <w:rFonts w:ascii="Times New Roman" w:hAnsi="Times New Roman" w:cs="Times New Roman"/>
                <w:i/>
                <w:sz w:val="28"/>
                <w:szCs w:val="28"/>
                <w:lang w:val="vi-VN"/>
              </w:rPr>
              <w:t>“d) Yêu cầu bên B cung cấp tài liệu để phục vụ công tác giám định, bao</w:t>
            </w:r>
            <w:r w:rsidRPr="00912214">
              <w:rPr>
                <w:rFonts w:ascii="Times New Roman" w:hAnsi="Times New Roman" w:cs="Times New Roman"/>
                <w:i/>
                <w:iCs/>
                <w:color w:val="000000"/>
                <w:sz w:val="28"/>
                <w:szCs w:val="28"/>
                <w:lang w:val="vi-VN"/>
              </w:rPr>
              <w:t xml:space="preserve"> </w:t>
            </w:r>
            <w:r w:rsidRPr="00912214">
              <w:rPr>
                <w:rStyle w:val="fontstyle31"/>
                <w:rFonts w:ascii="Times New Roman" w:hAnsi="Times New Roman" w:cs="Times New Roman"/>
                <w:i/>
                <w:sz w:val="28"/>
                <w:szCs w:val="28"/>
                <w:lang w:val="vi-VN"/>
              </w:rPr>
              <w:t>gồm: hồ sơ bệnh án, đề án liên doanh, liên kết thực hiện dịch vụ kỹ thuật y tế, hợp</w:t>
            </w:r>
            <w:r w:rsidRPr="00912214">
              <w:rPr>
                <w:rFonts w:ascii="Times New Roman" w:hAnsi="Times New Roman" w:cs="Times New Roman"/>
                <w:i/>
                <w:iCs/>
                <w:color w:val="000000"/>
                <w:sz w:val="28"/>
                <w:szCs w:val="28"/>
                <w:lang w:val="vi-VN"/>
              </w:rPr>
              <w:t xml:space="preserve"> </w:t>
            </w:r>
            <w:r w:rsidRPr="00912214">
              <w:rPr>
                <w:rStyle w:val="fontstyle31"/>
                <w:rFonts w:ascii="Times New Roman" w:hAnsi="Times New Roman" w:cs="Times New Roman"/>
                <w:i/>
                <w:sz w:val="28"/>
                <w:szCs w:val="28"/>
                <w:lang w:val="vi-VN"/>
              </w:rPr>
              <w:t>đồng làm việc giữa cơ sở khám bệnh, chữa bệnh và người hành nghề (nếu có);</w:t>
            </w:r>
            <w:r w:rsidRPr="00912214">
              <w:rPr>
                <w:rFonts w:ascii="Times New Roman" w:hAnsi="Times New Roman" w:cs="Times New Roman"/>
                <w:i/>
                <w:iCs/>
                <w:color w:val="000000"/>
                <w:sz w:val="28"/>
                <w:szCs w:val="28"/>
                <w:lang w:val="vi-VN"/>
              </w:rPr>
              <w:t xml:space="preserve"> </w:t>
            </w:r>
            <w:r w:rsidRPr="00912214">
              <w:rPr>
                <w:rStyle w:val="fontstyle31"/>
                <w:rFonts w:ascii="Times New Roman" w:hAnsi="Times New Roman" w:cs="Times New Roman"/>
                <w:i/>
                <w:sz w:val="28"/>
                <w:szCs w:val="28"/>
                <w:lang w:val="vi-VN"/>
              </w:rPr>
              <w:t>Quyết định của cơ quan có thẩm quyền về thực hiện Đề án hoặc hợp đồng chuyển</w:t>
            </w:r>
            <w:r w:rsidRPr="00912214">
              <w:rPr>
                <w:rFonts w:ascii="Times New Roman" w:hAnsi="Times New Roman" w:cs="Times New Roman"/>
                <w:i/>
                <w:iCs/>
                <w:color w:val="000000"/>
                <w:sz w:val="28"/>
                <w:szCs w:val="28"/>
                <w:lang w:val="vi-VN"/>
              </w:rPr>
              <w:t xml:space="preserve"> </w:t>
            </w:r>
            <w:r w:rsidRPr="00912214">
              <w:rPr>
                <w:rStyle w:val="fontstyle31"/>
                <w:rFonts w:ascii="Times New Roman" w:hAnsi="Times New Roman" w:cs="Times New Roman"/>
                <w:i/>
                <w:sz w:val="28"/>
                <w:szCs w:val="28"/>
                <w:lang w:val="vi-VN"/>
              </w:rPr>
              <w:t>giao kỹ thuật, hỗ trợ y tế cho tuyến dưới; danh mục dịch vụ kỹ thuật; danh mục</w:t>
            </w:r>
            <w:r w:rsidRPr="00912214">
              <w:rPr>
                <w:rFonts w:ascii="Times New Roman" w:hAnsi="Times New Roman" w:cs="Times New Roman"/>
                <w:i/>
                <w:iCs/>
                <w:color w:val="000000"/>
                <w:sz w:val="28"/>
                <w:szCs w:val="28"/>
                <w:lang w:val="vi-VN"/>
              </w:rPr>
              <w:t xml:space="preserve"> </w:t>
            </w:r>
            <w:r w:rsidRPr="00912214">
              <w:rPr>
                <w:rStyle w:val="fontstyle31"/>
                <w:rFonts w:ascii="Times New Roman" w:hAnsi="Times New Roman" w:cs="Times New Roman"/>
                <w:i/>
                <w:sz w:val="28"/>
                <w:szCs w:val="28"/>
                <w:lang w:val="vi-VN"/>
              </w:rPr>
              <w:t>và giá thuốc, hóa chất, vật tư y tế thuộc phạm vi được hưởng của người tham gia</w:t>
            </w:r>
            <w:r w:rsidRPr="00912214">
              <w:rPr>
                <w:rFonts w:ascii="Times New Roman" w:hAnsi="Times New Roman" w:cs="Times New Roman"/>
                <w:i/>
                <w:iCs/>
                <w:color w:val="000000"/>
                <w:sz w:val="28"/>
                <w:szCs w:val="28"/>
                <w:lang w:val="vi-VN"/>
              </w:rPr>
              <w:t xml:space="preserve"> </w:t>
            </w:r>
            <w:r w:rsidRPr="00912214">
              <w:rPr>
                <w:rStyle w:val="fontstyle31"/>
                <w:rFonts w:ascii="Times New Roman" w:hAnsi="Times New Roman" w:cs="Times New Roman"/>
                <w:i/>
                <w:sz w:val="28"/>
                <w:szCs w:val="28"/>
                <w:lang w:val="vi-VN"/>
              </w:rPr>
              <w:t>bảo hiểm y tế sử dụng tại cơ sở khám bệnh, chữa bệnh…”.</w:t>
            </w:r>
          </w:p>
          <w:p w14:paraId="05C5D9FE" w14:textId="77777777" w:rsidR="0015701E" w:rsidRPr="00912214" w:rsidRDefault="0015701E" w:rsidP="0015701E">
            <w:pPr>
              <w:spacing w:line="240" w:lineRule="auto"/>
              <w:jc w:val="both"/>
              <w:rPr>
                <w:rFonts w:ascii="Times New Roman" w:hAnsi="Times New Roman" w:cs="Times New Roman"/>
                <w:i/>
                <w:color w:val="000000"/>
                <w:sz w:val="28"/>
                <w:szCs w:val="28"/>
                <w:lang w:val="vi-VN"/>
              </w:rPr>
            </w:pPr>
            <w:r w:rsidRPr="00912214">
              <w:rPr>
                <w:rFonts w:ascii="Times New Roman" w:hAnsi="Times New Roman" w:cs="Times New Roman"/>
                <w:i/>
                <w:iCs/>
                <w:color w:val="000000"/>
                <w:sz w:val="28"/>
                <w:szCs w:val="28"/>
                <w:lang w:val="vi-VN"/>
              </w:rPr>
              <w:t xml:space="preserve"> </w:t>
            </w:r>
            <w:r w:rsidRPr="00912214">
              <w:rPr>
                <w:rStyle w:val="fontstyle31"/>
                <w:rFonts w:ascii="Times New Roman" w:hAnsi="Times New Roman" w:cs="Times New Roman"/>
                <w:i/>
                <w:sz w:val="28"/>
                <w:szCs w:val="28"/>
                <w:lang w:val="vi-VN"/>
              </w:rPr>
              <w:t>“đ) Trường hợp có thay đổi danh mục dịch vụ kỹ thuật, danh mục và giá</w:t>
            </w:r>
            <w:r w:rsidRPr="00912214">
              <w:rPr>
                <w:rFonts w:ascii="Times New Roman" w:hAnsi="Times New Roman" w:cs="Times New Roman"/>
                <w:i/>
                <w:iCs/>
                <w:color w:val="000000"/>
                <w:sz w:val="28"/>
                <w:szCs w:val="28"/>
                <w:lang w:val="vi-VN"/>
              </w:rPr>
              <w:t xml:space="preserve"> </w:t>
            </w:r>
            <w:r w:rsidRPr="00912214">
              <w:rPr>
                <w:rStyle w:val="fontstyle31"/>
                <w:rFonts w:ascii="Times New Roman" w:hAnsi="Times New Roman" w:cs="Times New Roman"/>
                <w:i/>
                <w:sz w:val="28"/>
                <w:szCs w:val="28"/>
                <w:lang w:val="vi-VN"/>
              </w:rPr>
              <w:t>thuốc, hoá chất, vật tư y tế được cấp có thẩm quyền phê duyệt và nhân sự trong</w:t>
            </w:r>
            <w:r w:rsidRPr="00912214">
              <w:rPr>
                <w:rFonts w:ascii="Times New Roman" w:hAnsi="Times New Roman" w:cs="Times New Roman"/>
                <w:i/>
                <w:iCs/>
                <w:color w:val="000000"/>
                <w:sz w:val="28"/>
                <w:szCs w:val="28"/>
                <w:lang w:val="vi-VN"/>
              </w:rPr>
              <w:t xml:space="preserve"> </w:t>
            </w:r>
            <w:r w:rsidRPr="00912214">
              <w:rPr>
                <w:rStyle w:val="fontstyle31"/>
                <w:rFonts w:ascii="Times New Roman" w:hAnsi="Times New Roman" w:cs="Times New Roman"/>
                <w:i/>
                <w:sz w:val="28"/>
                <w:szCs w:val="28"/>
                <w:lang w:val="vi-VN"/>
              </w:rPr>
              <w:t>thực hiện công việc thuộc hợp đồng phải thông báo bằng văn bản cho bên A biết</w:t>
            </w:r>
            <w:r w:rsidRPr="00912214">
              <w:rPr>
                <w:rFonts w:ascii="Times New Roman" w:hAnsi="Times New Roman" w:cs="Times New Roman"/>
                <w:i/>
                <w:iCs/>
                <w:color w:val="000000"/>
                <w:sz w:val="28"/>
                <w:szCs w:val="28"/>
                <w:lang w:val="vi-VN"/>
              </w:rPr>
              <w:t xml:space="preserve"> </w:t>
            </w:r>
            <w:r w:rsidRPr="00912214">
              <w:rPr>
                <w:rStyle w:val="fontstyle31"/>
                <w:rFonts w:ascii="Times New Roman" w:hAnsi="Times New Roman" w:cs="Times New Roman"/>
                <w:i/>
                <w:sz w:val="28"/>
                <w:szCs w:val="28"/>
                <w:lang w:val="vi-VN"/>
              </w:rPr>
              <w:t>và cập nhật lên Cổng tiếp nhận của Hệ thống thông tin giám định bảo hiểm y tế”.</w:t>
            </w:r>
          </w:p>
        </w:tc>
        <w:tc>
          <w:tcPr>
            <w:tcW w:w="3277" w:type="dxa"/>
          </w:tcPr>
          <w:p w14:paraId="1248875E" w14:textId="05C4B7CC"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lastRenderedPageBreak/>
              <w:t>- Nghị định này chỉ sửa đổi, bổ sung để đồng bộ với Luật Khám bệnh, chữa bệnh và một số nội dung của Luật sửa đổi, bổ sung một số điều của Luật BHYT Luật số 51/2024/QH15 có hiệu lực từ 01/01/2025.</w:t>
            </w:r>
          </w:p>
        </w:tc>
      </w:tr>
      <w:tr w:rsidR="0015701E" w:rsidRPr="00B56A7A" w14:paraId="5AD33EFF" w14:textId="77777777" w:rsidTr="00CB292A">
        <w:tc>
          <w:tcPr>
            <w:tcW w:w="3397" w:type="dxa"/>
            <w:vMerge/>
          </w:tcPr>
          <w:p w14:paraId="110A44FE" w14:textId="77777777" w:rsidR="0015701E" w:rsidRPr="00912214" w:rsidRDefault="0015701E" w:rsidP="0015701E">
            <w:pPr>
              <w:pStyle w:val="Heading2"/>
              <w:keepNext w:val="0"/>
              <w:keepLines w:val="0"/>
              <w:widowControl w:val="0"/>
              <w:tabs>
                <w:tab w:val="left" w:pos="68"/>
              </w:tabs>
              <w:spacing w:before="0" w:after="0" w:line="240" w:lineRule="auto"/>
              <w:jc w:val="both"/>
              <w:rPr>
                <w:rFonts w:ascii="Times New Roman" w:eastAsia="Times New Roman" w:hAnsi="Times New Roman" w:cs="Times New Roman"/>
                <w:color w:val="0070C0"/>
                <w:sz w:val="28"/>
                <w:szCs w:val="28"/>
                <w:lang w:val="vi-VN"/>
              </w:rPr>
            </w:pPr>
          </w:p>
        </w:tc>
        <w:tc>
          <w:tcPr>
            <w:tcW w:w="1418" w:type="dxa"/>
          </w:tcPr>
          <w:p w14:paraId="5205884F" w14:textId="77777777" w:rsidR="0015701E" w:rsidRPr="00912214" w:rsidRDefault="0015701E" w:rsidP="0015701E">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t>UBND Cao Bằng</w:t>
            </w:r>
          </w:p>
        </w:tc>
        <w:tc>
          <w:tcPr>
            <w:tcW w:w="5528" w:type="dxa"/>
          </w:tcPr>
          <w:p w14:paraId="394B15D7" w14:textId="77777777" w:rsidR="0015701E" w:rsidRPr="00912214" w:rsidRDefault="0015701E" w:rsidP="0015701E">
            <w:pPr>
              <w:spacing w:line="240" w:lineRule="auto"/>
              <w:jc w:val="both"/>
              <w:rPr>
                <w:rFonts w:ascii="Times New Roman" w:hAnsi="Times New Roman" w:cs="Times New Roman"/>
                <w:iCs/>
                <w:color w:val="000000"/>
                <w:sz w:val="28"/>
                <w:szCs w:val="28"/>
                <w:lang w:val="vi-VN"/>
              </w:rPr>
            </w:pPr>
            <w:r w:rsidRPr="00912214">
              <w:rPr>
                <w:rStyle w:val="fontstyle01"/>
                <w:rFonts w:ascii="Times New Roman" w:hAnsi="Times New Roman" w:cs="Times New Roman"/>
                <w:lang w:val="vi-VN"/>
              </w:rPr>
              <w:t>Đề nghị bỏ nội dung tại điểm g khoản 2 Điều 4: “</w:t>
            </w:r>
            <w:r w:rsidRPr="00912214">
              <w:rPr>
                <w:rStyle w:val="fontstyle21"/>
                <w:rFonts w:ascii="Times New Roman" w:hAnsi="Times New Roman" w:cs="Times New Roman"/>
                <w:lang w:val="vi-VN"/>
              </w:rPr>
              <w:t>g) Thông</w:t>
            </w:r>
            <w:r w:rsidRPr="00912214">
              <w:rPr>
                <w:rFonts w:ascii="Times New Roman" w:hAnsi="Times New Roman" w:cs="Times New Roman"/>
                <w:iCs/>
                <w:color w:val="000000"/>
                <w:sz w:val="28"/>
                <w:szCs w:val="28"/>
                <w:lang w:val="vi-VN"/>
              </w:rPr>
              <w:t xml:space="preserve"> </w:t>
            </w:r>
            <w:r w:rsidRPr="00912214">
              <w:rPr>
                <w:rStyle w:val="fontstyle21"/>
                <w:rFonts w:ascii="Times New Roman" w:hAnsi="Times New Roman" w:cs="Times New Roman"/>
                <w:lang w:val="vi-VN"/>
              </w:rPr>
              <w:t>báo cho cơ sở khám bệnh, chữa bệnh trước khi cập nhật, thay đổi các quy tắc</w:t>
            </w:r>
            <w:r w:rsidRPr="00912214">
              <w:rPr>
                <w:rFonts w:ascii="Times New Roman" w:hAnsi="Times New Roman" w:cs="Times New Roman"/>
                <w:iCs/>
                <w:color w:val="000000"/>
                <w:sz w:val="28"/>
                <w:szCs w:val="28"/>
                <w:lang w:val="vi-VN"/>
              </w:rPr>
              <w:t xml:space="preserve"> </w:t>
            </w:r>
            <w:r w:rsidRPr="00912214">
              <w:rPr>
                <w:rStyle w:val="fontstyle21"/>
                <w:rFonts w:ascii="Times New Roman" w:hAnsi="Times New Roman" w:cs="Times New Roman"/>
                <w:lang w:val="vi-VN"/>
              </w:rPr>
              <w:t>giám định bảo hiểm y tế để đảm bảo cho cơ sở khám bệnh, chữa bệnh có đủ thời</w:t>
            </w:r>
            <w:r w:rsidRPr="00912214">
              <w:rPr>
                <w:rFonts w:ascii="Times New Roman" w:hAnsi="Times New Roman" w:cs="Times New Roman"/>
                <w:iCs/>
                <w:color w:val="000000"/>
                <w:sz w:val="28"/>
                <w:szCs w:val="28"/>
                <w:lang w:val="vi-VN"/>
              </w:rPr>
              <w:t xml:space="preserve"> </w:t>
            </w:r>
            <w:r w:rsidRPr="00912214">
              <w:rPr>
                <w:rStyle w:val="fontstyle21"/>
                <w:rFonts w:ascii="Times New Roman" w:hAnsi="Times New Roman" w:cs="Times New Roman"/>
                <w:lang w:val="vi-VN"/>
              </w:rPr>
              <w:t>gian chuẩn bị”.</w:t>
            </w:r>
            <w:r w:rsidRPr="00912214">
              <w:rPr>
                <w:rFonts w:ascii="Times New Roman" w:hAnsi="Times New Roman" w:cs="Times New Roman"/>
                <w:iCs/>
                <w:color w:val="000000"/>
                <w:sz w:val="28"/>
                <w:szCs w:val="28"/>
                <w:lang w:val="vi-VN"/>
              </w:rPr>
              <w:t xml:space="preserve"> </w:t>
            </w:r>
          </w:p>
          <w:p w14:paraId="1091BC77" w14:textId="77777777" w:rsidR="0015701E" w:rsidRPr="00912214" w:rsidRDefault="0015701E" w:rsidP="0015701E">
            <w:pPr>
              <w:spacing w:line="240" w:lineRule="auto"/>
              <w:jc w:val="both"/>
              <w:rPr>
                <w:rStyle w:val="fontstyle01"/>
                <w:rFonts w:ascii="Times New Roman" w:hAnsi="Times New Roman" w:cs="Times New Roman"/>
                <w:color w:val="auto"/>
                <w:lang w:val="vi-VN"/>
              </w:rPr>
            </w:pPr>
            <w:r w:rsidRPr="00912214">
              <w:rPr>
                <w:rStyle w:val="fontstyle01"/>
                <w:rFonts w:ascii="Times New Roman" w:hAnsi="Times New Roman" w:cs="Times New Roman"/>
                <w:b/>
                <w:lang w:val="vi-VN"/>
              </w:rPr>
              <w:t>Lý do:</w:t>
            </w:r>
            <w:r w:rsidRPr="00912214">
              <w:rPr>
                <w:rStyle w:val="fontstyle01"/>
                <w:rFonts w:ascii="Times New Roman" w:hAnsi="Times New Roman" w:cs="Times New Roman"/>
                <w:lang w:val="vi-VN"/>
              </w:rPr>
              <w:t xml:space="preserve"> các quy tắc giám định BHYT được lập căn cứ trên các văn bản quy</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phạm pháp luật hiện hành; việc cập nhật, thay đổi các quy tắc giám định BHYT</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trên Phần mềm Giám định BHYT do Trung tâm Giám định BHYT và Thanh toán</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đa tuyến BHXH Việt Nam thực hiện (cơ quan BHXH trực tiếp ký hợp đồng KCB</w:t>
            </w:r>
            <w:r w:rsidRPr="00912214">
              <w:rPr>
                <w:rFonts w:ascii="Times New Roman" w:hAnsi="Times New Roman" w:cs="Times New Roman"/>
                <w:color w:val="000000"/>
                <w:sz w:val="28"/>
                <w:szCs w:val="28"/>
                <w:lang w:val="vi-VN"/>
              </w:rPr>
              <w:t xml:space="preserve"> </w:t>
            </w:r>
            <w:r w:rsidRPr="00912214">
              <w:rPr>
                <w:rStyle w:val="fontstyle01"/>
                <w:rFonts w:ascii="Times New Roman" w:hAnsi="Times New Roman" w:cs="Times New Roman"/>
                <w:lang w:val="vi-VN"/>
              </w:rPr>
              <w:t>với các cơ sở KCB chỉ tổng hợp, đề xuất quy tắc).</w:t>
            </w:r>
          </w:p>
        </w:tc>
        <w:tc>
          <w:tcPr>
            <w:tcW w:w="3277" w:type="dxa"/>
          </w:tcPr>
          <w:p w14:paraId="41F7CF29" w14:textId="1E4D27F7" w:rsidR="0015701E" w:rsidRPr="00912214" w:rsidRDefault="0015701E" w:rsidP="0015701E">
            <w:pPr>
              <w:widowControl w:val="0"/>
              <w:tabs>
                <w:tab w:val="left" w:pos="68"/>
              </w:tabs>
              <w:spacing w:line="240" w:lineRule="auto"/>
              <w:jc w:val="both"/>
              <w:rPr>
                <w:rFonts w:ascii="Times New Roman" w:eastAsia="Times New Roman" w:hAnsi="Times New Roman" w:cs="Times New Roman"/>
                <w:b/>
                <w:sz w:val="28"/>
                <w:szCs w:val="28"/>
                <w:lang w:val="vi-VN"/>
              </w:rPr>
            </w:pPr>
            <w:r w:rsidRPr="00912214">
              <w:rPr>
                <w:rFonts w:ascii="Times New Roman" w:eastAsia="Times New Roman" w:hAnsi="Times New Roman" w:cs="Times New Roman"/>
                <w:sz w:val="28"/>
                <w:szCs w:val="28"/>
                <w:lang w:val="vi-VN"/>
              </w:rPr>
              <w:t>- Nghị định này sửa đổi, bổ sung để đồng bộ với Luật Khám bệnh, chữa bệnh và một số nội dung của Luật sửa đổi, bổ sung một số điều của Luật BHYT Luật số 51/2024/QH15 có hiệu lực từ 01/01/2025.</w:t>
            </w:r>
          </w:p>
        </w:tc>
      </w:tr>
      <w:tr w:rsidR="0015701E" w:rsidRPr="00B56A7A" w14:paraId="00702647" w14:textId="77777777" w:rsidTr="00CB292A">
        <w:tc>
          <w:tcPr>
            <w:tcW w:w="3397" w:type="dxa"/>
          </w:tcPr>
          <w:p w14:paraId="75249413" w14:textId="77777777" w:rsidR="0015701E" w:rsidRPr="00912214" w:rsidRDefault="0015701E" w:rsidP="0015701E">
            <w:pPr>
              <w:pStyle w:val="Heading2"/>
              <w:keepNext w:val="0"/>
              <w:keepLines w:val="0"/>
              <w:widowControl w:val="0"/>
              <w:tabs>
                <w:tab w:val="left" w:pos="68"/>
              </w:tabs>
              <w:spacing w:before="0" w:after="0" w:line="240" w:lineRule="auto"/>
              <w:jc w:val="both"/>
              <w:rPr>
                <w:rFonts w:ascii="Times New Roman" w:eastAsia="Times New Roman" w:hAnsi="Times New Roman" w:cs="Times New Roman"/>
                <w:sz w:val="28"/>
                <w:szCs w:val="28"/>
                <w:lang w:val="vi-VN"/>
              </w:rPr>
            </w:pPr>
            <w:bookmarkStart w:id="35" w:name="_qxu4zm7npmap" w:colFirst="0" w:colLast="0"/>
            <w:bookmarkEnd w:id="35"/>
            <w:r w:rsidRPr="00912214">
              <w:rPr>
                <w:rFonts w:ascii="Times New Roman" w:eastAsia="Times New Roman" w:hAnsi="Times New Roman" w:cs="Times New Roman"/>
                <w:color w:val="0070C0"/>
                <w:sz w:val="28"/>
                <w:szCs w:val="28"/>
                <w:lang w:val="vi-VN"/>
              </w:rPr>
              <w:lastRenderedPageBreak/>
              <w:t>Điều 5. Hiệu lực thi hành</w:t>
            </w:r>
          </w:p>
        </w:tc>
        <w:tc>
          <w:tcPr>
            <w:tcW w:w="1418" w:type="dxa"/>
          </w:tcPr>
          <w:p w14:paraId="17519C22" w14:textId="77777777" w:rsidR="0015701E" w:rsidRPr="00912214" w:rsidRDefault="0015701E" w:rsidP="0015701E">
            <w:pPr>
              <w:widowControl w:val="0"/>
              <w:tabs>
                <w:tab w:val="left" w:pos="68"/>
              </w:tabs>
              <w:spacing w:line="240" w:lineRule="auto"/>
              <w:jc w:val="center"/>
              <w:rPr>
                <w:rFonts w:ascii="Times New Roman" w:eastAsia="Times New Roman" w:hAnsi="Times New Roman" w:cs="Times New Roman"/>
                <w:sz w:val="28"/>
                <w:szCs w:val="28"/>
                <w:lang w:val="vi-VN"/>
              </w:rPr>
            </w:pPr>
          </w:p>
        </w:tc>
        <w:tc>
          <w:tcPr>
            <w:tcW w:w="5528" w:type="dxa"/>
          </w:tcPr>
          <w:p w14:paraId="30DF8850"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sz w:val="28"/>
                <w:szCs w:val="28"/>
                <w:lang w:val="vi-VN"/>
              </w:rPr>
            </w:pPr>
          </w:p>
        </w:tc>
        <w:tc>
          <w:tcPr>
            <w:tcW w:w="3277" w:type="dxa"/>
          </w:tcPr>
          <w:p w14:paraId="0A7D353D"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b/>
                <w:sz w:val="28"/>
                <w:szCs w:val="28"/>
                <w:lang w:val="vi-VN"/>
              </w:rPr>
            </w:pPr>
          </w:p>
        </w:tc>
      </w:tr>
      <w:tr w:rsidR="0015701E" w:rsidRPr="007B0560" w14:paraId="19CD5227" w14:textId="77777777" w:rsidTr="00CB292A">
        <w:trPr>
          <w:trHeight w:val="280"/>
        </w:trPr>
        <w:tc>
          <w:tcPr>
            <w:tcW w:w="3397" w:type="dxa"/>
          </w:tcPr>
          <w:p w14:paraId="69791F59" w14:textId="77777777" w:rsidR="0015701E" w:rsidRPr="00912214" w:rsidRDefault="0015701E" w:rsidP="0015701E">
            <w:pPr>
              <w:pStyle w:val="Heading2"/>
              <w:keepNext w:val="0"/>
              <w:keepLines w:val="0"/>
              <w:widowControl w:val="0"/>
              <w:tabs>
                <w:tab w:val="left" w:pos="68"/>
              </w:tabs>
              <w:spacing w:before="0" w:after="0" w:line="240" w:lineRule="auto"/>
              <w:jc w:val="both"/>
              <w:rPr>
                <w:rFonts w:ascii="Times New Roman" w:eastAsia="Times New Roman" w:hAnsi="Times New Roman" w:cs="Times New Roman"/>
                <w:i/>
                <w:sz w:val="28"/>
                <w:szCs w:val="28"/>
                <w:lang w:val="vi-VN"/>
              </w:rPr>
            </w:pPr>
            <w:r w:rsidRPr="00912214">
              <w:rPr>
                <w:rFonts w:ascii="Times New Roman" w:eastAsia="Times New Roman" w:hAnsi="Times New Roman" w:cs="Times New Roman"/>
                <w:sz w:val="28"/>
                <w:szCs w:val="28"/>
                <w:lang w:val="vi-VN"/>
              </w:rPr>
              <w:t xml:space="preserve">2. </w:t>
            </w:r>
            <w:r w:rsidRPr="00912214">
              <w:rPr>
                <w:rFonts w:ascii="Times New Roman" w:eastAsia="Times New Roman" w:hAnsi="Times New Roman" w:cs="Times New Roman"/>
                <w:i/>
                <w:sz w:val="28"/>
                <w:szCs w:val="28"/>
                <w:lang w:val="vi-VN"/>
              </w:rPr>
              <w:t xml:space="preserve">Sửa đổi cụm từ “vật tư y tế” tại điểm b khoản 1 Điều 14, điểm d khoản 1 Điều 16, điểm b khoản 2 Điều 17, điểm b khoản 1 Điều 19, điểm b khoản 2 Điều 21, khoản 1, điểm b khoản 3 Điều 24, khoản 4, điểm c khoản 7 Điều 27, điểm a, b khoản 3 Điều 33, điểm a khoản 2 Điều 34, điểm d, i  khoản 1 Điều 42; tại mẫu số </w:t>
            </w:r>
            <w:r w:rsidRPr="00912214">
              <w:rPr>
                <w:rFonts w:ascii="Times New Roman" w:eastAsia="Times New Roman" w:hAnsi="Times New Roman" w:cs="Times New Roman"/>
                <w:i/>
                <w:sz w:val="28"/>
                <w:szCs w:val="28"/>
                <w:lang w:val="vi-VN"/>
              </w:rPr>
              <w:lastRenderedPageBreak/>
              <w:t>07: khoản 2 Điều 1, điểm c khoản 4 Điều 4, điểm b, c, d khoản 2 Điều 5 thành “thiết bị y tế”</w:t>
            </w:r>
          </w:p>
        </w:tc>
        <w:tc>
          <w:tcPr>
            <w:tcW w:w="1418" w:type="dxa"/>
          </w:tcPr>
          <w:p w14:paraId="66B483F4" w14:textId="0A052CBA" w:rsidR="0015701E" w:rsidRPr="00912214" w:rsidRDefault="0015701E" w:rsidP="0015701E">
            <w:pPr>
              <w:widowControl w:val="0"/>
              <w:tabs>
                <w:tab w:val="left" w:pos="68"/>
              </w:tabs>
              <w:spacing w:line="240" w:lineRule="auto"/>
              <w:jc w:val="center"/>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lang w:val="vi-VN"/>
              </w:rPr>
              <w:lastRenderedPageBreak/>
              <w:t>SYT Quảng Bình, SYT Đắk Lắk, UBND Quảng Bình</w:t>
            </w:r>
          </w:p>
        </w:tc>
        <w:tc>
          <w:tcPr>
            <w:tcW w:w="5528" w:type="dxa"/>
          </w:tcPr>
          <w:p w14:paraId="36371F27" w14:textId="77777777" w:rsidR="0015701E" w:rsidRPr="00912214" w:rsidRDefault="0015701E" w:rsidP="0015701E">
            <w:pPr>
              <w:widowControl w:val="0"/>
              <w:tabs>
                <w:tab w:val="left" w:pos="68"/>
              </w:tabs>
              <w:spacing w:line="240" w:lineRule="auto"/>
              <w:jc w:val="both"/>
              <w:rPr>
                <w:rFonts w:ascii="Times New Roman" w:eastAsia="Times New Roman" w:hAnsi="Times New Roman" w:cs="Times New Roman"/>
                <w:i/>
                <w:sz w:val="28"/>
                <w:szCs w:val="28"/>
                <w:lang w:val="vi-VN"/>
              </w:rPr>
            </w:pPr>
            <w:r w:rsidRPr="00912214">
              <w:rPr>
                <w:rFonts w:ascii="Times New Roman" w:eastAsia="Times New Roman" w:hAnsi="Times New Roman" w:cs="Times New Roman"/>
                <w:sz w:val="28"/>
                <w:szCs w:val="28"/>
                <w:lang w:val="vi-VN"/>
              </w:rPr>
              <w:t xml:space="preserve">Đề nghị bỏ cụm từ </w:t>
            </w:r>
            <w:r w:rsidRPr="00912214">
              <w:rPr>
                <w:rFonts w:ascii="Times New Roman" w:eastAsia="Times New Roman" w:hAnsi="Times New Roman" w:cs="Times New Roman"/>
                <w:b/>
                <w:sz w:val="28"/>
                <w:szCs w:val="28"/>
                <w:lang w:val="vi-VN"/>
              </w:rPr>
              <w:t>“tại mẫu số 07: khoản 2 Điều 1, điểm c khoản 4 Điều 4, điểm b, c, d khoản 2 Điều 5”.</w:t>
            </w:r>
            <w:r w:rsidRPr="00912214">
              <w:rPr>
                <w:rFonts w:ascii="Times New Roman" w:eastAsia="Times New Roman" w:hAnsi="Times New Roman" w:cs="Times New Roman"/>
                <w:sz w:val="28"/>
                <w:szCs w:val="28"/>
                <w:lang w:val="vi-VN"/>
              </w:rPr>
              <w:t xml:space="preserve"> Lý do: Nghị định này đã bãi bỏ mẫu số 5, 6, 7 của Nghị định số 146/2018/NĐ-CP </w:t>
            </w:r>
            <w:r w:rsidRPr="00912214">
              <w:rPr>
                <w:rFonts w:ascii="Times New Roman" w:eastAsia="Times New Roman" w:hAnsi="Times New Roman" w:cs="Times New Roman"/>
                <w:i/>
                <w:sz w:val="28"/>
                <w:szCs w:val="28"/>
                <w:lang w:val="vi-VN"/>
              </w:rPr>
              <w:t xml:space="preserve">(Tại Điều 3. Sửa đổi, bổ sung các mẫu số 5, 6 và 7 tại Phụ lục ban hành kèm theo Nghị định số 146/2018/NĐ-CP ngày 18 tháng 10 năm 2018 được sửa đổi bổ sung bởi Nghị định số 75/2023/NĐ-CP ngày 19/10/2023 của Chính phủ quy định chi tiết và hướng dẫn biện pháp thi hành luật bảo hiểm y tế bằng các mẫu số 5, 6 và 7 tại Phụ lục ban hành kèm theo </w:t>
            </w:r>
            <w:r w:rsidRPr="00912214">
              <w:rPr>
                <w:rFonts w:ascii="Times New Roman" w:eastAsia="Times New Roman" w:hAnsi="Times New Roman" w:cs="Times New Roman"/>
                <w:i/>
                <w:sz w:val="28"/>
                <w:szCs w:val="28"/>
                <w:lang w:val="vi-VN"/>
              </w:rPr>
              <w:lastRenderedPageBreak/>
              <w:t>Nghị định này).</w:t>
            </w:r>
          </w:p>
        </w:tc>
        <w:tc>
          <w:tcPr>
            <w:tcW w:w="3277" w:type="dxa"/>
          </w:tcPr>
          <w:p w14:paraId="7BB2EA24" w14:textId="560B026C" w:rsidR="0015701E" w:rsidRPr="00B81614" w:rsidRDefault="0015701E" w:rsidP="0015701E">
            <w:pPr>
              <w:widowControl w:val="0"/>
              <w:tabs>
                <w:tab w:val="left" w:pos="68"/>
              </w:tabs>
              <w:spacing w:line="240" w:lineRule="auto"/>
              <w:jc w:val="both"/>
              <w:rPr>
                <w:rFonts w:ascii="Times New Roman" w:eastAsia="Times New Roman" w:hAnsi="Times New Roman" w:cs="Times New Roman"/>
                <w:sz w:val="28"/>
                <w:szCs w:val="28"/>
                <w:lang w:val="vi-VN"/>
              </w:rPr>
            </w:pPr>
            <w:r w:rsidRPr="00912214">
              <w:rPr>
                <w:rFonts w:ascii="Times New Roman" w:eastAsia="Times New Roman" w:hAnsi="Times New Roman" w:cs="Times New Roman"/>
                <w:sz w:val="28"/>
                <w:szCs w:val="28"/>
              </w:rPr>
              <w:lastRenderedPageBreak/>
              <w:t>Tiếp</w:t>
            </w:r>
            <w:r w:rsidRPr="00912214">
              <w:rPr>
                <w:rFonts w:ascii="Times New Roman" w:eastAsia="Times New Roman" w:hAnsi="Times New Roman" w:cs="Times New Roman"/>
                <w:sz w:val="28"/>
                <w:szCs w:val="28"/>
                <w:lang w:val="vi-VN"/>
              </w:rPr>
              <w:t xml:space="preserve"> thu</w:t>
            </w:r>
          </w:p>
        </w:tc>
      </w:tr>
    </w:tbl>
    <w:p w14:paraId="7145DFB3" w14:textId="77777777" w:rsidR="001952D0" w:rsidRPr="002E2DBC" w:rsidRDefault="001952D0">
      <w:pPr>
        <w:widowControl w:val="0"/>
        <w:spacing w:before="240" w:after="240" w:line="240" w:lineRule="auto"/>
        <w:jc w:val="both"/>
        <w:rPr>
          <w:rFonts w:ascii="Times New Roman" w:eastAsia="Times New Roman" w:hAnsi="Times New Roman" w:cs="Times New Roman"/>
          <w:b/>
          <w:sz w:val="28"/>
          <w:szCs w:val="28"/>
          <w:lang w:val="es-ES_tradnl"/>
        </w:rPr>
      </w:pPr>
      <w:bookmarkStart w:id="36" w:name="_ui07cd6puahw" w:colFirst="0" w:colLast="0"/>
      <w:bookmarkEnd w:id="36"/>
    </w:p>
    <w:p w14:paraId="20A3C0E1" w14:textId="77777777" w:rsidR="001952D0" w:rsidRPr="002E2DBC" w:rsidRDefault="001952D0">
      <w:pPr>
        <w:widowControl w:val="0"/>
        <w:tabs>
          <w:tab w:val="right" w:pos="8640"/>
        </w:tabs>
        <w:spacing w:before="240" w:after="240" w:line="240" w:lineRule="auto"/>
        <w:jc w:val="center"/>
        <w:rPr>
          <w:rFonts w:ascii="Times New Roman" w:eastAsia="Times New Roman" w:hAnsi="Times New Roman" w:cs="Times New Roman"/>
          <w:b/>
          <w:sz w:val="28"/>
          <w:szCs w:val="28"/>
          <w:lang w:val="es-ES_tradnl"/>
        </w:rPr>
      </w:pPr>
    </w:p>
    <w:p w14:paraId="452B2C1D" w14:textId="77777777" w:rsidR="001952D0" w:rsidRPr="002E2DBC" w:rsidRDefault="001952D0">
      <w:pPr>
        <w:widowControl w:val="0"/>
        <w:tabs>
          <w:tab w:val="right" w:pos="8640"/>
        </w:tabs>
        <w:spacing w:before="240" w:after="240" w:line="240" w:lineRule="auto"/>
        <w:jc w:val="center"/>
        <w:rPr>
          <w:rFonts w:ascii="Times New Roman" w:eastAsia="Times New Roman" w:hAnsi="Times New Roman" w:cs="Times New Roman"/>
          <w:b/>
          <w:sz w:val="28"/>
          <w:szCs w:val="28"/>
          <w:lang w:val="es-ES_tradnl"/>
        </w:rPr>
      </w:pPr>
    </w:p>
    <w:p w14:paraId="24482D1A" w14:textId="77777777" w:rsidR="001952D0" w:rsidRPr="002E2DBC" w:rsidRDefault="001952D0">
      <w:pPr>
        <w:widowControl w:val="0"/>
        <w:tabs>
          <w:tab w:val="right" w:pos="8640"/>
        </w:tabs>
        <w:spacing w:before="240" w:after="240" w:line="240" w:lineRule="auto"/>
        <w:rPr>
          <w:rFonts w:ascii="Times New Roman" w:eastAsia="Times New Roman" w:hAnsi="Times New Roman" w:cs="Times New Roman"/>
          <w:b/>
          <w:sz w:val="28"/>
          <w:szCs w:val="28"/>
          <w:lang w:val="es-ES_tradnl"/>
        </w:rPr>
      </w:pPr>
    </w:p>
    <w:sectPr w:rsidR="001952D0" w:rsidRPr="002E2DBC" w:rsidSect="002E2DBC">
      <w:pgSz w:w="15840" w:h="12240" w:orient="landscape"/>
      <w:pgMar w:top="1440" w:right="1440" w:bottom="1440" w:left="1440"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9AD785" w14:textId="77777777" w:rsidR="00886A45" w:rsidRDefault="00886A45">
      <w:pPr>
        <w:spacing w:line="240" w:lineRule="auto"/>
      </w:pPr>
      <w:r>
        <w:separator/>
      </w:r>
    </w:p>
  </w:endnote>
  <w:endnote w:type="continuationSeparator" w:id="0">
    <w:p w14:paraId="578F6E84" w14:textId="77777777" w:rsidR="00886A45" w:rsidRDefault="00886A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845CD3" w14:textId="77777777" w:rsidR="00886A45" w:rsidRDefault="00886A45">
      <w:pPr>
        <w:spacing w:line="240" w:lineRule="auto"/>
      </w:pPr>
      <w:r>
        <w:separator/>
      </w:r>
    </w:p>
  </w:footnote>
  <w:footnote w:type="continuationSeparator" w:id="0">
    <w:p w14:paraId="3E5A0E2C" w14:textId="77777777" w:rsidR="00886A45" w:rsidRDefault="00886A4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99699846"/>
      <w:docPartObj>
        <w:docPartGallery w:val="Page Numbers (Top of Page)"/>
        <w:docPartUnique/>
      </w:docPartObj>
    </w:sdtPr>
    <w:sdtEndPr>
      <w:rPr>
        <w:rFonts w:ascii="Times New Roman" w:hAnsi="Times New Roman" w:cs="Times New Roman"/>
        <w:noProof/>
        <w:sz w:val="24"/>
      </w:rPr>
    </w:sdtEndPr>
    <w:sdtContent>
      <w:p w14:paraId="5C8E493B" w14:textId="59A9E3CA" w:rsidR="00CB292A" w:rsidRPr="002E2DBC" w:rsidRDefault="00CB292A">
        <w:pPr>
          <w:pStyle w:val="Header"/>
          <w:jc w:val="center"/>
          <w:rPr>
            <w:rFonts w:ascii="Times New Roman" w:hAnsi="Times New Roman" w:cs="Times New Roman"/>
            <w:sz w:val="24"/>
          </w:rPr>
        </w:pPr>
        <w:r w:rsidRPr="002E2DBC">
          <w:rPr>
            <w:rFonts w:ascii="Times New Roman" w:hAnsi="Times New Roman" w:cs="Times New Roman"/>
            <w:sz w:val="24"/>
          </w:rPr>
          <w:fldChar w:fldCharType="begin"/>
        </w:r>
        <w:r w:rsidRPr="002E2DBC">
          <w:rPr>
            <w:rFonts w:ascii="Times New Roman" w:hAnsi="Times New Roman" w:cs="Times New Roman"/>
            <w:sz w:val="24"/>
          </w:rPr>
          <w:instrText xml:space="preserve"> PAGE   \* MERGEFORMAT </w:instrText>
        </w:r>
        <w:r w:rsidRPr="002E2DBC">
          <w:rPr>
            <w:rFonts w:ascii="Times New Roman" w:hAnsi="Times New Roman" w:cs="Times New Roman"/>
            <w:sz w:val="24"/>
          </w:rPr>
          <w:fldChar w:fldCharType="separate"/>
        </w:r>
        <w:r w:rsidR="003A5CF2">
          <w:rPr>
            <w:rFonts w:ascii="Times New Roman" w:hAnsi="Times New Roman" w:cs="Times New Roman"/>
            <w:noProof/>
            <w:sz w:val="24"/>
          </w:rPr>
          <w:t>17</w:t>
        </w:r>
        <w:r w:rsidRPr="002E2DBC">
          <w:rPr>
            <w:rFonts w:ascii="Times New Roman" w:hAnsi="Times New Roman" w:cs="Times New Roman"/>
            <w:noProof/>
            <w:sz w:val="24"/>
          </w:rPr>
          <w:fldChar w:fldCharType="end"/>
        </w:r>
      </w:p>
    </w:sdtContent>
  </w:sdt>
  <w:p w14:paraId="7B7F733A" w14:textId="77777777" w:rsidR="00CB292A" w:rsidRDefault="00CB29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1653669"/>
    <w:multiLevelType w:val="multilevel"/>
    <w:tmpl w:val="566A71CA"/>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7274112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2D0"/>
    <w:rsid w:val="00011AB4"/>
    <w:rsid w:val="000153A2"/>
    <w:rsid w:val="00016C51"/>
    <w:rsid w:val="00026F11"/>
    <w:rsid w:val="00027287"/>
    <w:rsid w:val="0003127D"/>
    <w:rsid w:val="0003161A"/>
    <w:rsid w:val="00060857"/>
    <w:rsid w:val="00061BC9"/>
    <w:rsid w:val="00073856"/>
    <w:rsid w:val="00075C95"/>
    <w:rsid w:val="00097181"/>
    <w:rsid w:val="000B372A"/>
    <w:rsid w:val="000B5457"/>
    <w:rsid w:val="000C4A39"/>
    <w:rsid w:val="000D1289"/>
    <w:rsid w:val="000E1AA8"/>
    <w:rsid w:val="000E2A10"/>
    <w:rsid w:val="000F58DD"/>
    <w:rsid w:val="000F7A8D"/>
    <w:rsid w:val="001073F7"/>
    <w:rsid w:val="0012387F"/>
    <w:rsid w:val="00125499"/>
    <w:rsid w:val="001465E8"/>
    <w:rsid w:val="00151900"/>
    <w:rsid w:val="001522D5"/>
    <w:rsid w:val="00152BAA"/>
    <w:rsid w:val="0015701E"/>
    <w:rsid w:val="00161C3D"/>
    <w:rsid w:val="00161D16"/>
    <w:rsid w:val="001753C1"/>
    <w:rsid w:val="00177993"/>
    <w:rsid w:val="001829C4"/>
    <w:rsid w:val="00185294"/>
    <w:rsid w:val="001952D0"/>
    <w:rsid w:val="001B6EF5"/>
    <w:rsid w:val="001D4D39"/>
    <w:rsid w:val="001D52E0"/>
    <w:rsid w:val="001D7E80"/>
    <w:rsid w:val="001E762F"/>
    <w:rsid w:val="00211F10"/>
    <w:rsid w:val="002158A7"/>
    <w:rsid w:val="0022487D"/>
    <w:rsid w:val="002251CE"/>
    <w:rsid w:val="00226A09"/>
    <w:rsid w:val="00233681"/>
    <w:rsid w:val="00234AF1"/>
    <w:rsid w:val="002455D5"/>
    <w:rsid w:val="002469C6"/>
    <w:rsid w:val="00246FE0"/>
    <w:rsid w:val="00252BC9"/>
    <w:rsid w:val="002572D9"/>
    <w:rsid w:val="00261E7F"/>
    <w:rsid w:val="0026244B"/>
    <w:rsid w:val="00262567"/>
    <w:rsid w:val="002635D2"/>
    <w:rsid w:val="002641C1"/>
    <w:rsid w:val="002819C4"/>
    <w:rsid w:val="002A0D16"/>
    <w:rsid w:val="002A324F"/>
    <w:rsid w:val="002B383A"/>
    <w:rsid w:val="002B3A1B"/>
    <w:rsid w:val="002C129F"/>
    <w:rsid w:val="002C47FD"/>
    <w:rsid w:val="002D1A72"/>
    <w:rsid w:val="002E10B9"/>
    <w:rsid w:val="002E2DBC"/>
    <w:rsid w:val="002F1F29"/>
    <w:rsid w:val="002F438C"/>
    <w:rsid w:val="002F5CE8"/>
    <w:rsid w:val="0031099E"/>
    <w:rsid w:val="0034465E"/>
    <w:rsid w:val="00370526"/>
    <w:rsid w:val="003752C3"/>
    <w:rsid w:val="00386424"/>
    <w:rsid w:val="00390A0E"/>
    <w:rsid w:val="0039151D"/>
    <w:rsid w:val="003A5CF2"/>
    <w:rsid w:val="003B55AF"/>
    <w:rsid w:val="003B775A"/>
    <w:rsid w:val="003C04D3"/>
    <w:rsid w:val="003D27DE"/>
    <w:rsid w:val="003D64CC"/>
    <w:rsid w:val="003D67C5"/>
    <w:rsid w:val="003F5E32"/>
    <w:rsid w:val="00401C05"/>
    <w:rsid w:val="004058B2"/>
    <w:rsid w:val="00414F76"/>
    <w:rsid w:val="0041709A"/>
    <w:rsid w:val="00423DF0"/>
    <w:rsid w:val="004240A9"/>
    <w:rsid w:val="00430D94"/>
    <w:rsid w:val="00441F25"/>
    <w:rsid w:val="00443154"/>
    <w:rsid w:val="0044320A"/>
    <w:rsid w:val="00461EB3"/>
    <w:rsid w:val="00467868"/>
    <w:rsid w:val="00490078"/>
    <w:rsid w:val="00490A9D"/>
    <w:rsid w:val="0049377B"/>
    <w:rsid w:val="00495DD6"/>
    <w:rsid w:val="004A442F"/>
    <w:rsid w:val="004A7775"/>
    <w:rsid w:val="004B2DE7"/>
    <w:rsid w:val="004B2FBF"/>
    <w:rsid w:val="004B44CA"/>
    <w:rsid w:val="004C39E3"/>
    <w:rsid w:val="004D0083"/>
    <w:rsid w:val="004D28D8"/>
    <w:rsid w:val="004D34B6"/>
    <w:rsid w:val="004E583D"/>
    <w:rsid w:val="004E63DD"/>
    <w:rsid w:val="004E7D3A"/>
    <w:rsid w:val="0051646E"/>
    <w:rsid w:val="005261EB"/>
    <w:rsid w:val="005275EF"/>
    <w:rsid w:val="005612B7"/>
    <w:rsid w:val="005906C2"/>
    <w:rsid w:val="005A1EA5"/>
    <w:rsid w:val="005B03A0"/>
    <w:rsid w:val="005E0A66"/>
    <w:rsid w:val="005E4738"/>
    <w:rsid w:val="005E629F"/>
    <w:rsid w:val="005F7E73"/>
    <w:rsid w:val="00625FE5"/>
    <w:rsid w:val="00642E27"/>
    <w:rsid w:val="00661766"/>
    <w:rsid w:val="00666D0F"/>
    <w:rsid w:val="0067490D"/>
    <w:rsid w:val="00694445"/>
    <w:rsid w:val="006A5389"/>
    <w:rsid w:val="006C1D82"/>
    <w:rsid w:val="006C2180"/>
    <w:rsid w:val="006C23D6"/>
    <w:rsid w:val="006C263A"/>
    <w:rsid w:val="006C4E13"/>
    <w:rsid w:val="006D1703"/>
    <w:rsid w:val="006D36B4"/>
    <w:rsid w:val="006D3883"/>
    <w:rsid w:val="006D561C"/>
    <w:rsid w:val="006E0A0A"/>
    <w:rsid w:val="00705D8C"/>
    <w:rsid w:val="00706039"/>
    <w:rsid w:val="00710044"/>
    <w:rsid w:val="00710A31"/>
    <w:rsid w:val="00712EA9"/>
    <w:rsid w:val="00724097"/>
    <w:rsid w:val="00735A19"/>
    <w:rsid w:val="00736CCF"/>
    <w:rsid w:val="0074412F"/>
    <w:rsid w:val="007461C7"/>
    <w:rsid w:val="00751B5F"/>
    <w:rsid w:val="00756009"/>
    <w:rsid w:val="007678B8"/>
    <w:rsid w:val="007730CE"/>
    <w:rsid w:val="007759B0"/>
    <w:rsid w:val="00793E6A"/>
    <w:rsid w:val="007943C1"/>
    <w:rsid w:val="00795240"/>
    <w:rsid w:val="00796E09"/>
    <w:rsid w:val="00796E2F"/>
    <w:rsid w:val="007A5F92"/>
    <w:rsid w:val="007B0560"/>
    <w:rsid w:val="007B2A4D"/>
    <w:rsid w:val="007C6333"/>
    <w:rsid w:val="007D43CB"/>
    <w:rsid w:val="007D4B2A"/>
    <w:rsid w:val="007E218C"/>
    <w:rsid w:val="007E713E"/>
    <w:rsid w:val="008170A2"/>
    <w:rsid w:val="008340BC"/>
    <w:rsid w:val="00834F2A"/>
    <w:rsid w:val="00843ED0"/>
    <w:rsid w:val="00847372"/>
    <w:rsid w:val="00872B6F"/>
    <w:rsid w:val="00873B50"/>
    <w:rsid w:val="008776E8"/>
    <w:rsid w:val="00881B2C"/>
    <w:rsid w:val="00886A45"/>
    <w:rsid w:val="008871C6"/>
    <w:rsid w:val="008A5295"/>
    <w:rsid w:val="008A6B96"/>
    <w:rsid w:val="008A7E60"/>
    <w:rsid w:val="008B07E2"/>
    <w:rsid w:val="008B3877"/>
    <w:rsid w:val="008B3D08"/>
    <w:rsid w:val="008E7C1C"/>
    <w:rsid w:val="008F48ED"/>
    <w:rsid w:val="00910415"/>
    <w:rsid w:val="00912214"/>
    <w:rsid w:val="009235CF"/>
    <w:rsid w:val="00931AF1"/>
    <w:rsid w:val="00932568"/>
    <w:rsid w:val="00956E86"/>
    <w:rsid w:val="00957A47"/>
    <w:rsid w:val="00966081"/>
    <w:rsid w:val="00971EC1"/>
    <w:rsid w:val="0097283E"/>
    <w:rsid w:val="00973172"/>
    <w:rsid w:val="00974325"/>
    <w:rsid w:val="009779A1"/>
    <w:rsid w:val="00987C90"/>
    <w:rsid w:val="00993538"/>
    <w:rsid w:val="0099690D"/>
    <w:rsid w:val="009A548A"/>
    <w:rsid w:val="009A6766"/>
    <w:rsid w:val="009B4FD1"/>
    <w:rsid w:val="009C250A"/>
    <w:rsid w:val="009D2034"/>
    <w:rsid w:val="009F273E"/>
    <w:rsid w:val="00A00188"/>
    <w:rsid w:val="00A0188A"/>
    <w:rsid w:val="00A03D86"/>
    <w:rsid w:val="00A04FBD"/>
    <w:rsid w:val="00A05B69"/>
    <w:rsid w:val="00A32056"/>
    <w:rsid w:val="00A85EDC"/>
    <w:rsid w:val="00A91C76"/>
    <w:rsid w:val="00AA444A"/>
    <w:rsid w:val="00AA68B3"/>
    <w:rsid w:val="00AA6952"/>
    <w:rsid w:val="00AB0A7B"/>
    <w:rsid w:val="00AB4449"/>
    <w:rsid w:val="00AC4972"/>
    <w:rsid w:val="00AD17E8"/>
    <w:rsid w:val="00AF3D2E"/>
    <w:rsid w:val="00B03F3A"/>
    <w:rsid w:val="00B04A8A"/>
    <w:rsid w:val="00B10F4D"/>
    <w:rsid w:val="00B13CCB"/>
    <w:rsid w:val="00B24432"/>
    <w:rsid w:val="00B36436"/>
    <w:rsid w:val="00B54D52"/>
    <w:rsid w:val="00B558C2"/>
    <w:rsid w:val="00B56A7A"/>
    <w:rsid w:val="00B64132"/>
    <w:rsid w:val="00B734C4"/>
    <w:rsid w:val="00B73629"/>
    <w:rsid w:val="00B76626"/>
    <w:rsid w:val="00B81614"/>
    <w:rsid w:val="00B81F2C"/>
    <w:rsid w:val="00B85822"/>
    <w:rsid w:val="00B8641F"/>
    <w:rsid w:val="00B90E4F"/>
    <w:rsid w:val="00BC1F2D"/>
    <w:rsid w:val="00BC54AC"/>
    <w:rsid w:val="00BC719D"/>
    <w:rsid w:val="00BD1039"/>
    <w:rsid w:val="00BD4937"/>
    <w:rsid w:val="00BD4FD8"/>
    <w:rsid w:val="00BF4509"/>
    <w:rsid w:val="00BF4753"/>
    <w:rsid w:val="00C02EC0"/>
    <w:rsid w:val="00C065AF"/>
    <w:rsid w:val="00C110A3"/>
    <w:rsid w:val="00C31807"/>
    <w:rsid w:val="00C4213A"/>
    <w:rsid w:val="00C51A70"/>
    <w:rsid w:val="00C64E7F"/>
    <w:rsid w:val="00C902D8"/>
    <w:rsid w:val="00C903EA"/>
    <w:rsid w:val="00C91F24"/>
    <w:rsid w:val="00CB0D37"/>
    <w:rsid w:val="00CB292A"/>
    <w:rsid w:val="00CB379D"/>
    <w:rsid w:val="00CC2EBC"/>
    <w:rsid w:val="00CC55E1"/>
    <w:rsid w:val="00CC7C12"/>
    <w:rsid w:val="00CD275E"/>
    <w:rsid w:val="00CD33E2"/>
    <w:rsid w:val="00CF3F81"/>
    <w:rsid w:val="00D02BC4"/>
    <w:rsid w:val="00D203AA"/>
    <w:rsid w:val="00D23D5F"/>
    <w:rsid w:val="00D25BF0"/>
    <w:rsid w:val="00D26899"/>
    <w:rsid w:val="00D329DF"/>
    <w:rsid w:val="00D34129"/>
    <w:rsid w:val="00D359DF"/>
    <w:rsid w:val="00D65031"/>
    <w:rsid w:val="00D85A78"/>
    <w:rsid w:val="00D912F4"/>
    <w:rsid w:val="00D92045"/>
    <w:rsid w:val="00DA50B5"/>
    <w:rsid w:val="00DA650C"/>
    <w:rsid w:val="00DB357B"/>
    <w:rsid w:val="00DB677A"/>
    <w:rsid w:val="00DD3715"/>
    <w:rsid w:val="00DE2ADE"/>
    <w:rsid w:val="00DE7C0D"/>
    <w:rsid w:val="00E010AB"/>
    <w:rsid w:val="00E07D49"/>
    <w:rsid w:val="00E1020B"/>
    <w:rsid w:val="00E118C7"/>
    <w:rsid w:val="00E16AF1"/>
    <w:rsid w:val="00E22FE4"/>
    <w:rsid w:val="00E37068"/>
    <w:rsid w:val="00E428E7"/>
    <w:rsid w:val="00E57B59"/>
    <w:rsid w:val="00E62093"/>
    <w:rsid w:val="00E64D59"/>
    <w:rsid w:val="00E67710"/>
    <w:rsid w:val="00E82DAD"/>
    <w:rsid w:val="00EA0913"/>
    <w:rsid w:val="00EC670E"/>
    <w:rsid w:val="00ED0F29"/>
    <w:rsid w:val="00EE69C2"/>
    <w:rsid w:val="00EF39D0"/>
    <w:rsid w:val="00F06D3D"/>
    <w:rsid w:val="00F070BB"/>
    <w:rsid w:val="00F30809"/>
    <w:rsid w:val="00F37D11"/>
    <w:rsid w:val="00F46DCF"/>
    <w:rsid w:val="00F543B1"/>
    <w:rsid w:val="00F5770F"/>
    <w:rsid w:val="00F6275F"/>
    <w:rsid w:val="00F62C34"/>
    <w:rsid w:val="00F71B8F"/>
    <w:rsid w:val="00F77272"/>
    <w:rsid w:val="00F91D36"/>
    <w:rsid w:val="00F9423C"/>
    <w:rsid w:val="00FD32F1"/>
    <w:rsid w:val="00FD3F54"/>
    <w:rsid w:val="00FD7818"/>
    <w:rsid w:val="00FE487B"/>
    <w:rsid w:val="00FE68B5"/>
    <w:rsid w:val="00FF21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AFCEC"/>
  <w15:docId w15:val="{14224DF6-0702-469D-AA9B-7DDF5ED9F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paragraph" w:styleId="NormalWeb">
    <w:name w:val="Normal (Web)"/>
    <w:basedOn w:val="Normal"/>
    <w:uiPriority w:val="99"/>
    <w:unhideWhenUsed/>
    <w:rsid w:val="004058B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fontstyle01">
    <w:name w:val="fontstyle01"/>
    <w:basedOn w:val="DefaultParagraphFont"/>
    <w:rsid w:val="004D0083"/>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4D0083"/>
    <w:rPr>
      <w:rFonts w:ascii="TimesNewRomanPS-ItalicMT" w:hAnsi="TimesNewRomanPS-ItalicMT" w:hint="default"/>
      <w:b w:val="0"/>
      <w:bCs w:val="0"/>
      <w:i/>
      <w:iCs/>
      <w:color w:val="000000"/>
      <w:sz w:val="28"/>
      <w:szCs w:val="28"/>
    </w:rPr>
  </w:style>
  <w:style w:type="character" w:customStyle="1" w:styleId="fontstyle31">
    <w:name w:val="fontstyle31"/>
    <w:basedOn w:val="DefaultParagraphFont"/>
    <w:rsid w:val="006C263A"/>
    <w:rPr>
      <w:rFonts w:ascii="Times-Roman" w:hAnsi="Times-Roman" w:hint="default"/>
      <w:b w:val="0"/>
      <w:bCs w:val="0"/>
      <w:i w:val="0"/>
      <w:iCs w:val="0"/>
      <w:color w:val="000000"/>
      <w:sz w:val="24"/>
      <w:szCs w:val="24"/>
    </w:rPr>
  </w:style>
  <w:style w:type="paragraph" w:styleId="FootnoteText">
    <w:name w:val="footnote text"/>
    <w:aliases w:val="single space,ft, Car Car Car Car, Car Car Car,Car, Car Car, Car,Car Car Car Car,Car Car Car,Car Car,Footnote Text Char Char Char Char Char Char Ch Char,Footnote Text Char Char Char Char Char Char Ch,fn,footnote text,FOOTNOTES"/>
    <w:basedOn w:val="Normal"/>
    <w:link w:val="FootnoteTextChar"/>
    <w:unhideWhenUsed/>
    <w:qFormat/>
    <w:rsid w:val="00B64132"/>
    <w:pPr>
      <w:spacing w:line="240" w:lineRule="auto"/>
    </w:pPr>
    <w:rPr>
      <w:rFonts w:ascii="Times New Roman" w:eastAsia="Times New Roman" w:hAnsi="Times New Roman" w:cs="Times New Roman"/>
      <w:sz w:val="20"/>
      <w:szCs w:val="20"/>
      <w:lang w:val="en-US"/>
    </w:rPr>
  </w:style>
  <w:style w:type="character" w:customStyle="1" w:styleId="FootnoteTextChar">
    <w:name w:val="Footnote Text Char"/>
    <w:aliases w:val="single space Char,ft Char, Car Car Car Car Char, Car Car Car Char,Car Char, Car Car Char, Car Char,Car Car Car Car Char,Car Car Car Char,Car Car Char,Footnote Text Char Char Char Char Char Char Ch Char Char,fn Char,footnote text Char"/>
    <w:basedOn w:val="DefaultParagraphFont"/>
    <w:link w:val="FootnoteText"/>
    <w:rsid w:val="00B64132"/>
    <w:rPr>
      <w:rFonts w:ascii="Times New Roman" w:eastAsia="Times New Roman" w:hAnsi="Times New Roman" w:cs="Times New Roman"/>
      <w:sz w:val="20"/>
      <w:szCs w:val="20"/>
      <w:lang w:val="en-US"/>
    </w:rPr>
  </w:style>
  <w:style w:type="character" w:styleId="FootnoteReference">
    <w:name w:val="footnote reference"/>
    <w:aliases w:val="Footnote,Footnote text,ftref,BearingPoint,16 Point,Superscript 6 Point,fr,Ref,de nota al pie,Footnote Text1,f,Footnote + Arial,10 pt,Black,Footnote Text11,BVI fnr,(NECG) Footnote Reference,footnote ref,Footnote text + 13, BVI fnr"/>
    <w:unhideWhenUsed/>
    <w:qFormat/>
    <w:rsid w:val="00B64132"/>
    <w:rPr>
      <w:vertAlign w:val="superscript"/>
    </w:rPr>
  </w:style>
  <w:style w:type="paragraph" w:styleId="Header">
    <w:name w:val="header"/>
    <w:basedOn w:val="Normal"/>
    <w:link w:val="HeaderChar"/>
    <w:uiPriority w:val="99"/>
    <w:unhideWhenUsed/>
    <w:rsid w:val="000C4A39"/>
    <w:pPr>
      <w:tabs>
        <w:tab w:val="center" w:pos="4680"/>
        <w:tab w:val="right" w:pos="9360"/>
      </w:tabs>
      <w:spacing w:line="240" w:lineRule="auto"/>
    </w:pPr>
  </w:style>
  <w:style w:type="character" w:customStyle="1" w:styleId="HeaderChar">
    <w:name w:val="Header Char"/>
    <w:basedOn w:val="DefaultParagraphFont"/>
    <w:link w:val="Header"/>
    <w:uiPriority w:val="99"/>
    <w:rsid w:val="000C4A39"/>
  </w:style>
  <w:style w:type="paragraph" w:styleId="Footer">
    <w:name w:val="footer"/>
    <w:basedOn w:val="Normal"/>
    <w:link w:val="FooterChar"/>
    <w:uiPriority w:val="99"/>
    <w:unhideWhenUsed/>
    <w:rsid w:val="000C4A39"/>
    <w:pPr>
      <w:tabs>
        <w:tab w:val="center" w:pos="4680"/>
        <w:tab w:val="right" w:pos="9360"/>
      </w:tabs>
      <w:spacing w:line="240" w:lineRule="auto"/>
    </w:pPr>
  </w:style>
  <w:style w:type="character" w:customStyle="1" w:styleId="FooterChar">
    <w:name w:val="Footer Char"/>
    <w:basedOn w:val="DefaultParagraphFont"/>
    <w:link w:val="Footer"/>
    <w:uiPriority w:val="99"/>
    <w:rsid w:val="000C4A39"/>
  </w:style>
  <w:style w:type="paragraph" w:customStyle="1" w:styleId="Normal1">
    <w:name w:val="Normal1"/>
    <w:rsid w:val="00E37068"/>
    <w:rPr>
      <w:color w:val="000000"/>
      <w:szCs w:val="20"/>
      <w:lang w:val="en-US"/>
    </w:rPr>
  </w:style>
  <w:style w:type="table" w:styleId="TableGridLight">
    <w:name w:val="Grid Table Light"/>
    <w:basedOn w:val="TableNormal"/>
    <w:uiPriority w:val="40"/>
    <w:rsid w:val="002E2DBC"/>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ListParagraph">
    <w:name w:val="List Paragraph"/>
    <w:basedOn w:val="Normal"/>
    <w:uiPriority w:val="34"/>
    <w:qFormat/>
    <w:rsid w:val="003B775A"/>
    <w:pPr>
      <w:ind w:left="720"/>
      <w:contextualSpacing/>
    </w:pPr>
  </w:style>
  <w:style w:type="character" w:styleId="Hyperlink">
    <w:name w:val="Hyperlink"/>
    <w:basedOn w:val="DefaultParagraphFont"/>
    <w:uiPriority w:val="99"/>
    <w:semiHidden/>
    <w:unhideWhenUsed/>
    <w:rsid w:val="00430D9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4683589">
      <w:bodyDiv w:val="1"/>
      <w:marLeft w:val="0"/>
      <w:marRight w:val="0"/>
      <w:marTop w:val="0"/>
      <w:marBottom w:val="0"/>
      <w:divBdr>
        <w:top w:val="none" w:sz="0" w:space="0" w:color="auto"/>
        <w:left w:val="none" w:sz="0" w:space="0" w:color="auto"/>
        <w:bottom w:val="none" w:sz="0" w:space="0" w:color="auto"/>
        <w:right w:val="none" w:sz="0" w:space="0" w:color="auto"/>
      </w:divBdr>
    </w:div>
    <w:div w:id="888422832">
      <w:bodyDiv w:val="1"/>
      <w:marLeft w:val="0"/>
      <w:marRight w:val="0"/>
      <w:marTop w:val="0"/>
      <w:marBottom w:val="0"/>
      <w:divBdr>
        <w:top w:val="none" w:sz="0" w:space="0" w:color="auto"/>
        <w:left w:val="none" w:sz="0" w:space="0" w:color="auto"/>
        <w:bottom w:val="none" w:sz="0" w:space="0" w:color="auto"/>
        <w:right w:val="none" w:sz="0" w:space="0" w:color="auto"/>
      </w:divBdr>
    </w:div>
    <w:div w:id="958679750">
      <w:bodyDiv w:val="1"/>
      <w:marLeft w:val="0"/>
      <w:marRight w:val="0"/>
      <w:marTop w:val="0"/>
      <w:marBottom w:val="0"/>
      <w:divBdr>
        <w:top w:val="none" w:sz="0" w:space="0" w:color="auto"/>
        <w:left w:val="none" w:sz="0" w:space="0" w:color="auto"/>
        <w:bottom w:val="none" w:sz="0" w:space="0" w:color="auto"/>
        <w:right w:val="none" w:sz="0" w:space="0" w:color="auto"/>
      </w:divBdr>
    </w:div>
    <w:div w:id="1651130129">
      <w:bodyDiv w:val="1"/>
      <w:marLeft w:val="0"/>
      <w:marRight w:val="0"/>
      <w:marTop w:val="0"/>
      <w:marBottom w:val="0"/>
      <w:divBdr>
        <w:top w:val="none" w:sz="0" w:space="0" w:color="auto"/>
        <w:left w:val="none" w:sz="0" w:space="0" w:color="auto"/>
        <w:bottom w:val="none" w:sz="0" w:space="0" w:color="auto"/>
        <w:right w:val="none" w:sz="0" w:space="0" w:color="auto"/>
      </w:divBdr>
    </w:div>
    <w:div w:id="1843204820">
      <w:bodyDiv w:val="1"/>
      <w:marLeft w:val="0"/>
      <w:marRight w:val="0"/>
      <w:marTop w:val="0"/>
      <w:marBottom w:val="0"/>
      <w:divBdr>
        <w:top w:val="none" w:sz="0" w:space="0" w:color="auto"/>
        <w:left w:val="none" w:sz="0" w:space="0" w:color="auto"/>
        <w:bottom w:val="none" w:sz="0" w:space="0" w:color="auto"/>
        <w:right w:val="none" w:sz="0" w:space="0" w:color="auto"/>
      </w:divBdr>
    </w:div>
    <w:div w:id="18435475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thuvienphapluat.vn/van-ban/The-thao-Y-te/Thong-tu-30-2020-TT-BYT-huong-dan-Nghi-dinh-146-2018-ND-CP-huong-dan-Luat-bao-hiem-y-te-461154.aspx?anchor=dieu_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7FB20-C6D0-4509-AD4E-6BFBF5C55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TotalTime>
  <Pages>91</Pages>
  <Words>18226</Words>
  <Characters>103892</Characters>
  <Application>Microsoft Office Word</Application>
  <DocSecurity>0</DocSecurity>
  <Lines>865</Lines>
  <Paragraphs>243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HOANG TRUNG TUAN</cp:lastModifiedBy>
  <cp:revision>276</cp:revision>
  <cp:lastPrinted>2024-12-16T10:14:00Z</cp:lastPrinted>
  <dcterms:created xsi:type="dcterms:W3CDTF">2024-11-20T05:30:00Z</dcterms:created>
  <dcterms:modified xsi:type="dcterms:W3CDTF">2024-12-16T10:15:00Z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e67f60c7ee7a747ace3774a072af3d033113fdfdf96e97ff5fe0e76931c256cb</vt:lpwstr>
  </property>
</Properties>
</file>